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80B22" w14:textId="35E6F53B" w:rsidR="00541219" w:rsidRPr="00C4107B" w:rsidRDefault="00541219" w:rsidP="00541219">
      <w:pPr>
        <w:jc w:val="center"/>
        <w:rPr>
          <w:rFonts w:ascii="Times New Roman" w:hAnsi="Times New Roman"/>
          <w:u w:val="single"/>
        </w:rPr>
      </w:pPr>
      <w:r w:rsidRPr="00815A76">
        <w:rPr>
          <w:rFonts w:ascii="Times New Roman" w:hAnsi="Times New Roman"/>
        </w:rPr>
        <w:t>SÚ</w:t>
      </w:r>
      <w:r w:rsidR="00EB5A8A" w:rsidRPr="00815A76">
        <w:rPr>
          <w:rFonts w:ascii="Times New Roman" w:hAnsi="Times New Roman"/>
        </w:rPr>
        <w:t>MULA DA 0</w:t>
      </w:r>
      <w:r w:rsidR="00573BA1">
        <w:rPr>
          <w:rFonts w:ascii="Times New Roman" w:hAnsi="Times New Roman"/>
        </w:rPr>
        <w:t>3</w:t>
      </w:r>
      <w:r w:rsidR="00EB5A8A" w:rsidRPr="00815A76">
        <w:rPr>
          <w:rFonts w:ascii="Times New Roman" w:hAnsi="Times New Roman"/>
        </w:rPr>
        <w:t>ª REUNIÃO ORDINÁRIA CE</w:t>
      </w:r>
      <w:r w:rsidR="004F77D9">
        <w:rPr>
          <w:rFonts w:ascii="Times New Roman" w:hAnsi="Times New Roman"/>
        </w:rPr>
        <w:t>FEP</w:t>
      </w:r>
      <w:r w:rsidR="00DD5591" w:rsidRPr="00815A76">
        <w:rPr>
          <w:rFonts w:ascii="Times New Roman" w:hAnsi="Times New Roman"/>
        </w:rPr>
        <w:t>-CAU/AL EXERCÍCIO 202</w:t>
      </w:r>
      <w:r w:rsidR="00046314" w:rsidRPr="00815A76">
        <w:rPr>
          <w:rFonts w:ascii="Times New Roman" w:hAnsi="Times New Roman"/>
        </w:rPr>
        <w:t>4</w:t>
      </w:r>
    </w:p>
    <w:p w14:paraId="455FF8E9" w14:textId="77777777" w:rsidR="00541219" w:rsidRPr="00815A76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2"/>
        <w:gridCol w:w="3327"/>
        <w:gridCol w:w="1552"/>
        <w:gridCol w:w="2114"/>
      </w:tblGrid>
      <w:tr w:rsidR="00541219" w:rsidRPr="00815A76" w14:paraId="1B02D579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0DDCC94E" w14:textId="77777777" w:rsidR="00541219" w:rsidRPr="00815A7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815A76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6A2373D3" w14:textId="17C060D4" w:rsidR="00541219" w:rsidRPr="00815A76" w:rsidRDefault="00A91A93" w:rsidP="003D422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0</w:t>
            </w:r>
            <w:r w:rsidR="00573BA1">
              <w:rPr>
                <w:b w:val="0"/>
                <w:sz w:val="24"/>
                <w:szCs w:val="24"/>
                <w:lang w:eastAsia="pt-BR"/>
              </w:rPr>
              <w:t>5</w:t>
            </w:r>
            <w:r w:rsidR="00046314" w:rsidRPr="00815A76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9371A8" w:rsidRPr="00815A76">
              <w:rPr>
                <w:b w:val="0"/>
                <w:sz w:val="24"/>
                <w:szCs w:val="24"/>
                <w:lang w:eastAsia="pt-BR"/>
              </w:rPr>
              <w:t xml:space="preserve">de </w:t>
            </w:r>
            <w:r w:rsidR="00573BA1">
              <w:rPr>
                <w:b w:val="0"/>
                <w:sz w:val="24"/>
                <w:szCs w:val="24"/>
                <w:lang w:eastAsia="pt-BR"/>
              </w:rPr>
              <w:t>março</w:t>
            </w:r>
            <w:r w:rsidR="00541219" w:rsidRPr="00815A76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17D7" w:rsidRPr="00815A76">
              <w:rPr>
                <w:b w:val="0"/>
                <w:sz w:val="24"/>
                <w:szCs w:val="24"/>
                <w:lang w:eastAsia="pt-BR"/>
              </w:rPr>
              <w:t>2</w:t>
            </w:r>
            <w:r w:rsidR="00046314" w:rsidRPr="00815A76">
              <w:rPr>
                <w:b w:val="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D1F5239" w14:textId="77777777" w:rsidR="00541219" w:rsidRPr="00815A7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815A76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65A2361D" w14:textId="548F2870" w:rsidR="00541219" w:rsidRPr="00815A76" w:rsidRDefault="008951E1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08</w:t>
            </w:r>
            <w:r w:rsidR="00EB5A8A" w:rsidRPr="00815A76">
              <w:rPr>
                <w:b w:val="0"/>
                <w:sz w:val="24"/>
                <w:szCs w:val="24"/>
                <w:lang w:eastAsia="pt-BR"/>
              </w:rPr>
              <w:t xml:space="preserve">h às </w:t>
            </w:r>
            <w:r w:rsidR="007A6BD1">
              <w:rPr>
                <w:b w:val="0"/>
                <w:sz w:val="24"/>
                <w:szCs w:val="24"/>
                <w:lang w:eastAsia="pt-BR"/>
              </w:rPr>
              <w:t>11</w:t>
            </w:r>
            <w:r>
              <w:rPr>
                <w:b w:val="0"/>
                <w:sz w:val="24"/>
                <w:szCs w:val="24"/>
                <w:lang w:eastAsia="pt-BR"/>
              </w:rPr>
              <w:t>:30</w:t>
            </w:r>
            <w:r w:rsidR="00EB5A8A" w:rsidRPr="00815A76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815A76" w14:paraId="2F6B9B44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56C43BC0" w14:textId="77777777" w:rsidR="00541219" w:rsidRPr="00815A7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815A76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13528D0" w14:textId="77777777" w:rsidR="00541219" w:rsidRPr="00815A76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815A76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14:paraId="4E30422A" w14:textId="77777777" w:rsidR="00541219" w:rsidRPr="00815A76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4287"/>
        <w:gridCol w:w="2676"/>
      </w:tblGrid>
      <w:tr w:rsidR="000A41F2" w:rsidRPr="00815A76" w14:paraId="54ADDB0D" w14:textId="77777777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14:paraId="2C672385" w14:textId="77777777" w:rsidR="000A41F2" w:rsidRPr="00815A76" w:rsidRDefault="000A41F2" w:rsidP="00541219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14:paraId="0BCA6C21" w14:textId="4654EA7B" w:rsidR="000A41F2" w:rsidRPr="00815A76" w:rsidRDefault="007A6BD1" w:rsidP="00541219">
            <w:pPr>
              <w:rPr>
                <w:rFonts w:ascii="Times New Roman" w:hAnsi="Times New Roman"/>
              </w:rPr>
            </w:pPr>
            <w:r w:rsidRPr="007A6BD1"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14:paraId="6FA2D40D" w14:textId="325A9780" w:rsidR="000A41F2" w:rsidRPr="00815A76" w:rsidRDefault="000A41F2" w:rsidP="00541219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Coordenador</w:t>
            </w:r>
          </w:p>
        </w:tc>
      </w:tr>
      <w:tr w:rsidR="000A41F2" w:rsidRPr="00815A76" w14:paraId="2E679C20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2CB963F5" w14:textId="77777777" w:rsidR="000A41F2" w:rsidRPr="00815A76" w:rsidRDefault="000A41F2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5F3C6680" w14:textId="18261743" w:rsidR="000A41F2" w:rsidRPr="00815A76" w:rsidRDefault="007A6BD1" w:rsidP="00541219">
            <w:pPr>
              <w:rPr>
                <w:rFonts w:ascii="Times New Roman" w:hAnsi="Times New Roman"/>
              </w:rPr>
            </w:pPr>
            <w:proofErr w:type="spellStart"/>
            <w:r w:rsidRPr="007A6BD1">
              <w:rPr>
                <w:rFonts w:ascii="Times New Roman" w:hAnsi="Times New Roman"/>
              </w:rPr>
              <w:t>Suzann</w:t>
            </w:r>
            <w:proofErr w:type="spellEnd"/>
            <w:r w:rsidRPr="007A6BD1">
              <w:rPr>
                <w:rFonts w:ascii="Times New Roman" w:hAnsi="Times New Roman"/>
              </w:rPr>
              <w:t xml:space="preserve"> Flavia Cordeiro de Lima</w:t>
            </w:r>
          </w:p>
        </w:tc>
        <w:tc>
          <w:tcPr>
            <w:tcW w:w="2718" w:type="dxa"/>
            <w:vAlign w:val="center"/>
          </w:tcPr>
          <w:p w14:paraId="2B3514B1" w14:textId="1C0FCCFF" w:rsidR="000A41F2" w:rsidRPr="00815A76" w:rsidRDefault="00E1538D" w:rsidP="00541219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Co</w:t>
            </w:r>
            <w:r w:rsidR="00815A76">
              <w:rPr>
                <w:rFonts w:ascii="Times New Roman" w:hAnsi="Times New Roman"/>
              </w:rPr>
              <w:t>ordenadora Adjunta</w:t>
            </w:r>
          </w:p>
        </w:tc>
      </w:tr>
      <w:tr w:rsidR="0005552F" w:rsidRPr="00815A76" w14:paraId="6741C79B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57DD3896" w14:textId="77777777" w:rsidR="0005552F" w:rsidRPr="00815A76" w:rsidRDefault="0005552F" w:rsidP="0005552F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5CD0BED6" w14:textId="0D088226" w:rsidR="0005552F" w:rsidRPr="00815A76" w:rsidRDefault="0005552F" w:rsidP="0005552F">
            <w:pPr>
              <w:rPr>
                <w:rFonts w:ascii="Times New Roman" w:hAnsi="Times New Roman"/>
              </w:rPr>
            </w:pPr>
            <w:r w:rsidRPr="007A6BD1">
              <w:rPr>
                <w:rFonts w:ascii="Times New Roman" w:hAnsi="Times New Roman"/>
              </w:rPr>
              <w:t>Elisabeth de Albuquerque Cavalcanti Duarte Gonçalves</w:t>
            </w:r>
          </w:p>
        </w:tc>
        <w:tc>
          <w:tcPr>
            <w:tcW w:w="2718" w:type="dxa"/>
            <w:vAlign w:val="center"/>
          </w:tcPr>
          <w:p w14:paraId="4F360A9B" w14:textId="1A75AE32" w:rsidR="0005552F" w:rsidRPr="00815A76" w:rsidRDefault="0005552F" w:rsidP="0005552F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Conselheira</w:t>
            </w:r>
          </w:p>
        </w:tc>
      </w:tr>
      <w:tr w:rsidR="004F2274" w:rsidRPr="00815A76" w14:paraId="04A4D843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700D095C" w14:textId="77777777" w:rsidR="004F2274" w:rsidRPr="00815A76" w:rsidRDefault="004F2274" w:rsidP="0005552F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3F2CFFB7" w14:textId="30AB8E11" w:rsidR="004F2274" w:rsidRPr="007A6BD1" w:rsidRDefault="00F962B2" w:rsidP="000555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Lara </w:t>
            </w:r>
            <w:r w:rsidR="00831C54">
              <w:rPr>
                <w:rFonts w:ascii="Times New Roman" w:hAnsi="Times New Roman"/>
              </w:rPr>
              <w:t>Torres Cerqueira Tenório</w:t>
            </w:r>
          </w:p>
        </w:tc>
        <w:tc>
          <w:tcPr>
            <w:tcW w:w="2718" w:type="dxa"/>
            <w:vAlign w:val="center"/>
          </w:tcPr>
          <w:p w14:paraId="3C5ADB89" w14:textId="58C84001" w:rsidR="004F2274" w:rsidRPr="00815A76" w:rsidRDefault="00625B01" w:rsidP="0005552F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Conselheira</w:t>
            </w:r>
            <w:r>
              <w:rPr>
                <w:rFonts w:ascii="Times New Roman" w:hAnsi="Times New Roman"/>
              </w:rPr>
              <w:t xml:space="preserve"> suplente</w:t>
            </w:r>
          </w:p>
        </w:tc>
      </w:tr>
      <w:tr w:rsidR="0005552F" w:rsidRPr="00815A76" w14:paraId="59D3FEA8" w14:textId="77777777" w:rsidTr="00F43F72">
        <w:trPr>
          <w:gridAfter w:val="2"/>
          <w:wAfter w:w="7112" w:type="dxa"/>
          <w:trHeight w:val="276"/>
        </w:trPr>
        <w:tc>
          <w:tcPr>
            <w:tcW w:w="2093" w:type="dxa"/>
            <w:vMerge/>
            <w:shd w:val="clear" w:color="auto" w:fill="BFBFBF"/>
            <w:vAlign w:val="center"/>
          </w:tcPr>
          <w:p w14:paraId="5EAD447D" w14:textId="77777777" w:rsidR="0005552F" w:rsidRPr="00815A76" w:rsidRDefault="0005552F" w:rsidP="00E1538D">
            <w:pPr>
              <w:rPr>
                <w:rFonts w:ascii="Times New Roman" w:hAnsi="Times New Roman"/>
              </w:rPr>
            </w:pPr>
          </w:p>
        </w:tc>
      </w:tr>
      <w:tr w:rsidR="00E1538D" w:rsidRPr="00815A76" w14:paraId="1A8A7997" w14:textId="77777777" w:rsidTr="00F43F72">
        <w:tc>
          <w:tcPr>
            <w:tcW w:w="2093" w:type="dxa"/>
            <w:shd w:val="clear" w:color="auto" w:fill="BFBFBF"/>
            <w:vAlign w:val="center"/>
          </w:tcPr>
          <w:p w14:paraId="61936358" w14:textId="77777777" w:rsidR="00E1538D" w:rsidRPr="00815A76" w:rsidRDefault="00E1538D" w:rsidP="00E1538D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6E56FF3B" w14:textId="5FAD3B48" w:rsidR="00E1538D" w:rsidRPr="00815A76" w:rsidRDefault="007A6BD1" w:rsidP="00E1538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Pedro Victor de Oliveira Lima</w:t>
            </w:r>
          </w:p>
        </w:tc>
      </w:tr>
    </w:tbl>
    <w:p w14:paraId="4D6752C6" w14:textId="77777777" w:rsidR="001B103E" w:rsidRPr="00815A76" w:rsidRDefault="001B103E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9"/>
        <w:gridCol w:w="6976"/>
      </w:tblGrid>
      <w:tr w:rsidR="001B103E" w:rsidRPr="00815A76" w14:paraId="0323FFD7" w14:textId="77777777" w:rsidTr="00BD3A80">
        <w:tc>
          <w:tcPr>
            <w:tcW w:w="9205" w:type="dxa"/>
            <w:gridSpan w:val="2"/>
            <w:shd w:val="clear" w:color="auto" w:fill="BFBFBF"/>
          </w:tcPr>
          <w:p w14:paraId="0FDF4342" w14:textId="77777777" w:rsidR="001B103E" w:rsidRPr="00815A76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815A76" w14:paraId="6EF049E8" w14:textId="77777777" w:rsidTr="00BD3A80">
        <w:tc>
          <w:tcPr>
            <w:tcW w:w="2093" w:type="dxa"/>
            <w:shd w:val="clear" w:color="auto" w:fill="BFBFBF"/>
          </w:tcPr>
          <w:p w14:paraId="171A8BD0" w14:textId="77777777" w:rsidR="001B103E" w:rsidRPr="00815A76" w:rsidRDefault="001B103E" w:rsidP="00584EE6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70726096" w14:textId="779DC0DD" w:rsidR="00617D76" w:rsidRPr="00815A76" w:rsidRDefault="00DD5591" w:rsidP="00536AD2">
            <w:pPr>
              <w:jc w:val="both"/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 xml:space="preserve">Coordenador </w:t>
            </w:r>
            <w:r w:rsidR="007A6BD1" w:rsidRPr="007A6BD1">
              <w:rPr>
                <w:rFonts w:ascii="Times New Roman" w:hAnsi="Times New Roman"/>
              </w:rPr>
              <w:t>Ricardo Victor Rodrigues Barbosa</w:t>
            </w:r>
          </w:p>
        </w:tc>
      </w:tr>
      <w:tr w:rsidR="001B103E" w:rsidRPr="00815A76" w14:paraId="6BF32D6A" w14:textId="77777777" w:rsidTr="00BD3A80">
        <w:tc>
          <w:tcPr>
            <w:tcW w:w="2093" w:type="dxa"/>
            <w:shd w:val="clear" w:color="auto" w:fill="BFBFBF"/>
          </w:tcPr>
          <w:p w14:paraId="13504D62" w14:textId="77777777" w:rsidR="001B103E" w:rsidRPr="00815A76" w:rsidRDefault="001B103E" w:rsidP="00584EE6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0AB56513" w14:textId="69E14794" w:rsidR="009371A8" w:rsidRPr="00815A76" w:rsidRDefault="007A6BD1" w:rsidP="00386849">
            <w:pPr>
              <w:jc w:val="both"/>
              <w:rPr>
                <w:rFonts w:ascii="Times New Roman" w:hAnsi="Times New Roman"/>
              </w:rPr>
            </w:pPr>
            <w:r w:rsidRPr="0076114B">
              <w:rPr>
                <w:rFonts w:ascii="Times New Roman" w:hAnsi="Times New Roman"/>
              </w:rPr>
              <w:t>O</w:t>
            </w:r>
            <w:r w:rsidR="003F3E8B" w:rsidRPr="0076114B">
              <w:rPr>
                <w:rFonts w:ascii="Times New Roman" w:hAnsi="Times New Roman"/>
              </w:rPr>
              <w:t xml:space="preserve"> Coordenador abriu a reunião da Comissão, dando as </w:t>
            </w:r>
            <w:r w:rsidR="009F6734" w:rsidRPr="0076114B">
              <w:rPr>
                <w:rFonts w:ascii="Times New Roman" w:hAnsi="Times New Roman"/>
              </w:rPr>
              <w:t>boas-vindas</w:t>
            </w:r>
            <w:r w:rsidR="003F3E8B" w:rsidRPr="0076114B">
              <w:rPr>
                <w:rFonts w:ascii="Times New Roman" w:hAnsi="Times New Roman"/>
              </w:rPr>
              <w:t xml:space="preserve"> e </w:t>
            </w:r>
            <w:r w:rsidR="009F6734" w:rsidRPr="0076114B">
              <w:rPr>
                <w:rFonts w:ascii="Times New Roman" w:hAnsi="Times New Roman"/>
              </w:rPr>
              <w:t>ressaltando</w:t>
            </w:r>
            <w:r w:rsidR="003F3E8B" w:rsidRPr="0076114B">
              <w:rPr>
                <w:rFonts w:ascii="Times New Roman" w:hAnsi="Times New Roman"/>
              </w:rPr>
              <w:t xml:space="preserve"> a importância da </w:t>
            </w:r>
            <w:r w:rsidRPr="0076114B">
              <w:rPr>
                <w:rFonts w:ascii="Times New Roman" w:hAnsi="Times New Roman"/>
              </w:rPr>
              <w:t>C</w:t>
            </w:r>
            <w:r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omissão de </w:t>
            </w:r>
            <w:r w:rsidR="0099780F"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E</w:t>
            </w:r>
            <w:r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nsino, </w:t>
            </w:r>
            <w:r w:rsidR="0099780F"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F</w:t>
            </w:r>
            <w:r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ormação e </w:t>
            </w:r>
            <w:r w:rsidR="0099780F"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E</w:t>
            </w:r>
            <w:r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xercício </w:t>
            </w:r>
            <w:r w:rsidR="0099780F"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P</w:t>
            </w:r>
            <w:r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rofissional - CEFEP</w:t>
            </w:r>
            <w:r w:rsidR="003F3E8B" w:rsidRPr="0076114B">
              <w:rPr>
                <w:rFonts w:ascii="Times New Roman" w:hAnsi="Times New Roman"/>
              </w:rPr>
              <w:t xml:space="preserve">. </w:t>
            </w:r>
            <w:r w:rsidR="003B6B52" w:rsidRPr="0076114B">
              <w:rPr>
                <w:rFonts w:ascii="Times New Roman" w:hAnsi="Times New Roman"/>
              </w:rPr>
              <w:t>O Assessor fez uma apresentação d</w:t>
            </w:r>
            <w:r w:rsidR="008951E1">
              <w:rPr>
                <w:rFonts w:ascii="Times New Roman" w:hAnsi="Times New Roman"/>
              </w:rPr>
              <w:t>a</w:t>
            </w:r>
            <w:r w:rsidR="003B6B52" w:rsidRPr="0076114B">
              <w:rPr>
                <w:rFonts w:ascii="Times New Roman" w:hAnsi="Times New Roman"/>
              </w:rPr>
              <w:t xml:space="preserve">s </w:t>
            </w:r>
            <w:r w:rsidR="008951E1">
              <w:rPr>
                <w:rFonts w:ascii="Times New Roman" w:hAnsi="Times New Roman"/>
              </w:rPr>
              <w:t xml:space="preserve">pautas </w:t>
            </w:r>
            <w:r w:rsidR="00386849">
              <w:rPr>
                <w:rFonts w:ascii="Times New Roman" w:hAnsi="Times New Roman"/>
              </w:rPr>
              <w:t>conforme edital de convocação.</w:t>
            </w:r>
            <w:r w:rsidR="009F6734" w:rsidRPr="00815A76">
              <w:rPr>
                <w:rFonts w:ascii="Times New Roman" w:hAnsi="Times New Roman"/>
              </w:rPr>
              <w:t xml:space="preserve"> </w:t>
            </w:r>
          </w:p>
        </w:tc>
      </w:tr>
    </w:tbl>
    <w:p w14:paraId="6B223F74" w14:textId="77777777" w:rsidR="001B103E" w:rsidRPr="00815A76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5"/>
      </w:tblGrid>
      <w:tr w:rsidR="001B103E" w:rsidRPr="00815A76" w14:paraId="5E585B40" w14:textId="77777777" w:rsidTr="00BD3A80">
        <w:tc>
          <w:tcPr>
            <w:tcW w:w="9205" w:type="dxa"/>
            <w:shd w:val="clear" w:color="auto" w:fill="BFBFBF"/>
          </w:tcPr>
          <w:p w14:paraId="1BE94066" w14:textId="77777777" w:rsidR="001B103E" w:rsidRPr="00815A76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7EB18A0D" w14:textId="77777777"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0C0EE0" w:rsidRPr="00815A76" w14:paraId="15E96F0B" w14:textId="77777777" w:rsidTr="003F2A95">
        <w:tc>
          <w:tcPr>
            <w:tcW w:w="2093" w:type="dxa"/>
            <w:shd w:val="clear" w:color="auto" w:fill="BFBFBF"/>
          </w:tcPr>
          <w:p w14:paraId="3D75FF1C" w14:textId="77777777" w:rsidR="000C0EE0" w:rsidRPr="00815A76" w:rsidRDefault="000C0EE0" w:rsidP="003F2A9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14:paraId="72C8A185" w14:textId="1BCC4549" w:rsidR="000C0EE0" w:rsidRPr="00815A76" w:rsidRDefault="00DA4DBE" w:rsidP="003F2A95">
            <w:pPr>
              <w:jc w:val="both"/>
              <w:rPr>
                <w:rFonts w:ascii="Times New Roman" w:hAnsi="Times New Roman"/>
                <w:b/>
              </w:rPr>
            </w:pPr>
            <w:r w:rsidRPr="00C06284">
              <w:rPr>
                <w:rFonts w:ascii="Times New Roman" w:hAnsi="Times New Roman"/>
                <w:b/>
                <w:sz w:val="22"/>
                <w:szCs w:val="22"/>
              </w:rPr>
              <w:t xml:space="preserve">Informativo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sobre a</w:t>
            </w:r>
            <w:r w:rsidRPr="00C06284">
              <w:rPr>
                <w:rFonts w:ascii="Times New Roman" w:hAnsi="Times New Roman"/>
                <w:b/>
                <w:sz w:val="22"/>
                <w:szCs w:val="22"/>
              </w:rPr>
              <w:t xml:space="preserve"> Conferência Trienal de Fiscalização do CAU nos dias 27</w:t>
            </w:r>
            <w:r w:rsidR="002A5C8C">
              <w:rPr>
                <w:rFonts w:ascii="Times New Roman" w:hAnsi="Times New Roman"/>
                <w:b/>
                <w:sz w:val="22"/>
                <w:szCs w:val="22"/>
              </w:rPr>
              <w:t xml:space="preserve"> e </w:t>
            </w:r>
            <w:r w:rsidRPr="00C06284">
              <w:rPr>
                <w:rFonts w:ascii="Times New Roman" w:hAnsi="Times New Roman"/>
                <w:b/>
                <w:sz w:val="22"/>
                <w:szCs w:val="22"/>
              </w:rPr>
              <w:t>28 de março.</w:t>
            </w:r>
          </w:p>
        </w:tc>
      </w:tr>
      <w:tr w:rsidR="000C0EE0" w:rsidRPr="00815A76" w14:paraId="71EACA82" w14:textId="77777777" w:rsidTr="003F2A95">
        <w:tc>
          <w:tcPr>
            <w:tcW w:w="2093" w:type="dxa"/>
            <w:shd w:val="clear" w:color="auto" w:fill="BFBFBF"/>
          </w:tcPr>
          <w:p w14:paraId="3755B910" w14:textId="77777777" w:rsidR="000C0EE0" w:rsidRPr="00815A76" w:rsidRDefault="000C0EE0" w:rsidP="003F2A95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6EA959E6" w14:textId="6CD2BDCB" w:rsidR="000C0EE0" w:rsidRPr="00815A76" w:rsidRDefault="004513A6" w:rsidP="003F2A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</w:rPr>
              <w:t>CAU/BR.</w:t>
            </w:r>
          </w:p>
        </w:tc>
      </w:tr>
      <w:tr w:rsidR="000C0EE0" w:rsidRPr="00815A76" w14:paraId="66F8AF11" w14:textId="77777777" w:rsidTr="003F2A95">
        <w:tc>
          <w:tcPr>
            <w:tcW w:w="2093" w:type="dxa"/>
            <w:shd w:val="clear" w:color="auto" w:fill="BFBFBF"/>
          </w:tcPr>
          <w:p w14:paraId="5767C41A" w14:textId="77777777" w:rsidR="000C0EE0" w:rsidRPr="00815A76" w:rsidRDefault="000C0EE0" w:rsidP="003F2A95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42DB026C" w14:textId="77777777" w:rsidR="000C0EE0" w:rsidRPr="00815A76" w:rsidRDefault="000C0EE0" w:rsidP="003F2A95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Gerente Técnico Pedro Victor de Oliveira Lima</w:t>
            </w:r>
          </w:p>
        </w:tc>
      </w:tr>
      <w:tr w:rsidR="000C0EE0" w:rsidRPr="00815A76" w14:paraId="5C01DFFE" w14:textId="77777777" w:rsidTr="003F2A95">
        <w:tc>
          <w:tcPr>
            <w:tcW w:w="2093" w:type="dxa"/>
            <w:shd w:val="clear" w:color="auto" w:fill="BFBFBF"/>
          </w:tcPr>
          <w:p w14:paraId="6D61041A" w14:textId="77777777" w:rsidR="000C0EE0" w:rsidRPr="00815A76" w:rsidRDefault="000C0EE0" w:rsidP="003F2A95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1AA58C3E" w14:textId="0739E1C0" w:rsidR="000C0EE0" w:rsidRPr="00815A76" w:rsidRDefault="004513A6" w:rsidP="004513A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O Gerente Técnico Pedro Victor </w:t>
            </w:r>
            <w:r w:rsidR="0005385A">
              <w:rPr>
                <w:rFonts w:ascii="Times New Roman" w:hAnsi="Times New Roman"/>
              </w:rPr>
              <w:t xml:space="preserve">informou para a comissão sobre a 1ª conferência trienal </w:t>
            </w:r>
            <w:r w:rsidR="00F83E7E">
              <w:rPr>
                <w:rFonts w:ascii="Times New Roman" w:hAnsi="Times New Roman"/>
              </w:rPr>
              <w:t xml:space="preserve">de fiscalização que será realizada nos dias 27 e 28 de março. E que </w:t>
            </w:r>
            <w:r w:rsidR="0079397C">
              <w:rPr>
                <w:rFonts w:ascii="Times New Roman" w:hAnsi="Times New Roman"/>
              </w:rPr>
              <w:t xml:space="preserve">estariam representando o CAU-AL os servidores Pedro Victor, Pedro Diogo e o Conselheiro Ricardo </w:t>
            </w:r>
            <w:r w:rsidR="000A1E09">
              <w:rPr>
                <w:rFonts w:ascii="Times New Roman" w:hAnsi="Times New Roman"/>
              </w:rPr>
              <w:t>Victor.</w:t>
            </w:r>
          </w:p>
        </w:tc>
      </w:tr>
    </w:tbl>
    <w:p w14:paraId="7CEB7EE5" w14:textId="77777777" w:rsidR="000C0EE0" w:rsidRDefault="000C0EE0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B550D8" w:rsidRPr="00815A76" w14:paraId="5B72603B" w14:textId="77777777" w:rsidTr="00D476AB">
        <w:tc>
          <w:tcPr>
            <w:tcW w:w="2093" w:type="dxa"/>
            <w:shd w:val="clear" w:color="auto" w:fill="BFBFBF"/>
          </w:tcPr>
          <w:p w14:paraId="4B5859D3" w14:textId="3BF140D8" w:rsidR="00B550D8" w:rsidRPr="00815A76" w:rsidRDefault="00B550D8" w:rsidP="00B550D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112" w:type="dxa"/>
          </w:tcPr>
          <w:p w14:paraId="177AC208" w14:textId="6B69C87E" w:rsidR="00B550D8" w:rsidRPr="00815A76" w:rsidRDefault="00B550D8" w:rsidP="00B550D8">
            <w:pPr>
              <w:jc w:val="both"/>
              <w:rPr>
                <w:rFonts w:ascii="Times New Roman" w:hAnsi="Times New Roman"/>
                <w:b/>
              </w:rPr>
            </w:pPr>
            <w:r w:rsidRPr="00EA043E">
              <w:rPr>
                <w:rFonts w:ascii="Times New Roman" w:hAnsi="Times New Roman"/>
                <w:b/>
                <w:sz w:val="22"/>
                <w:szCs w:val="22"/>
              </w:rPr>
              <w:t>Plano Estratégico de Fiscalização do CAU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2024-2026.</w:t>
            </w:r>
          </w:p>
        </w:tc>
      </w:tr>
      <w:tr w:rsidR="00B550D8" w:rsidRPr="00815A76" w14:paraId="7CE30D1B" w14:textId="77777777" w:rsidTr="00D476AB">
        <w:tc>
          <w:tcPr>
            <w:tcW w:w="2093" w:type="dxa"/>
            <w:shd w:val="clear" w:color="auto" w:fill="BFBFBF"/>
          </w:tcPr>
          <w:p w14:paraId="4DE2A188" w14:textId="77777777" w:rsidR="00B550D8" w:rsidRPr="00815A76" w:rsidRDefault="00B550D8" w:rsidP="00B550D8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0A5BC00B" w14:textId="455E70AA" w:rsidR="00B550D8" w:rsidRPr="00815A76" w:rsidRDefault="00820E62" w:rsidP="00B550D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</w:rPr>
              <w:t>CAU/BR.</w:t>
            </w:r>
          </w:p>
        </w:tc>
      </w:tr>
      <w:tr w:rsidR="00B550D8" w:rsidRPr="00815A76" w14:paraId="3D117161" w14:textId="77777777" w:rsidTr="00D476AB">
        <w:tc>
          <w:tcPr>
            <w:tcW w:w="2093" w:type="dxa"/>
            <w:shd w:val="clear" w:color="auto" w:fill="BFBFBF"/>
          </w:tcPr>
          <w:p w14:paraId="2D7ABDF8" w14:textId="77777777" w:rsidR="00B550D8" w:rsidRPr="00815A76" w:rsidRDefault="00B550D8" w:rsidP="00B550D8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58D6A1FE" w14:textId="77C834EE" w:rsidR="00B550D8" w:rsidRPr="00815A76" w:rsidRDefault="00B550D8" w:rsidP="00B550D8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Gerente Técnico Pedro Victor de Oliveira Lima</w:t>
            </w:r>
          </w:p>
        </w:tc>
      </w:tr>
      <w:tr w:rsidR="00B550D8" w:rsidRPr="00815A76" w14:paraId="3CD0D2F2" w14:textId="77777777" w:rsidTr="00D476AB">
        <w:tc>
          <w:tcPr>
            <w:tcW w:w="2093" w:type="dxa"/>
            <w:shd w:val="clear" w:color="auto" w:fill="BFBFBF"/>
          </w:tcPr>
          <w:p w14:paraId="6137637D" w14:textId="77777777" w:rsidR="00B550D8" w:rsidRPr="00815A76" w:rsidRDefault="00B550D8" w:rsidP="00B550D8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24F096AB" w14:textId="61DC4787" w:rsidR="00B550D8" w:rsidRPr="00815A76" w:rsidRDefault="00820E62" w:rsidP="00B550D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Foi informado pelo Gerente técnico Pedro Victor, sobre a </w:t>
            </w:r>
            <w:r w:rsidR="00A14881">
              <w:rPr>
                <w:rFonts w:ascii="Times New Roman" w:hAnsi="Times New Roman"/>
              </w:rPr>
              <w:t xml:space="preserve">elaboração do Plano Estratégico de fiscalização a ser desenvolvida pela Gerência Técnica </w:t>
            </w:r>
            <w:r w:rsidR="005E4F51">
              <w:rPr>
                <w:rFonts w:ascii="Times New Roman" w:hAnsi="Times New Roman"/>
              </w:rPr>
              <w:t xml:space="preserve">na primeira quinzena do mês de março. </w:t>
            </w:r>
          </w:p>
        </w:tc>
      </w:tr>
    </w:tbl>
    <w:p w14:paraId="55D20D60" w14:textId="77777777" w:rsidR="00B05CF3" w:rsidRDefault="00B05CF3" w:rsidP="00955D7F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7C5BDE" w:rsidRPr="00815A76" w14:paraId="50E93D4C" w14:textId="77777777" w:rsidTr="00E26D1E">
        <w:tc>
          <w:tcPr>
            <w:tcW w:w="2093" w:type="dxa"/>
            <w:shd w:val="clear" w:color="auto" w:fill="BFBFBF"/>
          </w:tcPr>
          <w:p w14:paraId="3337544E" w14:textId="1A0068B9" w:rsidR="007C5BDE" w:rsidRPr="00815A76" w:rsidRDefault="00F02FAD" w:rsidP="00E26D1E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12" w:type="dxa"/>
          </w:tcPr>
          <w:p w14:paraId="6CAA00AF" w14:textId="5F26DEB8" w:rsidR="007C5BDE" w:rsidRPr="00815A76" w:rsidRDefault="00860DB9" w:rsidP="00E26D1E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Rotina para aprovação de processos administrativos (interrupção e cancelamento de Registros).</w:t>
            </w:r>
          </w:p>
        </w:tc>
      </w:tr>
      <w:tr w:rsidR="007C5BDE" w:rsidRPr="00815A76" w14:paraId="0A7361CD" w14:textId="77777777" w:rsidTr="00E26D1E">
        <w:tc>
          <w:tcPr>
            <w:tcW w:w="2093" w:type="dxa"/>
            <w:shd w:val="clear" w:color="auto" w:fill="BFBFBF"/>
          </w:tcPr>
          <w:p w14:paraId="1EE1730A" w14:textId="77777777" w:rsidR="007C5BDE" w:rsidRPr="00815A76" w:rsidRDefault="007C5BDE" w:rsidP="00E26D1E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4A0705B9" w14:textId="0C7F3281" w:rsidR="007C5BDE" w:rsidRPr="00815A76" w:rsidRDefault="00FA51D1" w:rsidP="00E26D1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GETEC</w:t>
            </w:r>
            <w:r w:rsidR="00860DB9">
              <w:rPr>
                <w:rFonts w:ascii="Times New Roman" w:hAnsi="Times New Roman"/>
              </w:rPr>
              <w:t xml:space="preserve"> </w:t>
            </w:r>
          </w:p>
        </w:tc>
      </w:tr>
      <w:tr w:rsidR="00950ADF" w:rsidRPr="00815A76" w14:paraId="538A29C0" w14:textId="77777777" w:rsidTr="00E26D1E">
        <w:tc>
          <w:tcPr>
            <w:tcW w:w="2093" w:type="dxa"/>
            <w:shd w:val="clear" w:color="auto" w:fill="BFBFBF"/>
          </w:tcPr>
          <w:p w14:paraId="077BB5EA" w14:textId="77777777" w:rsidR="00950ADF" w:rsidRPr="00815A76" w:rsidRDefault="00950ADF" w:rsidP="00950ADF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2FFE8D94" w14:textId="0944B09A" w:rsidR="00950ADF" w:rsidRPr="00815A76" w:rsidRDefault="00950ADF" w:rsidP="00950ADF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Gerente Técnico Pedro Victor de Oliveira Lima</w:t>
            </w:r>
          </w:p>
        </w:tc>
      </w:tr>
      <w:tr w:rsidR="005973E2" w:rsidRPr="00815A76" w14:paraId="6D7488B5" w14:textId="77777777" w:rsidTr="00E26D1E">
        <w:tc>
          <w:tcPr>
            <w:tcW w:w="2093" w:type="dxa"/>
            <w:shd w:val="clear" w:color="auto" w:fill="BFBFBF"/>
          </w:tcPr>
          <w:p w14:paraId="7670936C" w14:textId="77777777" w:rsidR="005973E2" w:rsidRPr="00815A76" w:rsidRDefault="005973E2" w:rsidP="005973E2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348BB27D" w14:textId="77777777" w:rsidR="005973E2" w:rsidRDefault="005973E2" w:rsidP="005973E2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Após relato dos funcionários da gerência técnica sobre a demanda de procedimentos administrativos que precisam ser apreciados pela comissão para validação, a CEFEP decidiu, por meio da deliberação nº </w:t>
            </w:r>
            <w:r>
              <w:rPr>
                <w:rFonts w:ascii="Times New Roman" w:hAnsi="Times New Roman"/>
              </w:rPr>
              <w:lastRenderedPageBreak/>
              <w:t>002-2024 CEFEP-CAU/AL, que estas atividades seguirão a seguinte rotina:</w:t>
            </w:r>
          </w:p>
          <w:p w14:paraId="6E4B43E4" w14:textId="77777777" w:rsidR="005973E2" w:rsidRDefault="005973E2" w:rsidP="005973E2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  <w:p w14:paraId="587883E7" w14:textId="77777777" w:rsidR="005973E2" w:rsidRDefault="005973E2" w:rsidP="005973E2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Que sejam </w:t>
            </w:r>
            <w:r w:rsidRPr="00B65951">
              <w:rPr>
                <w:rFonts w:ascii="Times New Roman" w:hAnsi="Times New Roman"/>
              </w:rPr>
              <w:t>deferidos</w:t>
            </w:r>
            <w:r w:rsidRPr="00773220">
              <w:rPr>
                <w:rFonts w:ascii="Times New Roman" w:hAnsi="Times New Roman"/>
              </w:rPr>
              <w:t xml:space="preserve"> os referidos requerimentos </w:t>
            </w:r>
            <w:r>
              <w:rPr>
                <w:rFonts w:ascii="Times New Roman" w:hAnsi="Times New Roman"/>
              </w:rPr>
              <w:t>de c</w:t>
            </w:r>
            <w:r w:rsidRPr="007411B1">
              <w:rPr>
                <w:rFonts w:ascii="Times New Roman" w:hAnsi="Times New Roman"/>
              </w:rPr>
              <w:t xml:space="preserve">oncessão de </w:t>
            </w:r>
            <w:r>
              <w:rPr>
                <w:rFonts w:ascii="Times New Roman" w:hAnsi="Times New Roman"/>
              </w:rPr>
              <w:t>registro provisórios, prorrogação de registros provisórios e concessão de registros definitivos</w:t>
            </w:r>
            <w:r>
              <w:rPr>
                <w:rFonts w:ascii="Times New Roman" w:hAnsi="Times New Roman"/>
                <w:bCs/>
              </w:rPr>
              <w:t>, de</w:t>
            </w:r>
            <w:r w:rsidRPr="00773220">
              <w:rPr>
                <w:rFonts w:ascii="Times New Roman" w:hAnsi="Times New Roman"/>
              </w:rPr>
              <w:t xml:space="preserve"> forma excepcional</w:t>
            </w:r>
            <w:r>
              <w:rPr>
                <w:rFonts w:ascii="Times New Roman" w:hAnsi="Times New Roman"/>
              </w:rPr>
              <w:t xml:space="preserve"> pela equipe administrativa do CAU/AL, pelo período de 01/01/2024 </w:t>
            </w:r>
            <w:proofErr w:type="gramStart"/>
            <w:r>
              <w:rPr>
                <w:rFonts w:ascii="Times New Roman" w:hAnsi="Times New Roman"/>
              </w:rPr>
              <w:t>à</w:t>
            </w:r>
            <w:proofErr w:type="gramEnd"/>
            <w:r>
              <w:rPr>
                <w:rFonts w:ascii="Times New Roman" w:hAnsi="Times New Roman"/>
              </w:rPr>
              <w:t xml:space="preserve"> 30/06/2024, sem a necessidade de pautar nas reuniões ordinárias da CEFEP/AL;</w:t>
            </w:r>
          </w:p>
          <w:p w14:paraId="22691B59" w14:textId="77777777" w:rsidR="005973E2" w:rsidRDefault="005973E2" w:rsidP="005973E2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Que as solicitações deferidas possuam</w:t>
            </w:r>
            <w:r w:rsidRPr="004D7FC2">
              <w:rPr>
                <w:rFonts w:ascii="Times New Roman" w:hAnsi="Times New Roman"/>
              </w:rPr>
              <w:t xml:space="preserve"> toda documentação necessária</w:t>
            </w:r>
            <w:r>
              <w:rPr>
                <w:rFonts w:ascii="Times New Roman" w:hAnsi="Times New Roman"/>
              </w:rPr>
              <w:t>, e que atendam todas as normativas do CAU, não havendo nada que as</w:t>
            </w:r>
            <w:r w:rsidRPr="004D7FC2">
              <w:rPr>
                <w:rFonts w:ascii="Times New Roman" w:hAnsi="Times New Roman"/>
              </w:rPr>
              <w:t xml:space="preserve"> desabone</w:t>
            </w:r>
            <w:r>
              <w:rPr>
                <w:rFonts w:ascii="Times New Roman" w:hAnsi="Times New Roman"/>
              </w:rPr>
              <w:t xml:space="preserve"> os solicitantes e nada que prejudique esta autarquia, e que casos que fujam a normalidade sejam trazidos na reunião mais próxima para análise da CEFEP/AL;</w:t>
            </w:r>
          </w:p>
          <w:p w14:paraId="21FC772C" w14:textId="354AE46C" w:rsidR="005973E2" w:rsidRPr="00815A76" w:rsidRDefault="005973E2" w:rsidP="005973E2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Pr="00B65951">
              <w:rPr>
                <w:rFonts w:ascii="Times New Roman" w:hAnsi="Times New Roman"/>
              </w:rPr>
              <w:t>Fica</w:t>
            </w:r>
            <w:r>
              <w:rPr>
                <w:rFonts w:ascii="Times New Roman" w:hAnsi="Times New Roman"/>
              </w:rPr>
              <w:t xml:space="preserve"> também </w:t>
            </w:r>
            <w:r w:rsidRPr="00B65951">
              <w:rPr>
                <w:rFonts w:ascii="Times New Roman" w:hAnsi="Times New Roman"/>
              </w:rPr>
              <w:t xml:space="preserve">condicionado a homologação da CEFEP/AL de </w:t>
            </w:r>
            <w:r>
              <w:rPr>
                <w:rFonts w:ascii="Times New Roman" w:hAnsi="Times New Roman"/>
              </w:rPr>
              <w:t>registro provisórios, prorrogação de registros provisórios e concessão de registros definitivos</w:t>
            </w:r>
            <w:r w:rsidRPr="00B65951">
              <w:rPr>
                <w:rFonts w:ascii="Times New Roman" w:hAnsi="Times New Roman"/>
              </w:rPr>
              <w:t xml:space="preserve"> que ocorrerem durante este prazo</w:t>
            </w:r>
            <w:r>
              <w:rPr>
                <w:rFonts w:ascii="Times New Roman" w:hAnsi="Times New Roman"/>
              </w:rPr>
              <w:t xml:space="preserve">, de 01/01/2024 </w:t>
            </w:r>
            <w:proofErr w:type="gramStart"/>
            <w:r>
              <w:rPr>
                <w:rFonts w:ascii="Times New Roman" w:hAnsi="Times New Roman"/>
              </w:rPr>
              <w:t>à</w:t>
            </w:r>
            <w:proofErr w:type="gramEnd"/>
            <w:r>
              <w:rPr>
                <w:rFonts w:ascii="Times New Roman" w:hAnsi="Times New Roman"/>
              </w:rPr>
              <w:t xml:space="preserve"> 30/06/2024, na 1ª reunião subsequente ao fim do período.</w:t>
            </w:r>
          </w:p>
        </w:tc>
      </w:tr>
    </w:tbl>
    <w:p w14:paraId="43551C9C" w14:textId="77777777" w:rsidR="007C5BDE" w:rsidRDefault="007C5BDE" w:rsidP="00955D7F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141318" w:rsidRPr="00815A76" w14:paraId="1458BEE8" w14:textId="77777777" w:rsidTr="003F2A95">
        <w:tc>
          <w:tcPr>
            <w:tcW w:w="2093" w:type="dxa"/>
            <w:shd w:val="clear" w:color="auto" w:fill="BFBFBF"/>
          </w:tcPr>
          <w:p w14:paraId="346C2533" w14:textId="7F95D36D" w:rsidR="00141318" w:rsidRPr="00815A76" w:rsidRDefault="00967625" w:rsidP="003F2A9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12" w:type="dxa"/>
          </w:tcPr>
          <w:p w14:paraId="33DBDA76" w14:textId="558A4866" w:rsidR="00141318" w:rsidRPr="00EA41BC" w:rsidRDefault="00EA41BC" w:rsidP="003F2A95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EA41BC">
              <w:rPr>
                <w:rFonts w:ascii="Times New Roman" w:hAnsi="Times New Roman"/>
                <w:b/>
                <w:bCs/>
              </w:rPr>
              <w:t>Concessão de registro provisórios, prorrogação de registros provisórios e concessão de registros definitivos</w:t>
            </w:r>
          </w:p>
        </w:tc>
      </w:tr>
      <w:tr w:rsidR="00141318" w:rsidRPr="00815A76" w14:paraId="25A6D47E" w14:textId="77777777" w:rsidTr="003F2A95">
        <w:tc>
          <w:tcPr>
            <w:tcW w:w="2093" w:type="dxa"/>
            <w:shd w:val="clear" w:color="auto" w:fill="BFBFBF"/>
          </w:tcPr>
          <w:p w14:paraId="2BA07C2F" w14:textId="77777777" w:rsidR="00141318" w:rsidRPr="00815A76" w:rsidRDefault="00141318" w:rsidP="003F2A95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46C8EFDD" w14:textId="083BFB8E" w:rsidR="00141318" w:rsidRPr="00815A76" w:rsidRDefault="00E61978" w:rsidP="003F2A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GETEC</w:t>
            </w:r>
          </w:p>
        </w:tc>
      </w:tr>
      <w:tr w:rsidR="00141318" w:rsidRPr="00815A76" w14:paraId="68C35C92" w14:textId="77777777" w:rsidTr="003F2A95">
        <w:tc>
          <w:tcPr>
            <w:tcW w:w="2093" w:type="dxa"/>
            <w:shd w:val="clear" w:color="auto" w:fill="BFBFBF"/>
          </w:tcPr>
          <w:p w14:paraId="0C32AC22" w14:textId="77777777" w:rsidR="00141318" w:rsidRPr="00815A76" w:rsidRDefault="00141318" w:rsidP="003F2A95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0F025D56" w14:textId="745FD360" w:rsidR="00141318" w:rsidRPr="00815A76" w:rsidRDefault="00EA41BC" w:rsidP="003F2A95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Gerente Técnico Pedro Victor de Oliveira Lima</w:t>
            </w:r>
          </w:p>
        </w:tc>
      </w:tr>
      <w:tr w:rsidR="00141318" w:rsidRPr="00815A76" w14:paraId="4DE03A99" w14:textId="77777777" w:rsidTr="003F2A95">
        <w:tc>
          <w:tcPr>
            <w:tcW w:w="2093" w:type="dxa"/>
            <w:shd w:val="clear" w:color="auto" w:fill="BFBFBF"/>
          </w:tcPr>
          <w:p w14:paraId="29C32CF3" w14:textId="77777777" w:rsidR="00141318" w:rsidRPr="00815A76" w:rsidRDefault="00141318" w:rsidP="003F2A95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1BE7B98C" w14:textId="2BBA56E0" w:rsidR="005D72EB" w:rsidRDefault="005D72EB" w:rsidP="003F2A9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Após relato </w:t>
            </w:r>
            <w:r w:rsidR="00A279C2">
              <w:rPr>
                <w:rFonts w:ascii="Times New Roman" w:hAnsi="Times New Roman"/>
              </w:rPr>
              <w:t xml:space="preserve">dos funcionários da </w:t>
            </w:r>
            <w:r w:rsidR="002B092E">
              <w:rPr>
                <w:rFonts w:ascii="Times New Roman" w:hAnsi="Times New Roman"/>
              </w:rPr>
              <w:t>gerência</w:t>
            </w:r>
            <w:r w:rsidR="00A279C2">
              <w:rPr>
                <w:rFonts w:ascii="Times New Roman" w:hAnsi="Times New Roman"/>
              </w:rPr>
              <w:t xml:space="preserve"> técnica sobre a demanda de </w:t>
            </w:r>
            <w:r w:rsidR="00C26643">
              <w:rPr>
                <w:rFonts w:ascii="Times New Roman" w:hAnsi="Times New Roman"/>
              </w:rPr>
              <w:t>procedimentos administrativos que precisam ser apreciad</w:t>
            </w:r>
            <w:r w:rsidR="002B092E">
              <w:rPr>
                <w:rFonts w:ascii="Times New Roman" w:hAnsi="Times New Roman"/>
              </w:rPr>
              <w:t xml:space="preserve">os pela comissão para validação, a CEFEP </w:t>
            </w:r>
            <w:r w:rsidR="00B33589">
              <w:rPr>
                <w:rFonts w:ascii="Times New Roman" w:hAnsi="Times New Roman"/>
              </w:rPr>
              <w:t>decidiu</w:t>
            </w:r>
            <w:r w:rsidR="00E9602A">
              <w:rPr>
                <w:rFonts w:ascii="Times New Roman" w:hAnsi="Times New Roman"/>
              </w:rPr>
              <w:t>, por meio da</w:t>
            </w:r>
            <w:r w:rsidR="00B33589">
              <w:rPr>
                <w:rFonts w:ascii="Times New Roman" w:hAnsi="Times New Roman"/>
              </w:rPr>
              <w:t xml:space="preserve"> </w:t>
            </w:r>
            <w:r w:rsidR="00E9602A">
              <w:rPr>
                <w:rFonts w:ascii="Times New Roman" w:hAnsi="Times New Roman"/>
              </w:rPr>
              <w:t>deliberação nº 00</w:t>
            </w:r>
            <w:r w:rsidR="007362D4">
              <w:rPr>
                <w:rFonts w:ascii="Times New Roman" w:hAnsi="Times New Roman"/>
              </w:rPr>
              <w:t>5</w:t>
            </w:r>
            <w:r w:rsidR="00E9602A">
              <w:rPr>
                <w:rFonts w:ascii="Times New Roman" w:hAnsi="Times New Roman"/>
              </w:rPr>
              <w:t xml:space="preserve">-2024 CEFEP-CAU/AL, </w:t>
            </w:r>
            <w:r w:rsidR="00B33589">
              <w:rPr>
                <w:rFonts w:ascii="Times New Roman" w:hAnsi="Times New Roman"/>
              </w:rPr>
              <w:t>que estas atividades seguir</w:t>
            </w:r>
            <w:r w:rsidR="00E9602A">
              <w:rPr>
                <w:rFonts w:ascii="Times New Roman" w:hAnsi="Times New Roman"/>
              </w:rPr>
              <w:t>ão</w:t>
            </w:r>
            <w:r w:rsidR="00B33589">
              <w:rPr>
                <w:rFonts w:ascii="Times New Roman" w:hAnsi="Times New Roman"/>
              </w:rPr>
              <w:t xml:space="preserve"> </w:t>
            </w:r>
            <w:r w:rsidR="00E9602A">
              <w:rPr>
                <w:rFonts w:ascii="Times New Roman" w:hAnsi="Times New Roman"/>
              </w:rPr>
              <w:t>a seguinte rotina:</w:t>
            </w:r>
          </w:p>
          <w:p w14:paraId="58A77937" w14:textId="77777777" w:rsidR="002B092E" w:rsidRDefault="002B092E" w:rsidP="003F2A9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  <w:p w14:paraId="5FC1CF5E" w14:textId="77777777" w:rsidR="005203D6" w:rsidRDefault="005203D6" w:rsidP="005203D6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CF09D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Que as solicitações deferidas possuam</w:t>
            </w:r>
            <w:r w:rsidRPr="004D7FC2">
              <w:rPr>
                <w:rFonts w:ascii="Times New Roman" w:hAnsi="Times New Roman"/>
              </w:rPr>
              <w:t xml:space="preserve"> toda documentação necessária</w:t>
            </w:r>
            <w:r>
              <w:rPr>
                <w:rFonts w:ascii="Times New Roman" w:hAnsi="Times New Roman"/>
              </w:rPr>
              <w:t>, e que atendam todas as normativas do CAU, não havendo nada que as</w:t>
            </w:r>
            <w:r w:rsidRPr="004D7FC2">
              <w:rPr>
                <w:rFonts w:ascii="Times New Roman" w:hAnsi="Times New Roman"/>
              </w:rPr>
              <w:t xml:space="preserve"> desabone</w:t>
            </w:r>
            <w:r>
              <w:rPr>
                <w:rFonts w:ascii="Times New Roman" w:hAnsi="Times New Roman"/>
              </w:rPr>
              <w:t xml:space="preserve"> os solicitantes e nada que prejudique esta autarquia, e que casos que fujam a normalidade sejam trazidos na reunião mais próxima para análise da CEFEP/AL;</w:t>
            </w:r>
          </w:p>
          <w:p w14:paraId="0AB0C491" w14:textId="77777777" w:rsidR="003A281C" w:rsidRDefault="003A281C" w:rsidP="003A281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Que sejam </w:t>
            </w:r>
            <w:r w:rsidRPr="00B65951">
              <w:rPr>
                <w:rFonts w:ascii="Times New Roman" w:hAnsi="Times New Roman"/>
              </w:rPr>
              <w:t>deferidos</w:t>
            </w:r>
            <w:r w:rsidRPr="00773220">
              <w:rPr>
                <w:rFonts w:ascii="Times New Roman" w:hAnsi="Times New Roman"/>
              </w:rPr>
              <w:t xml:space="preserve"> os referidos requerimentos </w:t>
            </w:r>
            <w:r>
              <w:rPr>
                <w:rFonts w:ascii="Times New Roman" w:hAnsi="Times New Roman"/>
              </w:rPr>
              <w:t xml:space="preserve">de </w:t>
            </w:r>
            <w:r w:rsidRPr="00164BDE">
              <w:rPr>
                <w:rFonts w:ascii="Times New Roman" w:hAnsi="Times New Roman"/>
                <w:b/>
                <w:bCs/>
              </w:rPr>
              <w:t xml:space="preserve">Concessão de </w:t>
            </w:r>
            <w:r>
              <w:rPr>
                <w:rFonts w:ascii="Times New Roman" w:hAnsi="Times New Roman"/>
                <w:b/>
                <w:bCs/>
              </w:rPr>
              <w:t>cancelamento</w:t>
            </w:r>
            <w:r w:rsidRPr="00164BDE">
              <w:rPr>
                <w:rFonts w:ascii="Times New Roman" w:hAnsi="Times New Roman"/>
                <w:b/>
                <w:bCs/>
              </w:rPr>
              <w:t xml:space="preserve"> de registro</w:t>
            </w:r>
            <w:r>
              <w:rPr>
                <w:rFonts w:ascii="Times New Roman" w:hAnsi="Times New Roman"/>
                <w:bCs/>
              </w:rPr>
              <w:t>, de</w:t>
            </w:r>
            <w:r w:rsidRPr="00773220">
              <w:rPr>
                <w:rFonts w:ascii="Times New Roman" w:hAnsi="Times New Roman"/>
              </w:rPr>
              <w:t xml:space="preserve"> forma excepcional</w:t>
            </w:r>
            <w:r>
              <w:rPr>
                <w:rFonts w:ascii="Times New Roman" w:hAnsi="Times New Roman"/>
              </w:rPr>
              <w:t xml:space="preserve"> pela equipe administrativa do CAU/AL, pelo período de 01/01/2024 a 30/06/2024, sem a necessidade de pautar nas reuniões ordinárias da CEFEF/AL;</w:t>
            </w:r>
          </w:p>
          <w:p w14:paraId="3ACFB85A" w14:textId="2D327F14" w:rsidR="00141318" w:rsidRPr="00815A76" w:rsidRDefault="002D76F3" w:rsidP="003F2A9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Pr="00B65951">
              <w:rPr>
                <w:rFonts w:ascii="Times New Roman" w:hAnsi="Times New Roman"/>
              </w:rPr>
              <w:t>Fica</w:t>
            </w:r>
            <w:r>
              <w:rPr>
                <w:rFonts w:ascii="Times New Roman" w:hAnsi="Times New Roman"/>
              </w:rPr>
              <w:t xml:space="preserve"> também </w:t>
            </w:r>
            <w:r w:rsidRPr="00B65951">
              <w:rPr>
                <w:rFonts w:ascii="Times New Roman" w:hAnsi="Times New Roman"/>
              </w:rPr>
              <w:t>condicionado a homologação da CEFEP/AL d</w:t>
            </w:r>
            <w:r>
              <w:rPr>
                <w:rFonts w:ascii="Times New Roman" w:hAnsi="Times New Roman"/>
              </w:rPr>
              <w:t>a</w:t>
            </w:r>
            <w:r w:rsidRPr="00B65951">
              <w:rPr>
                <w:rFonts w:ascii="Times New Roman" w:hAnsi="Times New Roman"/>
              </w:rPr>
              <w:t xml:space="preserve"> </w:t>
            </w:r>
            <w:r w:rsidRPr="00164BDE">
              <w:rPr>
                <w:rFonts w:ascii="Times New Roman" w:hAnsi="Times New Roman"/>
                <w:b/>
                <w:bCs/>
              </w:rPr>
              <w:t xml:space="preserve">Concessão de </w:t>
            </w:r>
            <w:r>
              <w:rPr>
                <w:rFonts w:ascii="Times New Roman" w:hAnsi="Times New Roman"/>
                <w:b/>
                <w:bCs/>
              </w:rPr>
              <w:t>cancelamento</w:t>
            </w:r>
            <w:r w:rsidRPr="00164BDE">
              <w:rPr>
                <w:rFonts w:ascii="Times New Roman" w:hAnsi="Times New Roman"/>
                <w:b/>
                <w:bCs/>
              </w:rPr>
              <w:t xml:space="preserve"> de registro</w:t>
            </w:r>
            <w:r w:rsidRPr="00B65951">
              <w:rPr>
                <w:rFonts w:ascii="Times New Roman" w:hAnsi="Times New Roman"/>
              </w:rPr>
              <w:t xml:space="preserve"> que ocorrerem durante este prazo</w:t>
            </w:r>
            <w:r>
              <w:rPr>
                <w:rFonts w:ascii="Times New Roman" w:hAnsi="Times New Roman"/>
              </w:rPr>
              <w:t xml:space="preserve">, de 01/01/2024 a 30/06/2024, na 1ª reunião subsequente ao fim do período. </w:t>
            </w:r>
          </w:p>
        </w:tc>
      </w:tr>
    </w:tbl>
    <w:p w14:paraId="42438C5A" w14:textId="77777777" w:rsidR="00141318" w:rsidRDefault="00141318" w:rsidP="00955D7F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6D445C" w:rsidRPr="00815A76" w14:paraId="656DAC3A" w14:textId="77777777" w:rsidTr="003F2A95">
        <w:tc>
          <w:tcPr>
            <w:tcW w:w="2093" w:type="dxa"/>
            <w:shd w:val="clear" w:color="auto" w:fill="BFBFBF"/>
          </w:tcPr>
          <w:p w14:paraId="563E868E" w14:textId="63ACB937" w:rsidR="006D445C" w:rsidRPr="00815A76" w:rsidRDefault="006D445C" w:rsidP="003F2A9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12" w:type="dxa"/>
          </w:tcPr>
          <w:p w14:paraId="37BCEA1A" w14:textId="49730F2E" w:rsidR="006D445C" w:rsidRPr="00EA41BC" w:rsidRDefault="00EF4DF1" w:rsidP="003F2A95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EA41BC">
              <w:rPr>
                <w:rFonts w:ascii="Times New Roman" w:hAnsi="Times New Roman"/>
                <w:b/>
                <w:bCs/>
              </w:rPr>
              <w:t>Concessão de registro provisórios, prorrogação de registros provisórios e concessão de registros definitivos</w:t>
            </w:r>
          </w:p>
        </w:tc>
      </w:tr>
      <w:tr w:rsidR="006D445C" w:rsidRPr="00815A76" w14:paraId="2CBA010D" w14:textId="77777777" w:rsidTr="003F2A95">
        <w:tc>
          <w:tcPr>
            <w:tcW w:w="2093" w:type="dxa"/>
            <w:shd w:val="clear" w:color="auto" w:fill="BFBFBF"/>
          </w:tcPr>
          <w:p w14:paraId="3B752388" w14:textId="77777777" w:rsidR="006D445C" w:rsidRPr="00815A76" w:rsidRDefault="006D445C" w:rsidP="003F2A95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17E0F8EB" w14:textId="5EB3868B" w:rsidR="006D445C" w:rsidRPr="00815A76" w:rsidRDefault="00EF4DF1" w:rsidP="003F2A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GETEC</w:t>
            </w:r>
          </w:p>
        </w:tc>
      </w:tr>
      <w:tr w:rsidR="006D445C" w:rsidRPr="00815A76" w14:paraId="3DBC4D0C" w14:textId="77777777" w:rsidTr="003F2A95">
        <w:tc>
          <w:tcPr>
            <w:tcW w:w="2093" w:type="dxa"/>
            <w:shd w:val="clear" w:color="auto" w:fill="BFBFBF"/>
          </w:tcPr>
          <w:p w14:paraId="76C7139B" w14:textId="77777777" w:rsidR="006D445C" w:rsidRPr="00815A76" w:rsidRDefault="006D445C" w:rsidP="003F2A95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lastRenderedPageBreak/>
              <w:t>Relator</w:t>
            </w:r>
          </w:p>
        </w:tc>
        <w:tc>
          <w:tcPr>
            <w:tcW w:w="7112" w:type="dxa"/>
          </w:tcPr>
          <w:p w14:paraId="4E4810E0" w14:textId="77777777" w:rsidR="006D445C" w:rsidRPr="00815A76" w:rsidRDefault="006D445C" w:rsidP="003F2A95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Gerente Técnico Pedro Victor de Oliveira Lima</w:t>
            </w:r>
          </w:p>
        </w:tc>
      </w:tr>
      <w:tr w:rsidR="006D445C" w:rsidRPr="00815A76" w14:paraId="2B7B7595" w14:textId="77777777" w:rsidTr="003F2A95">
        <w:tc>
          <w:tcPr>
            <w:tcW w:w="2093" w:type="dxa"/>
            <w:shd w:val="clear" w:color="auto" w:fill="BFBFBF"/>
          </w:tcPr>
          <w:p w14:paraId="7BE49FDF" w14:textId="77777777" w:rsidR="006D445C" w:rsidRPr="00815A76" w:rsidRDefault="006D445C" w:rsidP="003F2A95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6235166C" w14:textId="2391B5BA" w:rsidR="005154E7" w:rsidRDefault="005154E7" w:rsidP="005154E7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Após relato dos funcionários da gerência técnica sobre a demanda de procedimentos administrativos que precisam ser apreciados pela comissão para validação, a CEFEP decidiu, por meio da deliberação nº 00</w:t>
            </w:r>
            <w:r w:rsidR="009A668E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-2024 CEFEP-CAU/AL, que estas atividades seguirão a seguinte rotina:</w:t>
            </w:r>
          </w:p>
          <w:p w14:paraId="29AA1DA1" w14:textId="77777777" w:rsidR="005154E7" w:rsidRDefault="005154E7" w:rsidP="005154E7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  <w:p w14:paraId="03F4B8C2" w14:textId="77777777" w:rsidR="005F2B71" w:rsidRDefault="005F2B71" w:rsidP="005F2B71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Que as solicitações deferidas possuam</w:t>
            </w:r>
            <w:r w:rsidRPr="004D7FC2">
              <w:rPr>
                <w:rFonts w:ascii="Times New Roman" w:hAnsi="Times New Roman"/>
              </w:rPr>
              <w:t xml:space="preserve"> toda documentação necessária</w:t>
            </w:r>
            <w:r>
              <w:rPr>
                <w:rFonts w:ascii="Times New Roman" w:hAnsi="Times New Roman"/>
              </w:rPr>
              <w:t>, e que atendam todas as normativas do CAU, não havendo nada que as</w:t>
            </w:r>
            <w:r w:rsidRPr="004D7FC2">
              <w:rPr>
                <w:rFonts w:ascii="Times New Roman" w:hAnsi="Times New Roman"/>
              </w:rPr>
              <w:t xml:space="preserve"> desabone</w:t>
            </w:r>
            <w:r>
              <w:rPr>
                <w:rFonts w:ascii="Times New Roman" w:hAnsi="Times New Roman"/>
              </w:rPr>
              <w:t xml:space="preserve"> os solicitantes e nada que prejudique esta autarquia, e que casos que fujam a normalidade sejam trazidos na reunião mais próxima para análise da CEFEP/AL;</w:t>
            </w:r>
          </w:p>
          <w:p w14:paraId="12CE62F6" w14:textId="77777777" w:rsidR="00682725" w:rsidRDefault="00682725" w:rsidP="0068272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Que sejam </w:t>
            </w:r>
            <w:r w:rsidRPr="00B65951">
              <w:rPr>
                <w:rFonts w:ascii="Times New Roman" w:hAnsi="Times New Roman"/>
              </w:rPr>
              <w:t>deferidos</w:t>
            </w:r>
            <w:r w:rsidRPr="00773220">
              <w:rPr>
                <w:rFonts w:ascii="Times New Roman" w:hAnsi="Times New Roman"/>
              </w:rPr>
              <w:t xml:space="preserve"> os referidos requerimentos </w:t>
            </w:r>
            <w:r>
              <w:rPr>
                <w:rFonts w:ascii="Times New Roman" w:hAnsi="Times New Roman"/>
              </w:rPr>
              <w:t xml:space="preserve">de </w:t>
            </w:r>
            <w:r w:rsidRPr="00164BDE">
              <w:rPr>
                <w:rFonts w:ascii="Times New Roman" w:hAnsi="Times New Roman"/>
                <w:b/>
                <w:bCs/>
              </w:rPr>
              <w:t>Concessão de interrupção de registro</w:t>
            </w:r>
            <w:r>
              <w:rPr>
                <w:rFonts w:ascii="Times New Roman" w:hAnsi="Times New Roman"/>
                <w:bCs/>
              </w:rPr>
              <w:t>, de</w:t>
            </w:r>
            <w:r w:rsidRPr="00773220">
              <w:rPr>
                <w:rFonts w:ascii="Times New Roman" w:hAnsi="Times New Roman"/>
              </w:rPr>
              <w:t xml:space="preserve"> forma excepcional</w:t>
            </w:r>
            <w:r>
              <w:rPr>
                <w:rFonts w:ascii="Times New Roman" w:hAnsi="Times New Roman"/>
              </w:rPr>
              <w:t xml:space="preserve"> pela equipe administrativa do CAU/AL, pelo período de 01/01/2024 </w:t>
            </w:r>
            <w:proofErr w:type="gramStart"/>
            <w:r>
              <w:rPr>
                <w:rFonts w:ascii="Times New Roman" w:hAnsi="Times New Roman"/>
              </w:rPr>
              <w:t>à</w:t>
            </w:r>
            <w:proofErr w:type="gramEnd"/>
            <w:r>
              <w:rPr>
                <w:rFonts w:ascii="Times New Roman" w:hAnsi="Times New Roman"/>
              </w:rPr>
              <w:t xml:space="preserve"> 30/06/2024, sem a necessidade de pautar nas reuniões ordinárias da CEFEF/AL;</w:t>
            </w:r>
          </w:p>
          <w:p w14:paraId="33D5C88C" w14:textId="7AA2F90E" w:rsidR="006D445C" w:rsidRPr="00815A76" w:rsidRDefault="008276FD" w:rsidP="005154E7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Pr="00B65951">
              <w:rPr>
                <w:rFonts w:ascii="Times New Roman" w:hAnsi="Times New Roman"/>
              </w:rPr>
              <w:t>Fica</w:t>
            </w:r>
            <w:r>
              <w:rPr>
                <w:rFonts w:ascii="Times New Roman" w:hAnsi="Times New Roman"/>
              </w:rPr>
              <w:t xml:space="preserve"> também </w:t>
            </w:r>
            <w:r w:rsidRPr="00B65951">
              <w:rPr>
                <w:rFonts w:ascii="Times New Roman" w:hAnsi="Times New Roman"/>
              </w:rPr>
              <w:t>condicionado a homologação da CEFEP/AL d</w:t>
            </w:r>
            <w:r>
              <w:rPr>
                <w:rFonts w:ascii="Times New Roman" w:hAnsi="Times New Roman"/>
              </w:rPr>
              <w:t>a</w:t>
            </w:r>
            <w:r w:rsidRPr="00B65951">
              <w:rPr>
                <w:rFonts w:ascii="Times New Roman" w:hAnsi="Times New Roman"/>
              </w:rPr>
              <w:t xml:space="preserve"> </w:t>
            </w:r>
            <w:r w:rsidRPr="00164BDE">
              <w:rPr>
                <w:rFonts w:ascii="Times New Roman" w:hAnsi="Times New Roman"/>
                <w:b/>
                <w:bCs/>
              </w:rPr>
              <w:t>Concessão de interrupção de registro</w:t>
            </w:r>
            <w:r w:rsidRPr="00B65951">
              <w:rPr>
                <w:rFonts w:ascii="Times New Roman" w:hAnsi="Times New Roman"/>
              </w:rPr>
              <w:t xml:space="preserve"> que ocorrerem durante este prazo</w:t>
            </w:r>
            <w:r>
              <w:rPr>
                <w:rFonts w:ascii="Times New Roman" w:hAnsi="Times New Roman"/>
              </w:rPr>
              <w:t xml:space="preserve">, de 01/01/2024 </w:t>
            </w:r>
            <w:proofErr w:type="gramStart"/>
            <w:r>
              <w:rPr>
                <w:rFonts w:ascii="Times New Roman" w:hAnsi="Times New Roman"/>
              </w:rPr>
              <w:t>à</w:t>
            </w:r>
            <w:proofErr w:type="gramEnd"/>
            <w:r>
              <w:rPr>
                <w:rFonts w:ascii="Times New Roman" w:hAnsi="Times New Roman"/>
              </w:rPr>
              <w:t xml:space="preserve"> 30/06/2024, na 1ª reunião subsequente ao fim do período. </w:t>
            </w:r>
          </w:p>
        </w:tc>
      </w:tr>
    </w:tbl>
    <w:p w14:paraId="09A9E839" w14:textId="77777777" w:rsidR="006D445C" w:rsidRDefault="006D445C" w:rsidP="00955D7F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3A7C79" w:rsidRPr="00815A76" w14:paraId="6C684BCC" w14:textId="77777777" w:rsidTr="00610D83">
        <w:tc>
          <w:tcPr>
            <w:tcW w:w="2093" w:type="dxa"/>
            <w:shd w:val="clear" w:color="auto" w:fill="BFBFBF"/>
          </w:tcPr>
          <w:p w14:paraId="4D4D9999" w14:textId="47740E59" w:rsidR="003A7C79" w:rsidRPr="00815A76" w:rsidRDefault="003A7C79" w:rsidP="00610D8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12" w:type="dxa"/>
          </w:tcPr>
          <w:p w14:paraId="350A6F9B" w14:textId="6F13D763" w:rsidR="003A7C79" w:rsidRPr="00EA41BC" w:rsidRDefault="00C53203" w:rsidP="00610D83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Apresentação de modelos de relatorias.</w:t>
            </w:r>
          </w:p>
        </w:tc>
      </w:tr>
      <w:tr w:rsidR="003A7C79" w:rsidRPr="00815A76" w14:paraId="1D537548" w14:textId="77777777" w:rsidTr="00610D83">
        <w:tc>
          <w:tcPr>
            <w:tcW w:w="2093" w:type="dxa"/>
            <w:shd w:val="clear" w:color="auto" w:fill="BFBFBF"/>
          </w:tcPr>
          <w:p w14:paraId="7830BDAD" w14:textId="77777777" w:rsidR="003A7C79" w:rsidRPr="00815A76" w:rsidRDefault="003A7C79" w:rsidP="00610D83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00E99DB2" w14:textId="77777777" w:rsidR="003A7C79" w:rsidRPr="00815A76" w:rsidRDefault="003A7C79" w:rsidP="00610D8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GETEC</w:t>
            </w:r>
          </w:p>
        </w:tc>
      </w:tr>
      <w:tr w:rsidR="003A7C79" w:rsidRPr="00815A76" w14:paraId="03A2664E" w14:textId="77777777" w:rsidTr="00610D83">
        <w:tc>
          <w:tcPr>
            <w:tcW w:w="2093" w:type="dxa"/>
            <w:shd w:val="clear" w:color="auto" w:fill="BFBFBF"/>
          </w:tcPr>
          <w:p w14:paraId="25C706CD" w14:textId="77777777" w:rsidR="003A7C79" w:rsidRPr="00815A76" w:rsidRDefault="003A7C79" w:rsidP="00610D83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5F5CBBED" w14:textId="2D0D33BC" w:rsidR="003A7C79" w:rsidRPr="00815A76" w:rsidRDefault="00C53203" w:rsidP="00610D83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Pedro Dantas</w:t>
            </w:r>
          </w:p>
        </w:tc>
      </w:tr>
      <w:tr w:rsidR="003A7C79" w:rsidRPr="00815A76" w14:paraId="66B4133A" w14:textId="77777777" w:rsidTr="00610D83">
        <w:tc>
          <w:tcPr>
            <w:tcW w:w="2093" w:type="dxa"/>
            <w:shd w:val="clear" w:color="auto" w:fill="BFBFBF"/>
          </w:tcPr>
          <w:p w14:paraId="083B690C" w14:textId="77777777" w:rsidR="003A7C79" w:rsidRPr="00815A76" w:rsidRDefault="003A7C79" w:rsidP="00610D83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389C7EAA" w14:textId="1D6D1809" w:rsidR="003A7C79" w:rsidRPr="00815A76" w:rsidRDefault="00F8729C" w:rsidP="00610D8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Foi apresentado pelo </w:t>
            </w:r>
            <w:r w:rsidR="00E7769B">
              <w:rPr>
                <w:rFonts w:ascii="Times New Roman" w:hAnsi="Times New Roman"/>
              </w:rPr>
              <w:t>fiscal Pedro</w:t>
            </w:r>
            <w:r w:rsidR="007030CC">
              <w:rPr>
                <w:rFonts w:ascii="Times New Roman" w:hAnsi="Times New Roman"/>
              </w:rPr>
              <w:t xml:space="preserve"> Dantas </w:t>
            </w:r>
            <w:r w:rsidR="00E7769B">
              <w:rPr>
                <w:rFonts w:ascii="Times New Roman" w:hAnsi="Times New Roman"/>
              </w:rPr>
              <w:t xml:space="preserve">os modelos de </w:t>
            </w:r>
            <w:r w:rsidR="00AD7A32">
              <w:rPr>
                <w:rFonts w:ascii="Times New Roman" w:hAnsi="Times New Roman"/>
              </w:rPr>
              <w:t xml:space="preserve">julgamento de processos. </w:t>
            </w:r>
          </w:p>
        </w:tc>
      </w:tr>
    </w:tbl>
    <w:p w14:paraId="0FD08366" w14:textId="77777777" w:rsidR="003A7C79" w:rsidRDefault="003A7C79" w:rsidP="00955D7F">
      <w:pPr>
        <w:rPr>
          <w:rFonts w:ascii="Times New Roman" w:hAnsi="Times New Roman"/>
        </w:rPr>
      </w:pPr>
    </w:p>
    <w:p w14:paraId="11D90BA8" w14:textId="77777777" w:rsidR="00AD7A32" w:rsidRDefault="00AD7A32" w:rsidP="00955D7F">
      <w:pPr>
        <w:rPr>
          <w:rFonts w:ascii="Times New Roman" w:hAnsi="Times New Roman"/>
        </w:rPr>
      </w:pPr>
    </w:p>
    <w:p w14:paraId="7E8AA36F" w14:textId="77777777" w:rsidR="00AD7A32" w:rsidRDefault="00AD7A32" w:rsidP="00955D7F">
      <w:pPr>
        <w:rPr>
          <w:rFonts w:ascii="Times New Roman" w:hAnsi="Times New Roman"/>
        </w:rPr>
      </w:pPr>
    </w:p>
    <w:p w14:paraId="0F5D30DD" w14:textId="77777777" w:rsidR="00AD7A32" w:rsidRDefault="00AD7A32" w:rsidP="00955D7F">
      <w:pPr>
        <w:rPr>
          <w:rFonts w:ascii="Times New Roman" w:hAnsi="Times New Roman"/>
        </w:rPr>
      </w:pPr>
    </w:p>
    <w:p w14:paraId="5794B9AD" w14:textId="77777777" w:rsidR="00301E87" w:rsidRDefault="00301E87">
      <w:pPr>
        <w:rPr>
          <w:rFonts w:ascii="Times New Roman" w:hAnsi="Times New Roman"/>
          <w:bCs/>
          <w:sz w:val="20"/>
          <w:szCs w:val="20"/>
        </w:rPr>
      </w:pPr>
    </w:p>
    <w:p w14:paraId="14598E7B" w14:textId="77777777" w:rsidR="00791E14" w:rsidRPr="0099780F" w:rsidRDefault="00791E14" w:rsidP="00BB0B2C">
      <w:pPr>
        <w:jc w:val="both"/>
        <w:rPr>
          <w:rFonts w:ascii="Times New Roman" w:hAnsi="Times New Roman"/>
          <w:bCs/>
          <w:sz w:val="20"/>
          <w:szCs w:val="20"/>
        </w:rPr>
        <w:sectPr w:rsidR="00791E14" w:rsidRPr="0099780F" w:rsidSect="00561ED5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687AA4EF" w14:textId="045E2045" w:rsidR="007A6BD1" w:rsidRPr="0099780F" w:rsidRDefault="007A6BD1" w:rsidP="00791E14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99780F">
        <w:rPr>
          <w:rFonts w:ascii="Times New Roman" w:hAnsi="Times New Roman"/>
          <w:b/>
          <w:bCs/>
          <w:sz w:val="20"/>
          <w:szCs w:val="20"/>
        </w:rPr>
        <w:t xml:space="preserve">RICARDO VICTOR RODRIGUES BARBOSA </w:t>
      </w:r>
    </w:p>
    <w:p w14:paraId="49492C1D" w14:textId="059CB93A" w:rsidR="00791E14" w:rsidRPr="0099780F" w:rsidRDefault="00EB5A8A" w:rsidP="00791E14">
      <w:pPr>
        <w:jc w:val="center"/>
        <w:rPr>
          <w:rFonts w:ascii="Times New Roman" w:hAnsi="Times New Roman"/>
          <w:sz w:val="20"/>
          <w:szCs w:val="20"/>
        </w:rPr>
      </w:pPr>
      <w:r w:rsidRPr="0099780F">
        <w:rPr>
          <w:rFonts w:ascii="Times New Roman" w:hAnsi="Times New Roman"/>
          <w:sz w:val="20"/>
          <w:szCs w:val="20"/>
        </w:rPr>
        <w:t>Coordenador</w:t>
      </w:r>
      <w:r w:rsidR="001473F6" w:rsidRPr="0099780F">
        <w:rPr>
          <w:rFonts w:ascii="Times New Roman" w:hAnsi="Times New Roman"/>
          <w:sz w:val="20"/>
          <w:szCs w:val="20"/>
        </w:rPr>
        <w:t>a</w:t>
      </w:r>
    </w:p>
    <w:p w14:paraId="172E2443" w14:textId="77777777" w:rsidR="00791E14" w:rsidRDefault="00791E14" w:rsidP="00791E14">
      <w:pPr>
        <w:jc w:val="center"/>
        <w:rPr>
          <w:rFonts w:ascii="Times New Roman" w:hAnsi="Times New Roman"/>
          <w:sz w:val="20"/>
          <w:szCs w:val="20"/>
        </w:rPr>
      </w:pPr>
    </w:p>
    <w:p w14:paraId="75A059CD" w14:textId="77777777" w:rsidR="00AD7A32" w:rsidRDefault="00AD7A32" w:rsidP="00791E14">
      <w:pPr>
        <w:jc w:val="center"/>
        <w:rPr>
          <w:rFonts w:ascii="Times New Roman" w:hAnsi="Times New Roman"/>
          <w:sz w:val="20"/>
          <w:szCs w:val="20"/>
        </w:rPr>
      </w:pPr>
    </w:p>
    <w:p w14:paraId="52142881" w14:textId="77777777" w:rsidR="00AD7A32" w:rsidRPr="0099780F" w:rsidRDefault="00AD7A32" w:rsidP="00791E14">
      <w:pPr>
        <w:jc w:val="center"/>
        <w:rPr>
          <w:rFonts w:ascii="Times New Roman" w:hAnsi="Times New Roman"/>
          <w:sz w:val="20"/>
          <w:szCs w:val="20"/>
        </w:rPr>
      </w:pPr>
    </w:p>
    <w:p w14:paraId="6031DC01" w14:textId="77777777" w:rsidR="00791E14" w:rsidRPr="0099780F" w:rsidRDefault="00791E14" w:rsidP="00791E14">
      <w:pPr>
        <w:jc w:val="center"/>
        <w:rPr>
          <w:rFonts w:ascii="Times New Roman" w:hAnsi="Times New Roman"/>
          <w:sz w:val="20"/>
          <w:szCs w:val="20"/>
        </w:rPr>
      </w:pPr>
    </w:p>
    <w:p w14:paraId="0695E090" w14:textId="3D7ED18C" w:rsidR="007A6BD1" w:rsidRPr="0099780F" w:rsidRDefault="007A6BD1" w:rsidP="00791E14">
      <w:pPr>
        <w:jc w:val="center"/>
        <w:rPr>
          <w:rFonts w:ascii="Times New Roman" w:hAnsi="Times New Roman"/>
          <w:sz w:val="20"/>
          <w:szCs w:val="20"/>
        </w:rPr>
      </w:pPr>
      <w:r w:rsidRPr="0099780F">
        <w:rPr>
          <w:rFonts w:ascii="Times New Roman" w:hAnsi="Times New Roman"/>
          <w:b/>
          <w:bCs/>
          <w:sz w:val="20"/>
          <w:szCs w:val="20"/>
        </w:rPr>
        <w:t>LORENA COIMBRA CERQUEIRA</w:t>
      </w:r>
      <w:r w:rsidR="0099780F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99780F">
        <w:rPr>
          <w:rFonts w:ascii="Times New Roman" w:hAnsi="Times New Roman"/>
          <w:b/>
          <w:bCs/>
          <w:sz w:val="20"/>
          <w:szCs w:val="20"/>
        </w:rPr>
        <w:t>TENÓRIO</w:t>
      </w:r>
      <w:r w:rsidRPr="0099780F">
        <w:rPr>
          <w:rFonts w:ascii="Times New Roman" w:hAnsi="Times New Roman"/>
          <w:sz w:val="20"/>
          <w:szCs w:val="20"/>
        </w:rPr>
        <w:t xml:space="preserve"> </w:t>
      </w:r>
    </w:p>
    <w:p w14:paraId="5A30D81A" w14:textId="6D84469D" w:rsidR="00791E14" w:rsidRPr="0099780F" w:rsidRDefault="00966856" w:rsidP="00791E14">
      <w:pPr>
        <w:jc w:val="center"/>
        <w:rPr>
          <w:rFonts w:ascii="Times New Roman" w:hAnsi="Times New Roman"/>
          <w:sz w:val="20"/>
          <w:szCs w:val="20"/>
        </w:rPr>
      </w:pPr>
      <w:r w:rsidRPr="0099780F">
        <w:rPr>
          <w:rFonts w:ascii="Times New Roman" w:hAnsi="Times New Roman"/>
          <w:sz w:val="20"/>
          <w:szCs w:val="20"/>
        </w:rPr>
        <w:t>Conselheira</w:t>
      </w:r>
    </w:p>
    <w:p w14:paraId="4320A1B3" w14:textId="77777777" w:rsidR="007A6BD1" w:rsidRPr="0099780F" w:rsidRDefault="007A6BD1" w:rsidP="00791E14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1C490232" w14:textId="55E816AF" w:rsidR="007A6BD1" w:rsidRPr="0099780F" w:rsidRDefault="007A6BD1" w:rsidP="00791E14">
      <w:pPr>
        <w:jc w:val="center"/>
        <w:rPr>
          <w:rFonts w:ascii="Times New Roman" w:hAnsi="Times New Roman"/>
          <w:bCs/>
          <w:sz w:val="20"/>
          <w:szCs w:val="20"/>
        </w:rPr>
      </w:pPr>
      <w:r w:rsidRPr="0099780F">
        <w:rPr>
          <w:rFonts w:ascii="Times New Roman" w:hAnsi="Times New Roman"/>
          <w:b/>
          <w:bCs/>
          <w:sz w:val="20"/>
          <w:szCs w:val="20"/>
        </w:rPr>
        <w:t>SUZANN FLAVIA CORDEIRO DE LIMA</w:t>
      </w:r>
      <w:r w:rsidRPr="0099780F">
        <w:rPr>
          <w:rFonts w:ascii="Times New Roman" w:hAnsi="Times New Roman"/>
          <w:bCs/>
          <w:sz w:val="20"/>
          <w:szCs w:val="20"/>
        </w:rPr>
        <w:t xml:space="preserve"> </w:t>
      </w:r>
    </w:p>
    <w:p w14:paraId="7480FB61" w14:textId="35ABD64C" w:rsidR="00791E14" w:rsidRPr="0099780F" w:rsidRDefault="00966856" w:rsidP="00791E14">
      <w:pPr>
        <w:jc w:val="center"/>
        <w:rPr>
          <w:rFonts w:ascii="Times New Roman" w:hAnsi="Times New Roman"/>
          <w:bCs/>
          <w:sz w:val="20"/>
          <w:szCs w:val="20"/>
        </w:rPr>
      </w:pPr>
      <w:r w:rsidRPr="0099780F">
        <w:rPr>
          <w:rFonts w:ascii="Times New Roman" w:hAnsi="Times New Roman"/>
          <w:bCs/>
          <w:sz w:val="20"/>
          <w:szCs w:val="20"/>
        </w:rPr>
        <w:t>Coordenadora Adjunta</w:t>
      </w:r>
    </w:p>
    <w:p w14:paraId="1338A4AA" w14:textId="77777777" w:rsidR="00791E14" w:rsidRDefault="00791E14" w:rsidP="00791E14">
      <w:pPr>
        <w:jc w:val="center"/>
        <w:rPr>
          <w:rFonts w:ascii="Times New Roman" w:hAnsi="Times New Roman"/>
          <w:bCs/>
          <w:sz w:val="20"/>
          <w:szCs w:val="20"/>
        </w:rPr>
      </w:pPr>
    </w:p>
    <w:p w14:paraId="6A27309E" w14:textId="77777777" w:rsidR="00AD7A32" w:rsidRDefault="00AD7A32" w:rsidP="00791E14">
      <w:pPr>
        <w:jc w:val="center"/>
        <w:rPr>
          <w:rFonts w:ascii="Times New Roman" w:hAnsi="Times New Roman"/>
          <w:bCs/>
          <w:sz w:val="20"/>
          <w:szCs w:val="20"/>
        </w:rPr>
      </w:pPr>
    </w:p>
    <w:p w14:paraId="18A911FB" w14:textId="77777777" w:rsidR="00AD7A32" w:rsidRPr="0099780F" w:rsidRDefault="00AD7A32" w:rsidP="00791E14">
      <w:pPr>
        <w:jc w:val="center"/>
        <w:rPr>
          <w:rFonts w:ascii="Times New Roman" w:hAnsi="Times New Roman"/>
          <w:bCs/>
          <w:sz w:val="20"/>
          <w:szCs w:val="20"/>
        </w:rPr>
      </w:pPr>
    </w:p>
    <w:p w14:paraId="7F11BAF0" w14:textId="77777777" w:rsidR="00791E14" w:rsidRPr="0099780F" w:rsidRDefault="00791E14" w:rsidP="00791E14">
      <w:pPr>
        <w:jc w:val="center"/>
        <w:rPr>
          <w:rFonts w:ascii="Times New Roman" w:hAnsi="Times New Roman"/>
          <w:bCs/>
          <w:sz w:val="20"/>
          <w:szCs w:val="20"/>
        </w:rPr>
      </w:pPr>
    </w:p>
    <w:p w14:paraId="30BAED3E" w14:textId="3612AD86" w:rsidR="007A6BD1" w:rsidRPr="0099780F" w:rsidRDefault="007A6BD1" w:rsidP="00955D7F">
      <w:pPr>
        <w:jc w:val="center"/>
        <w:rPr>
          <w:rFonts w:ascii="Times New Roman" w:hAnsi="Times New Roman"/>
          <w:sz w:val="20"/>
          <w:szCs w:val="20"/>
        </w:rPr>
      </w:pPr>
      <w:r w:rsidRPr="0099780F">
        <w:rPr>
          <w:rFonts w:ascii="Times New Roman" w:hAnsi="Times New Roman"/>
          <w:b/>
          <w:bCs/>
          <w:sz w:val="20"/>
          <w:szCs w:val="20"/>
        </w:rPr>
        <w:t>ELISABETH DE ALBUQUERQUE CAVALCANTI DUARTE</w:t>
      </w:r>
      <w:r w:rsidR="0099780F" w:rsidRPr="0099780F">
        <w:rPr>
          <w:rFonts w:ascii="Times New Roman" w:hAnsi="Times New Roman"/>
          <w:b/>
          <w:bCs/>
          <w:sz w:val="20"/>
          <w:szCs w:val="20"/>
        </w:rPr>
        <w:t xml:space="preserve"> GONÇALVES</w:t>
      </w:r>
      <w:r w:rsidR="0099780F" w:rsidRPr="0099780F">
        <w:rPr>
          <w:rFonts w:ascii="Times New Roman" w:hAnsi="Times New Roman"/>
          <w:sz w:val="20"/>
          <w:szCs w:val="20"/>
        </w:rPr>
        <w:t xml:space="preserve"> </w:t>
      </w:r>
    </w:p>
    <w:p w14:paraId="2FEC507B" w14:textId="1A408794" w:rsidR="00966856" w:rsidRPr="0099780F" w:rsidRDefault="00966856" w:rsidP="00955D7F">
      <w:pPr>
        <w:jc w:val="center"/>
        <w:rPr>
          <w:rFonts w:ascii="Times New Roman" w:hAnsi="Times New Roman"/>
          <w:sz w:val="20"/>
          <w:szCs w:val="20"/>
        </w:rPr>
        <w:sectPr w:rsidR="00966856" w:rsidRPr="0099780F" w:rsidSect="00561ED5">
          <w:type w:val="continuous"/>
          <w:pgSz w:w="11900" w:h="16840"/>
          <w:pgMar w:top="1418" w:right="1134" w:bottom="1418" w:left="1701" w:header="709" w:footer="709" w:gutter="0"/>
          <w:cols w:num="2" w:space="293"/>
          <w:docGrid w:linePitch="360"/>
        </w:sectPr>
      </w:pPr>
      <w:r w:rsidRPr="0099780F">
        <w:rPr>
          <w:rFonts w:ascii="Times New Roman" w:hAnsi="Times New Roman"/>
          <w:sz w:val="20"/>
          <w:szCs w:val="20"/>
        </w:rPr>
        <w:t>Conselheir</w:t>
      </w:r>
      <w:r w:rsidR="0099780F">
        <w:rPr>
          <w:rFonts w:ascii="Times New Roman" w:hAnsi="Times New Roman"/>
          <w:sz w:val="20"/>
          <w:szCs w:val="20"/>
        </w:rPr>
        <w:t>a</w:t>
      </w:r>
    </w:p>
    <w:p w14:paraId="628695D0" w14:textId="77777777" w:rsidR="00791E14" w:rsidRPr="00815A76" w:rsidRDefault="00791E14" w:rsidP="00684276">
      <w:pPr>
        <w:jc w:val="both"/>
        <w:rPr>
          <w:rFonts w:ascii="Times New Roman" w:hAnsi="Times New Roman"/>
        </w:rPr>
      </w:pPr>
    </w:p>
    <w:sectPr w:rsidR="00791E14" w:rsidRPr="00815A76" w:rsidSect="00561ED5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385BF" w14:textId="77777777" w:rsidR="00561ED5" w:rsidRDefault="00561ED5" w:rsidP="00EE4FDD">
      <w:r>
        <w:separator/>
      </w:r>
    </w:p>
  </w:endnote>
  <w:endnote w:type="continuationSeparator" w:id="0">
    <w:p w14:paraId="5883844C" w14:textId="77777777" w:rsidR="00561ED5" w:rsidRDefault="00561ED5" w:rsidP="00EE4FDD">
      <w:r>
        <w:continuationSeparator/>
      </w:r>
    </w:p>
  </w:endnote>
  <w:endnote w:type="continuationNotice" w:id="1">
    <w:p w14:paraId="20DBCD00" w14:textId="77777777" w:rsidR="00561ED5" w:rsidRDefault="00561E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A60F2" w14:textId="77777777" w:rsidR="001631BF" w:rsidRDefault="001631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090E73E2" wp14:editId="0A804E1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AA025" w14:textId="77777777" w:rsidR="00561ED5" w:rsidRDefault="00561ED5" w:rsidP="00EE4FDD">
      <w:r>
        <w:separator/>
      </w:r>
    </w:p>
  </w:footnote>
  <w:footnote w:type="continuationSeparator" w:id="0">
    <w:p w14:paraId="132A7371" w14:textId="77777777" w:rsidR="00561ED5" w:rsidRDefault="00561ED5" w:rsidP="00EE4FDD">
      <w:r>
        <w:continuationSeparator/>
      </w:r>
    </w:p>
  </w:footnote>
  <w:footnote w:type="continuationNotice" w:id="1">
    <w:p w14:paraId="0EDB074D" w14:textId="77777777" w:rsidR="00561ED5" w:rsidRDefault="00561E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3BE33" w14:textId="77777777" w:rsidR="001631BF" w:rsidRDefault="00000000">
    <w:pPr>
      <w:pStyle w:val="Cabealho"/>
    </w:pPr>
    <w:r>
      <w:rPr>
        <w:noProof/>
        <w:lang w:val="en-US"/>
      </w:rPr>
      <w:pict w14:anchorId="74F3A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F0E" w14:textId="77777777" w:rsidR="001631BF" w:rsidRDefault="001631B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42426566" wp14:editId="0838E0A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5E72ED" w14:textId="77777777" w:rsidR="001631BF" w:rsidRDefault="001631BF">
    <w:pPr>
      <w:pStyle w:val="Cabealho"/>
    </w:pPr>
  </w:p>
  <w:p w14:paraId="1E6BA4DF" w14:textId="77777777" w:rsidR="001631BF" w:rsidRDefault="001631BF">
    <w:pPr>
      <w:pStyle w:val="Cabealho"/>
    </w:pPr>
  </w:p>
  <w:p w14:paraId="22A0D063" w14:textId="77777777" w:rsidR="001631BF" w:rsidRDefault="001631BF">
    <w:pPr>
      <w:pStyle w:val="Cabealho"/>
    </w:pPr>
  </w:p>
  <w:p w14:paraId="0E67237C" w14:textId="77777777" w:rsidR="001631BF" w:rsidRDefault="001631B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D4665" w14:textId="77777777" w:rsidR="001631BF" w:rsidRDefault="00000000">
    <w:pPr>
      <w:pStyle w:val="Cabealho"/>
    </w:pPr>
    <w:r>
      <w:rPr>
        <w:noProof/>
        <w:lang w:val="en-US"/>
      </w:rPr>
      <w:pict w14:anchorId="77408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136E10"/>
    <w:multiLevelType w:val="hybridMultilevel"/>
    <w:tmpl w:val="04CE9400"/>
    <w:lvl w:ilvl="0" w:tplc="5AF6292A">
      <w:start w:val="1"/>
      <w:numFmt w:val="decimal"/>
      <w:lvlText w:val="%1"/>
      <w:lvlJc w:val="left"/>
      <w:pPr>
        <w:ind w:left="720" w:hanging="360"/>
      </w:pPr>
      <w:rPr>
        <w:rFonts w:ascii="Times New Roman" w:eastAsia="MS Mincho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21088"/>
    <w:multiLevelType w:val="multilevel"/>
    <w:tmpl w:val="C58E8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7A2134"/>
    <w:multiLevelType w:val="hybridMultilevel"/>
    <w:tmpl w:val="9148F1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797D6C"/>
    <w:multiLevelType w:val="hybridMultilevel"/>
    <w:tmpl w:val="D8721A7A"/>
    <w:lvl w:ilvl="0" w:tplc="FFFFFFFF">
      <w:start w:val="1"/>
      <w:numFmt w:val="decimal"/>
      <w:lvlText w:val="%1"/>
      <w:lvlJc w:val="left"/>
      <w:pPr>
        <w:ind w:left="720" w:hanging="360"/>
      </w:pPr>
      <w:rPr>
        <w:rFonts w:ascii="Cambria" w:eastAsia="MS Mincho" w:hAnsi="Cambria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7AE2882"/>
    <w:multiLevelType w:val="hybridMultilevel"/>
    <w:tmpl w:val="4E7422EC"/>
    <w:lvl w:ilvl="0" w:tplc="95DA603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7172266">
    <w:abstractNumId w:val="2"/>
  </w:num>
  <w:num w:numId="2" w16cid:durableId="1176112518">
    <w:abstractNumId w:val="8"/>
  </w:num>
  <w:num w:numId="3" w16cid:durableId="16125296">
    <w:abstractNumId w:val="7"/>
  </w:num>
  <w:num w:numId="4" w16cid:durableId="2021201497">
    <w:abstractNumId w:val="10"/>
  </w:num>
  <w:num w:numId="5" w16cid:durableId="658114503">
    <w:abstractNumId w:val="12"/>
  </w:num>
  <w:num w:numId="6" w16cid:durableId="921305184">
    <w:abstractNumId w:val="5"/>
  </w:num>
  <w:num w:numId="7" w16cid:durableId="1749226454">
    <w:abstractNumId w:val="9"/>
  </w:num>
  <w:num w:numId="8" w16cid:durableId="980041987">
    <w:abstractNumId w:val="1"/>
  </w:num>
  <w:num w:numId="9" w16cid:durableId="152576092">
    <w:abstractNumId w:val="0"/>
  </w:num>
  <w:num w:numId="10" w16cid:durableId="1743475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44416408">
    <w:abstractNumId w:val="6"/>
  </w:num>
  <w:num w:numId="12" w16cid:durableId="1575314373">
    <w:abstractNumId w:val="13"/>
  </w:num>
  <w:num w:numId="13" w16cid:durableId="1896698231">
    <w:abstractNumId w:val="3"/>
  </w:num>
  <w:num w:numId="14" w16cid:durableId="203037747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361F"/>
    <w:rsid w:val="0000390E"/>
    <w:rsid w:val="00012855"/>
    <w:rsid w:val="0001540B"/>
    <w:rsid w:val="00025A1D"/>
    <w:rsid w:val="00025BA0"/>
    <w:rsid w:val="00030E24"/>
    <w:rsid w:val="00042213"/>
    <w:rsid w:val="00042D7E"/>
    <w:rsid w:val="00045044"/>
    <w:rsid w:val="00046314"/>
    <w:rsid w:val="00047276"/>
    <w:rsid w:val="000530CB"/>
    <w:rsid w:val="0005385A"/>
    <w:rsid w:val="0005552F"/>
    <w:rsid w:val="000576A1"/>
    <w:rsid w:val="00061033"/>
    <w:rsid w:val="00061AA5"/>
    <w:rsid w:val="00062FF0"/>
    <w:rsid w:val="0006467F"/>
    <w:rsid w:val="00070DA4"/>
    <w:rsid w:val="00074EA9"/>
    <w:rsid w:val="00081C58"/>
    <w:rsid w:val="00084E24"/>
    <w:rsid w:val="00085F1A"/>
    <w:rsid w:val="0009370D"/>
    <w:rsid w:val="000A1E09"/>
    <w:rsid w:val="000A41F2"/>
    <w:rsid w:val="000B0FFD"/>
    <w:rsid w:val="000B2ED6"/>
    <w:rsid w:val="000C0EE0"/>
    <w:rsid w:val="000C249A"/>
    <w:rsid w:val="000C264E"/>
    <w:rsid w:val="000C4C6D"/>
    <w:rsid w:val="000C599E"/>
    <w:rsid w:val="000C659A"/>
    <w:rsid w:val="000D651B"/>
    <w:rsid w:val="000D7C4E"/>
    <w:rsid w:val="000E0F25"/>
    <w:rsid w:val="000E5D1C"/>
    <w:rsid w:val="000F77BC"/>
    <w:rsid w:val="00101C43"/>
    <w:rsid w:val="001022FD"/>
    <w:rsid w:val="001031F0"/>
    <w:rsid w:val="0010678C"/>
    <w:rsid w:val="00110C7B"/>
    <w:rsid w:val="00111332"/>
    <w:rsid w:val="00111C9D"/>
    <w:rsid w:val="001237AF"/>
    <w:rsid w:val="0012614C"/>
    <w:rsid w:val="00126AD4"/>
    <w:rsid w:val="00131C84"/>
    <w:rsid w:val="00134F50"/>
    <w:rsid w:val="00141318"/>
    <w:rsid w:val="00145619"/>
    <w:rsid w:val="00146B0F"/>
    <w:rsid w:val="001473F6"/>
    <w:rsid w:val="00147491"/>
    <w:rsid w:val="0015144B"/>
    <w:rsid w:val="00155D96"/>
    <w:rsid w:val="00157542"/>
    <w:rsid w:val="001619FC"/>
    <w:rsid w:val="001631BF"/>
    <w:rsid w:val="00164BF1"/>
    <w:rsid w:val="00175EDF"/>
    <w:rsid w:val="00177389"/>
    <w:rsid w:val="0018099E"/>
    <w:rsid w:val="00183168"/>
    <w:rsid w:val="00190E14"/>
    <w:rsid w:val="001975BC"/>
    <w:rsid w:val="001A01FC"/>
    <w:rsid w:val="001A0CED"/>
    <w:rsid w:val="001A19EC"/>
    <w:rsid w:val="001A44C1"/>
    <w:rsid w:val="001B103E"/>
    <w:rsid w:val="001B6033"/>
    <w:rsid w:val="001C05D9"/>
    <w:rsid w:val="001C223A"/>
    <w:rsid w:val="001C4B0E"/>
    <w:rsid w:val="001D394C"/>
    <w:rsid w:val="001D5546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0793F"/>
    <w:rsid w:val="002079AD"/>
    <w:rsid w:val="00210516"/>
    <w:rsid w:val="00212659"/>
    <w:rsid w:val="002133BB"/>
    <w:rsid w:val="00217FA6"/>
    <w:rsid w:val="00221B8C"/>
    <w:rsid w:val="00224F8B"/>
    <w:rsid w:val="0022788D"/>
    <w:rsid w:val="00227A04"/>
    <w:rsid w:val="002321A1"/>
    <w:rsid w:val="00234420"/>
    <w:rsid w:val="002355C3"/>
    <w:rsid w:val="002365B0"/>
    <w:rsid w:val="0024071C"/>
    <w:rsid w:val="00243F84"/>
    <w:rsid w:val="00245198"/>
    <w:rsid w:val="002505E4"/>
    <w:rsid w:val="0025658D"/>
    <w:rsid w:val="00261647"/>
    <w:rsid w:val="00263715"/>
    <w:rsid w:val="00263C0A"/>
    <w:rsid w:val="002650D5"/>
    <w:rsid w:val="002652F7"/>
    <w:rsid w:val="00267101"/>
    <w:rsid w:val="002711DB"/>
    <w:rsid w:val="002721A9"/>
    <w:rsid w:val="00272D64"/>
    <w:rsid w:val="00274FFB"/>
    <w:rsid w:val="00277D98"/>
    <w:rsid w:val="00285433"/>
    <w:rsid w:val="002867B9"/>
    <w:rsid w:val="00293001"/>
    <w:rsid w:val="00293B52"/>
    <w:rsid w:val="00294C62"/>
    <w:rsid w:val="00295830"/>
    <w:rsid w:val="002A0181"/>
    <w:rsid w:val="002A5C8C"/>
    <w:rsid w:val="002B092E"/>
    <w:rsid w:val="002B0F66"/>
    <w:rsid w:val="002B14B4"/>
    <w:rsid w:val="002B4A64"/>
    <w:rsid w:val="002C057D"/>
    <w:rsid w:val="002C18D5"/>
    <w:rsid w:val="002C7435"/>
    <w:rsid w:val="002D1225"/>
    <w:rsid w:val="002D76F3"/>
    <w:rsid w:val="002E1905"/>
    <w:rsid w:val="002F3CA6"/>
    <w:rsid w:val="002F4492"/>
    <w:rsid w:val="002F5230"/>
    <w:rsid w:val="002F5CB8"/>
    <w:rsid w:val="002F685A"/>
    <w:rsid w:val="00301C72"/>
    <w:rsid w:val="00301E87"/>
    <w:rsid w:val="0030210A"/>
    <w:rsid w:val="00306318"/>
    <w:rsid w:val="00313133"/>
    <w:rsid w:val="003168DD"/>
    <w:rsid w:val="00323C20"/>
    <w:rsid w:val="003257F5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769C6"/>
    <w:rsid w:val="00377979"/>
    <w:rsid w:val="00386849"/>
    <w:rsid w:val="00392D03"/>
    <w:rsid w:val="0039685E"/>
    <w:rsid w:val="00397829"/>
    <w:rsid w:val="003A14B4"/>
    <w:rsid w:val="003A281C"/>
    <w:rsid w:val="003A294C"/>
    <w:rsid w:val="003A43C9"/>
    <w:rsid w:val="003A7C79"/>
    <w:rsid w:val="003B5040"/>
    <w:rsid w:val="003B6505"/>
    <w:rsid w:val="003B6B52"/>
    <w:rsid w:val="003C2870"/>
    <w:rsid w:val="003C2B1F"/>
    <w:rsid w:val="003C2FD8"/>
    <w:rsid w:val="003C49E3"/>
    <w:rsid w:val="003C4D62"/>
    <w:rsid w:val="003C7B4A"/>
    <w:rsid w:val="003D4227"/>
    <w:rsid w:val="003D51B0"/>
    <w:rsid w:val="003D578D"/>
    <w:rsid w:val="003D6E98"/>
    <w:rsid w:val="003E3B2D"/>
    <w:rsid w:val="003E45FB"/>
    <w:rsid w:val="003E4983"/>
    <w:rsid w:val="003E7181"/>
    <w:rsid w:val="003E73CA"/>
    <w:rsid w:val="003F297D"/>
    <w:rsid w:val="003F3862"/>
    <w:rsid w:val="003F3E8B"/>
    <w:rsid w:val="003F6235"/>
    <w:rsid w:val="004006F9"/>
    <w:rsid w:val="00405B6D"/>
    <w:rsid w:val="00407BBC"/>
    <w:rsid w:val="004149DF"/>
    <w:rsid w:val="00415BE7"/>
    <w:rsid w:val="004179E5"/>
    <w:rsid w:val="00417BDA"/>
    <w:rsid w:val="00420685"/>
    <w:rsid w:val="00422FB2"/>
    <w:rsid w:val="00435D31"/>
    <w:rsid w:val="00447A20"/>
    <w:rsid w:val="004510AB"/>
    <w:rsid w:val="004513A6"/>
    <w:rsid w:val="00464010"/>
    <w:rsid w:val="00465E89"/>
    <w:rsid w:val="00467A18"/>
    <w:rsid w:val="00467DEE"/>
    <w:rsid w:val="00470478"/>
    <w:rsid w:val="00471574"/>
    <w:rsid w:val="004729B1"/>
    <w:rsid w:val="00472CA0"/>
    <w:rsid w:val="00473A5A"/>
    <w:rsid w:val="0048411F"/>
    <w:rsid w:val="00485D9F"/>
    <w:rsid w:val="00486291"/>
    <w:rsid w:val="00487C4F"/>
    <w:rsid w:val="00495178"/>
    <w:rsid w:val="004A13D3"/>
    <w:rsid w:val="004A21E6"/>
    <w:rsid w:val="004A26B8"/>
    <w:rsid w:val="004A43DF"/>
    <w:rsid w:val="004A4455"/>
    <w:rsid w:val="004A4CB7"/>
    <w:rsid w:val="004B166F"/>
    <w:rsid w:val="004B244F"/>
    <w:rsid w:val="004B3864"/>
    <w:rsid w:val="004B3914"/>
    <w:rsid w:val="004B7843"/>
    <w:rsid w:val="004C223C"/>
    <w:rsid w:val="004C2B34"/>
    <w:rsid w:val="004C2CF6"/>
    <w:rsid w:val="004C68A6"/>
    <w:rsid w:val="004D5103"/>
    <w:rsid w:val="004D6A7D"/>
    <w:rsid w:val="004E0354"/>
    <w:rsid w:val="004E2D7E"/>
    <w:rsid w:val="004E57DB"/>
    <w:rsid w:val="004F2274"/>
    <w:rsid w:val="004F56E9"/>
    <w:rsid w:val="004F77D9"/>
    <w:rsid w:val="0050082E"/>
    <w:rsid w:val="00503022"/>
    <w:rsid w:val="00511D45"/>
    <w:rsid w:val="005122A8"/>
    <w:rsid w:val="005127EC"/>
    <w:rsid w:val="00513376"/>
    <w:rsid w:val="00514147"/>
    <w:rsid w:val="005154E7"/>
    <w:rsid w:val="00516597"/>
    <w:rsid w:val="005178BF"/>
    <w:rsid w:val="005203D6"/>
    <w:rsid w:val="00521B8A"/>
    <w:rsid w:val="00522B5A"/>
    <w:rsid w:val="005277E9"/>
    <w:rsid w:val="00527C9F"/>
    <w:rsid w:val="0053004C"/>
    <w:rsid w:val="00531B97"/>
    <w:rsid w:val="00536AD2"/>
    <w:rsid w:val="00541219"/>
    <w:rsid w:val="0054219D"/>
    <w:rsid w:val="00545AD0"/>
    <w:rsid w:val="00547D9D"/>
    <w:rsid w:val="0055254A"/>
    <w:rsid w:val="00552D54"/>
    <w:rsid w:val="00554678"/>
    <w:rsid w:val="005548EF"/>
    <w:rsid w:val="00556185"/>
    <w:rsid w:val="0056184D"/>
    <w:rsid w:val="00561ED5"/>
    <w:rsid w:val="005661FF"/>
    <w:rsid w:val="00566501"/>
    <w:rsid w:val="0057240B"/>
    <w:rsid w:val="005727C2"/>
    <w:rsid w:val="00573BA1"/>
    <w:rsid w:val="00580F9C"/>
    <w:rsid w:val="00583A82"/>
    <w:rsid w:val="00584EE6"/>
    <w:rsid w:val="00592DD6"/>
    <w:rsid w:val="00593E2B"/>
    <w:rsid w:val="0059444E"/>
    <w:rsid w:val="005973E2"/>
    <w:rsid w:val="00597DCA"/>
    <w:rsid w:val="005A000D"/>
    <w:rsid w:val="005A0A56"/>
    <w:rsid w:val="005A1D36"/>
    <w:rsid w:val="005A5334"/>
    <w:rsid w:val="005B09CA"/>
    <w:rsid w:val="005B1A2B"/>
    <w:rsid w:val="005B1B5B"/>
    <w:rsid w:val="005B407C"/>
    <w:rsid w:val="005B46B6"/>
    <w:rsid w:val="005B4ABD"/>
    <w:rsid w:val="005B5B6A"/>
    <w:rsid w:val="005B64D6"/>
    <w:rsid w:val="005B6779"/>
    <w:rsid w:val="005B74A2"/>
    <w:rsid w:val="005C1015"/>
    <w:rsid w:val="005C5171"/>
    <w:rsid w:val="005D34F6"/>
    <w:rsid w:val="005D51FD"/>
    <w:rsid w:val="005D7236"/>
    <w:rsid w:val="005D72EB"/>
    <w:rsid w:val="005E13AB"/>
    <w:rsid w:val="005E4F51"/>
    <w:rsid w:val="005E7415"/>
    <w:rsid w:val="005F2B71"/>
    <w:rsid w:val="005F319C"/>
    <w:rsid w:val="005F3523"/>
    <w:rsid w:val="005F3ED5"/>
    <w:rsid w:val="005F46D6"/>
    <w:rsid w:val="006165A2"/>
    <w:rsid w:val="00617D76"/>
    <w:rsid w:val="00620CF2"/>
    <w:rsid w:val="00622484"/>
    <w:rsid w:val="00625B01"/>
    <w:rsid w:val="0062695C"/>
    <w:rsid w:val="00631A72"/>
    <w:rsid w:val="00637097"/>
    <w:rsid w:val="00642A2A"/>
    <w:rsid w:val="006536FC"/>
    <w:rsid w:val="00654A4B"/>
    <w:rsid w:val="006562C4"/>
    <w:rsid w:val="00660729"/>
    <w:rsid w:val="006641E1"/>
    <w:rsid w:val="00664F40"/>
    <w:rsid w:val="00665A22"/>
    <w:rsid w:val="00665EAD"/>
    <w:rsid w:val="0067001B"/>
    <w:rsid w:val="006714BB"/>
    <w:rsid w:val="00672264"/>
    <w:rsid w:val="006747B8"/>
    <w:rsid w:val="006764C0"/>
    <w:rsid w:val="00676A63"/>
    <w:rsid w:val="00680E5B"/>
    <w:rsid w:val="00682725"/>
    <w:rsid w:val="00682728"/>
    <w:rsid w:val="00684276"/>
    <w:rsid w:val="00684948"/>
    <w:rsid w:val="0068562F"/>
    <w:rsid w:val="00686BF9"/>
    <w:rsid w:val="006939E6"/>
    <w:rsid w:val="006950F5"/>
    <w:rsid w:val="00696DC3"/>
    <w:rsid w:val="006A1776"/>
    <w:rsid w:val="006A2BC7"/>
    <w:rsid w:val="006A448C"/>
    <w:rsid w:val="006A4DA3"/>
    <w:rsid w:val="006A654E"/>
    <w:rsid w:val="006A7021"/>
    <w:rsid w:val="006B066E"/>
    <w:rsid w:val="006B1B45"/>
    <w:rsid w:val="006B2379"/>
    <w:rsid w:val="006B460C"/>
    <w:rsid w:val="006D0E3E"/>
    <w:rsid w:val="006D445C"/>
    <w:rsid w:val="006D6157"/>
    <w:rsid w:val="006D7C32"/>
    <w:rsid w:val="006E07DC"/>
    <w:rsid w:val="006F048A"/>
    <w:rsid w:val="006F13AA"/>
    <w:rsid w:val="006F555F"/>
    <w:rsid w:val="006F58EF"/>
    <w:rsid w:val="006F6730"/>
    <w:rsid w:val="006F7FB7"/>
    <w:rsid w:val="00702FBE"/>
    <w:rsid w:val="007030CC"/>
    <w:rsid w:val="00715D20"/>
    <w:rsid w:val="00716BC3"/>
    <w:rsid w:val="0072228E"/>
    <w:rsid w:val="0072445F"/>
    <w:rsid w:val="00726464"/>
    <w:rsid w:val="00727777"/>
    <w:rsid w:val="007362D4"/>
    <w:rsid w:val="00737502"/>
    <w:rsid w:val="00742AB1"/>
    <w:rsid w:val="00743308"/>
    <w:rsid w:val="007514C7"/>
    <w:rsid w:val="00754076"/>
    <w:rsid w:val="00754B14"/>
    <w:rsid w:val="00756489"/>
    <w:rsid w:val="0076114B"/>
    <w:rsid w:val="007612C5"/>
    <w:rsid w:val="0076137D"/>
    <w:rsid w:val="00766433"/>
    <w:rsid w:val="0077187D"/>
    <w:rsid w:val="00775BA4"/>
    <w:rsid w:val="007762B0"/>
    <w:rsid w:val="00777C15"/>
    <w:rsid w:val="00777C5F"/>
    <w:rsid w:val="00791E14"/>
    <w:rsid w:val="0079397C"/>
    <w:rsid w:val="00795E6F"/>
    <w:rsid w:val="007A087F"/>
    <w:rsid w:val="007A689A"/>
    <w:rsid w:val="007A6BD1"/>
    <w:rsid w:val="007A6FC3"/>
    <w:rsid w:val="007A7351"/>
    <w:rsid w:val="007B0398"/>
    <w:rsid w:val="007B1296"/>
    <w:rsid w:val="007B48A9"/>
    <w:rsid w:val="007B4ABC"/>
    <w:rsid w:val="007B4CA8"/>
    <w:rsid w:val="007B57E4"/>
    <w:rsid w:val="007B58E0"/>
    <w:rsid w:val="007C1894"/>
    <w:rsid w:val="007C2107"/>
    <w:rsid w:val="007C5030"/>
    <w:rsid w:val="007C5684"/>
    <w:rsid w:val="007C5BDE"/>
    <w:rsid w:val="007E25D3"/>
    <w:rsid w:val="007E2903"/>
    <w:rsid w:val="007E29E7"/>
    <w:rsid w:val="007E411B"/>
    <w:rsid w:val="007E479B"/>
    <w:rsid w:val="007E55CE"/>
    <w:rsid w:val="007E7AA3"/>
    <w:rsid w:val="007F0D08"/>
    <w:rsid w:val="007F3D8E"/>
    <w:rsid w:val="00801D85"/>
    <w:rsid w:val="00806531"/>
    <w:rsid w:val="0081038D"/>
    <w:rsid w:val="00810742"/>
    <w:rsid w:val="008117D7"/>
    <w:rsid w:val="00811EA5"/>
    <w:rsid w:val="00815A76"/>
    <w:rsid w:val="00815FA9"/>
    <w:rsid w:val="008165C9"/>
    <w:rsid w:val="00820E62"/>
    <w:rsid w:val="00821B6F"/>
    <w:rsid w:val="008276FD"/>
    <w:rsid w:val="00830F92"/>
    <w:rsid w:val="00831C54"/>
    <w:rsid w:val="00836BF2"/>
    <w:rsid w:val="00841175"/>
    <w:rsid w:val="00841FAD"/>
    <w:rsid w:val="00842FD6"/>
    <w:rsid w:val="008457BF"/>
    <w:rsid w:val="008473F6"/>
    <w:rsid w:val="00851390"/>
    <w:rsid w:val="00851607"/>
    <w:rsid w:val="00853969"/>
    <w:rsid w:val="008549C5"/>
    <w:rsid w:val="00860DB9"/>
    <w:rsid w:val="00865DD4"/>
    <w:rsid w:val="00870A44"/>
    <w:rsid w:val="008723E1"/>
    <w:rsid w:val="00876125"/>
    <w:rsid w:val="00876524"/>
    <w:rsid w:val="00880E74"/>
    <w:rsid w:val="00881C4A"/>
    <w:rsid w:val="00883276"/>
    <w:rsid w:val="00887A60"/>
    <w:rsid w:val="00890BA4"/>
    <w:rsid w:val="00890ED9"/>
    <w:rsid w:val="00891CBE"/>
    <w:rsid w:val="0089461E"/>
    <w:rsid w:val="008951E1"/>
    <w:rsid w:val="008A2152"/>
    <w:rsid w:val="008A4F5E"/>
    <w:rsid w:val="008A7B39"/>
    <w:rsid w:val="008B0158"/>
    <w:rsid w:val="008B121C"/>
    <w:rsid w:val="008B210D"/>
    <w:rsid w:val="008C08B5"/>
    <w:rsid w:val="008C320D"/>
    <w:rsid w:val="008C3D81"/>
    <w:rsid w:val="008C571A"/>
    <w:rsid w:val="008C6950"/>
    <w:rsid w:val="008D3F12"/>
    <w:rsid w:val="008D5047"/>
    <w:rsid w:val="008D600E"/>
    <w:rsid w:val="008E3361"/>
    <w:rsid w:val="008E4B06"/>
    <w:rsid w:val="008E61DA"/>
    <w:rsid w:val="008E7415"/>
    <w:rsid w:val="008F0F0B"/>
    <w:rsid w:val="008F2403"/>
    <w:rsid w:val="008F6644"/>
    <w:rsid w:val="008F68B0"/>
    <w:rsid w:val="00900D9C"/>
    <w:rsid w:val="009045AC"/>
    <w:rsid w:val="00905116"/>
    <w:rsid w:val="0091532C"/>
    <w:rsid w:val="009224E8"/>
    <w:rsid w:val="00925750"/>
    <w:rsid w:val="00927C21"/>
    <w:rsid w:val="00927F7D"/>
    <w:rsid w:val="009332F9"/>
    <w:rsid w:val="0093372E"/>
    <w:rsid w:val="009347A6"/>
    <w:rsid w:val="0093607F"/>
    <w:rsid w:val="009371A8"/>
    <w:rsid w:val="00947528"/>
    <w:rsid w:val="00950ADF"/>
    <w:rsid w:val="00952CB9"/>
    <w:rsid w:val="00954619"/>
    <w:rsid w:val="00955D7F"/>
    <w:rsid w:val="00964C9D"/>
    <w:rsid w:val="00966856"/>
    <w:rsid w:val="00967625"/>
    <w:rsid w:val="00971C10"/>
    <w:rsid w:val="009769B8"/>
    <w:rsid w:val="00980E96"/>
    <w:rsid w:val="00982BD2"/>
    <w:rsid w:val="009841D1"/>
    <w:rsid w:val="00986532"/>
    <w:rsid w:val="00990A67"/>
    <w:rsid w:val="0099133F"/>
    <w:rsid w:val="009918CB"/>
    <w:rsid w:val="009965D4"/>
    <w:rsid w:val="0099780F"/>
    <w:rsid w:val="009979EA"/>
    <w:rsid w:val="009A131E"/>
    <w:rsid w:val="009A1B17"/>
    <w:rsid w:val="009A2801"/>
    <w:rsid w:val="009A668E"/>
    <w:rsid w:val="009B00EB"/>
    <w:rsid w:val="009B1B12"/>
    <w:rsid w:val="009C0016"/>
    <w:rsid w:val="009C42F3"/>
    <w:rsid w:val="009D2878"/>
    <w:rsid w:val="009D2E9A"/>
    <w:rsid w:val="009D4B3E"/>
    <w:rsid w:val="009D51AB"/>
    <w:rsid w:val="009D78F9"/>
    <w:rsid w:val="009E46E0"/>
    <w:rsid w:val="009F0511"/>
    <w:rsid w:val="009F0942"/>
    <w:rsid w:val="009F200C"/>
    <w:rsid w:val="009F241E"/>
    <w:rsid w:val="009F46AC"/>
    <w:rsid w:val="009F6734"/>
    <w:rsid w:val="00A02508"/>
    <w:rsid w:val="00A02890"/>
    <w:rsid w:val="00A0451F"/>
    <w:rsid w:val="00A05B1F"/>
    <w:rsid w:val="00A078C3"/>
    <w:rsid w:val="00A10FCD"/>
    <w:rsid w:val="00A13EDC"/>
    <w:rsid w:val="00A14881"/>
    <w:rsid w:val="00A21B01"/>
    <w:rsid w:val="00A21C73"/>
    <w:rsid w:val="00A22FA3"/>
    <w:rsid w:val="00A270D9"/>
    <w:rsid w:val="00A279C2"/>
    <w:rsid w:val="00A31A16"/>
    <w:rsid w:val="00A34F96"/>
    <w:rsid w:val="00A363E7"/>
    <w:rsid w:val="00A43C66"/>
    <w:rsid w:val="00A44606"/>
    <w:rsid w:val="00A452CA"/>
    <w:rsid w:val="00A529DA"/>
    <w:rsid w:val="00A56CBF"/>
    <w:rsid w:val="00A602C9"/>
    <w:rsid w:val="00A612E9"/>
    <w:rsid w:val="00A6512B"/>
    <w:rsid w:val="00A662DC"/>
    <w:rsid w:val="00A73CA6"/>
    <w:rsid w:val="00A755D0"/>
    <w:rsid w:val="00A75F84"/>
    <w:rsid w:val="00A84084"/>
    <w:rsid w:val="00A858DF"/>
    <w:rsid w:val="00A85EA1"/>
    <w:rsid w:val="00A860E7"/>
    <w:rsid w:val="00A872D1"/>
    <w:rsid w:val="00A90706"/>
    <w:rsid w:val="00A91117"/>
    <w:rsid w:val="00A91A93"/>
    <w:rsid w:val="00A94AEA"/>
    <w:rsid w:val="00A97606"/>
    <w:rsid w:val="00AA1BB7"/>
    <w:rsid w:val="00AA3271"/>
    <w:rsid w:val="00AB1879"/>
    <w:rsid w:val="00AB3849"/>
    <w:rsid w:val="00AB69C4"/>
    <w:rsid w:val="00AB6DA8"/>
    <w:rsid w:val="00AC5CE8"/>
    <w:rsid w:val="00AD7A32"/>
    <w:rsid w:val="00AE0EC9"/>
    <w:rsid w:val="00AE11F6"/>
    <w:rsid w:val="00AE1971"/>
    <w:rsid w:val="00AE67D9"/>
    <w:rsid w:val="00AF0053"/>
    <w:rsid w:val="00AF359F"/>
    <w:rsid w:val="00AF51AD"/>
    <w:rsid w:val="00B001F9"/>
    <w:rsid w:val="00B02278"/>
    <w:rsid w:val="00B03C21"/>
    <w:rsid w:val="00B05CF3"/>
    <w:rsid w:val="00B05DFB"/>
    <w:rsid w:val="00B12F37"/>
    <w:rsid w:val="00B20DC6"/>
    <w:rsid w:val="00B24901"/>
    <w:rsid w:val="00B271D1"/>
    <w:rsid w:val="00B30D06"/>
    <w:rsid w:val="00B33589"/>
    <w:rsid w:val="00B34B59"/>
    <w:rsid w:val="00B44DBF"/>
    <w:rsid w:val="00B504EC"/>
    <w:rsid w:val="00B50515"/>
    <w:rsid w:val="00B52D5D"/>
    <w:rsid w:val="00B54839"/>
    <w:rsid w:val="00B550D8"/>
    <w:rsid w:val="00B56C30"/>
    <w:rsid w:val="00B62DDB"/>
    <w:rsid w:val="00B666EF"/>
    <w:rsid w:val="00B66CEA"/>
    <w:rsid w:val="00B72B84"/>
    <w:rsid w:val="00B749E4"/>
    <w:rsid w:val="00B74BE8"/>
    <w:rsid w:val="00B75426"/>
    <w:rsid w:val="00B761B9"/>
    <w:rsid w:val="00B80822"/>
    <w:rsid w:val="00B81FE2"/>
    <w:rsid w:val="00B877BD"/>
    <w:rsid w:val="00B87DBD"/>
    <w:rsid w:val="00B93015"/>
    <w:rsid w:val="00BA0C41"/>
    <w:rsid w:val="00BA168D"/>
    <w:rsid w:val="00BA1E22"/>
    <w:rsid w:val="00BA3935"/>
    <w:rsid w:val="00BA45E4"/>
    <w:rsid w:val="00BA59C2"/>
    <w:rsid w:val="00BA6817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667E"/>
    <w:rsid w:val="00BE6C40"/>
    <w:rsid w:val="00BE6C67"/>
    <w:rsid w:val="00BF17B1"/>
    <w:rsid w:val="00BF1E61"/>
    <w:rsid w:val="00C017D8"/>
    <w:rsid w:val="00C05D82"/>
    <w:rsid w:val="00C1576C"/>
    <w:rsid w:val="00C21275"/>
    <w:rsid w:val="00C21981"/>
    <w:rsid w:val="00C2501C"/>
    <w:rsid w:val="00C2556A"/>
    <w:rsid w:val="00C25D14"/>
    <w:rsid w:val="00C26643"/>
    <w:rsid w:val="00C320B4"/>
    <w:rsid w:val="00C32381"/>
    <w:rsid w:val="00C3385A"/>
    <w:rsid w:val="00C35652"/>
    <w:rsid w:val="00C365DF"/>
    <w:rsid w:val="00C37630"/>
    <w:rsid w:val="00C40079"/>
    <w:rsid w:val="00C4107B"/>
    <w:rsid w:val="00C411D6"/>
    <w:rsid w:val="00C43B23"/>
    <w:rsid w:val="00C440A3"/>
    <w:rsid w:val="00C4511E"/>
    <w:rsid w:val="00C460CF"/>
    <w:rsid w:val="00C53203"/>
    <w:rsid w:val="00C534C9"/>
    <w:rsid w:val="00C553A0"/>
    <w:rsid w:val="00C64C42"/>
    <w:rsid w:val="00C64E40"/>
    <w:rsid w:val="00C7689E"/>
    <w:rsid w:val="00C86E7E"/>
    <w:rsid w:val="00C90AFE"/>
    <w:rsid w:val="00C9147E"/>
    <w:rsid w:val="00C91D01"/>
    <w:rsid w:val="00CA25F7"/>
    <w:rsid w:val="00CA3B06"/>
    <w:rsid w:val="00CA3B38"/>
    <w:rsid w:val="00CA6E1D"/>
    <w:rsid w:val="00CA7439"/>
    <w:rsid w:val="00CB4FD1"/>
    <w:rsid w:val="00CC197E"/>
    <w:rsid w:val="00CC7AA5"/>
    <w:rsid w:val="00CD25C2"/>
    <w:rsid w:val="00CD5361"/>
    <w:rsid w:val="00CE3CA5"/>
    <w:rsid w:val="00CE4CA5"/>
    <w:rsid w:val="00CE6385"/>
    <w:rsid w:val="00CE6F51"/>
    <w:rsid w:val="00CF1E55"/>
    <w:rsid w:val="00CF2831"/>
    <w:rsid w:val="00CF7878"/>
    <w:rsid w:val="00D02261"/>
    <w:rsid w:val="00D03DF0"/>
    <w:rsid w:val="00D05598"/>
    <w:rsid w:val="00D064AA"/>
    <w:rsid w:val="00D06560"/>
    <w:rsid w:val="00D1016D"/>
    <w:rsid w:val="00D11D99"/>
    <w:rsid w:val="00D133CA"/>
    <w:rsid w:val="00D13CA2"/>
    <w:rsid w:val="00D16966"/>
    <w:rsid w:val="00D22A34"/>
    <w:rsid w:val="00D3237E"/>
    <w:rsid w:val="00D3623A"/>
    <w:rsid w:val="00D41A70"/>
    <w:rsid w:val="00D47BAC"/>
    <w:rsid w:val="00D47E2E"/>
    <w:rsid w:val="00D50F25"/>
    <w:rsid w:val="00D52742"/>
    <w:rsid w:val="00D5566A"/>
    <w:rsid w:val="00D60965"/>
    <w:rsid w:val="00D61E91"/>
    <w:rsid w:val="00D64A59"/>
    <w:rsid w:val="00D837E9"/>
    <w:rsid w:val="00D859B0"/>
    <w:rsid w:val="00D85B77"/>
    <w:rsid w:val="00D86BF7"/>
    <w:rsid w:val="00D944D6"/>
    <w:rsid w:val="00D97A51"/>
    <w:rsid w:val="00DA1F17"/>
    <w:rsid w:val="00DA3B65"/>
    <w:rsid w:val="00DA4DBE"/>
    <w:rsid w:val="00DB0AFB"/>
    <w:rsid w:val="00DB37DB"/>
    <w:rsid w:val="00DC21ED"/>
    <w:rsid w:val="00DC7AF1"/>
    <w:rsid w:val="00DD2A84"/>
    <w:rsid w:val="00DD4530"/>
    <w:rsid w:val="00DD5591"/>
    <w:rsid w:val="00DE42FE"/>
    <w:rsid w:val="00DF3839"/>
    <w:rsid w:val="00DF5D30"/>
    <w:rsid w:val="00DF644C"/>
    <w:rsid w:val="00E02538"/>
    <w:rsid w:val="00E06477"/>
    <w:rsid w:val="00E07710"/>
    <w:rsid w:val="00E102F9"/>
    <w:rsid w:val="00E110A1"/>
    <w:rsid w:val="00E13179"/>
    <w:rsid w:val="00E13F78"/>
    <w:rsid w:val="00E1538D"/>
    <w:rsid w:val="00E208B7"/>
    <w:rsid w:val="00E20D10"/>
    <w:rsid w:val="00E3102F"/>
    <w:rsid w:val="00E313DB"/>
    <w:rsid w:val="00E32B41"/>
    <w:rsid w:val="00E348D1"/>
    <w:rsid w:val="00E44DCF"/>
    <w:rsid w:val="00E50191"/>
    <w:rsid w:val="00E525AD"/>
    <w:rsid w:val="00E5668C"/>
    <w:rsid w:val="00E56C28"/>
    <w:rsid w:val="00E6018B"/>
    <w:rsid w:val="00E60267"/>
    <w:rsid w:val="00E60291"/>
    <w:rsid w:val="00E61978"/>
    <w:rsid w:val="00E62A70"/>
    <w:rsid w:val="00E652CC"/>
    <w:rsid w:val="00E66982"/>
    <w:rsid w:val="00E70E8B"/>
    <w:rsid w:val="00E7769B"/>
    <w:rsid w:val="00E80C27"/>
    <w:rsid w:val="00E85BC0"/>
    <w:rsid w:val="00E869A6"/>
    <w:rsid w:val="00E86B56"/>
    <w:rsid w:val="00E8705D"/>
    <w:rsid w:val="00E875BB"/>
    <w:rsid w:val="00E911F5"/>
    <w:rsid w:val="00E933ED"/>
    <w:rsid w:val="00E9446C"/>
    <w:rsid w:val="00E9602A"/>
    <w:rsid w:val="00E97686"/>
    <w:rsid w:val="00E97794"/>
    <w:rsid w:val="00EA41BC"/>
    <w:rsid w:val="00EA50E4"/>
    <w:rsid w:val="00EA72EE"/>
    <w:rsid w:val="00EA78F5"/>
    <w:rsid w:val="00EB5A8A"/>
    <w:rsid w:val="00EC70CA"/>
    <w:rsid w:val="00ED08FE"/>
    <w:rsid w:val="00EE4FDD"/>
    <w:rsid w:val="00EF2AD9"/>
    <w:rsid w:val="00EF4DF1"/>
    <w:rsid w:val="00F01C60"/>
    <w:rsid w:val="00F02FAD"/>
    <w:rsid w:val="00F034BF"/>
    <w:rsid w:val="00F0756C"/>
    <w:rsid w:val="00F0762B"/>
    <w:rsid w:val="00F11895"/>
    <w:rsid w:val="00F11B96"/>
    <w:rsid w:val="00F144F4"/>
    <w:rsid w:val="00F14B22"/>
    <w:rsid w:val="00F22EF5"/>
    <w:rsid w:val="00F27D77"/>
    <w:rsid w:val="00F32750"/>
    <w:rsid w:val="00F34C37"/>
    <w:rsid w:val="00F34DDA"/>
    <w:rsid w:val="00F36690"/>
    <w:rsid w:val="00F408E5"/>
    <w:rsid w:val="00F43F72"/>
    <w:rsid w:val="00F444CE"/>
    <w:rsid w:val="00F45415"/>
    <w:rsid w:val="00F502A5"/>
    <w:rsid w:val="00F537E7"/>
    <w:rsid w:val="00F5490B"/>
    <w:rsid w:val="00F574BB"/>
    <w:rsid w:val="00F6020E"/>
    <w:rsid w:val="00F61100"/>
    <w:rsid w:val="00F61708"/>
    <w:rsid w:val="00F61C94"/>
    <w:rsid w:val="00F62D42"/>
    <w:rsid w:val="00F731D4"/>
    <w:rsid w:val="00F76904"/>
    <w:rsid w:val="00F77A38"/>
    <w:rsid w:val="00F82989"/>
    <w:rsid w:val="00F83E7E"/>
    <w:rsid w:val="00F843DA"/>
    <w:rsid w:val="00F854FA"/>
    <w:rsid w:val="00F8729C"/>
    <w:rsid w:val="00F9030E"/>
    <w:rsid w:val="00F94E86"/>
    <w:rsid w:val="00F95BBA"/>
    <w:rsid w:val="00F962B2"/>
    <w:rsid w:val="00FA4520"/>
    <w:rsid w:val="00FA51D1"/>
    <w:rsid w:val="00FA618E"/>
    <w:rsid w:val="00FB488E"/>
    <w:rsid w:val="00FC34FF"/>
    <w:rsid w:val="00FC51F9"/>
    <w:rsid w:val="00FD1C50"/>
    <w:rsid w:val="00FD2829"/>
    <w:rsid w:val="00FD411D"/>
    <w:rsid w:val="00FE69AA"/>
    <w:rsid w:val="00FF2DDF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22BA2D"/>
  <w15:docId w15:val="{F2CBEEE4-2841-490D-A699-B635F109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C79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65C7C-FE96-4D17-B8D8-0621EB3A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892</Words>
  <Characters>4822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3</cp:revision>
  <cp:lastPrinted>2024-02-07T21:17:00Z</cp:lastPrinted>
  <dcterms:created xsi:type="dcterms:W3CDTF">2024-04-01T13:12:00Z</dcterms:created>
  <dcterms:modified xsi:type="dcterms:W3CDTF">2024-04-02T10:42:00Z</dcterms:modified>
</cp:coreProperties>
</file>