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C3E7C" w14:textId="77777777"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BB301F" w14:paraId="700C3E7F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00C3E7D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7E" w14:textId="18EE0DF5" w:rsidR="00EE780C" w:rsidRPr="00465D0B" w:rsidRDefault="002E39EA" w:rsidP="001D2ADA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 w:rsidR="00B62759">
              <w:rPr>
                <w:rFonts w:ascii="Times New Roman" w:hAnsi="Times New Roman"/>
              </w:rPr>
              <w:t>746988</w:t>
            </w:r>
            <w:r w:rsidR="00AA6027">
              <w:rPr>
                <w:rFonts w:ascii="Times New Roman" w:hAnsi="Times New Roman"/>
              </w:rPr>
              <w:t>/20</w:t>
            </w:r>
            <w:r w:rsidR="001C3FFC">
              <w:rPr>
                <w:rFonts w:ascii="Times New Roman" w:hAnsi="Times New Roman"/>
              </w:rPr>
              <w:t>2</w:t>
            </w:r>
            <w:r w:rsidR="00B62759">
              <w:rPr>
                <w:rFonts w:ascii="Times New Roman" w:hAnsi="Times New Roman"/>
              </w:rPr>
              <w:t>3</w:t>
            </w:r>
          </w:p>
        </w:tc>
      </w:tr>
      <w:tr w:rsidR="00EE780C" w:rsidRPr="00BB301F" w14:paraId="700C3E82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00C3E80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1" w14:textId="77777777" w:rsidR="00EE780C" w:rsidRPr="00465D0B" w:rsidRDefault="00834E70" w:rsidP="0051634B">
            <w:pPr>
              <w:rPr>
                <w:rFonts w:ascii="Times New Roman" w:hAnsi="Times New Roman"/>
              </w:rPr>
            </w:pPr>
            <w:r w:rsidRPr="00834E70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BB301F" w14:paraId="700C3E85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00C3E83" w14:textId="77777777"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00C3E84" w14:textId="2561990A" w:rsidR="00EE780C" w:rsidRPr="0016061D" w:rsidRDefault="007769C1" w:rsidP="003F668F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Juízo de Admissibilidade</w:t>
            </w:r>
          </w:p>
        </w:tc>
      </w:tr>
      <w:tr w:rsidR="00C91572" w:rsidRPr="00BB301F" w14:paraId="700C3E87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00C3E86" w14:textId="670DE9CA"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D2F02">
              <w:rPr>
                <w:rFonts w:ascii="Times New Roman" w:hAnsi="Times New Roman"/>
              </w:rPr>
              <w:t>0</w:t>
            </w:r>
            <w:r w:rsidR="00465886">
              <w:rPr>
                <w:rFonts w:ascii="Times New Roman" w:hAnsi="Times New Roman"/>
              </w:rPr>
              <w:t>11</w:t>
            </w:r>
            <w:r w:rsidR="0091240D" w:rsidRPr="00BB301F">
              <w:rPr>
                <w:rFonts w:ascii="Times New Roman" w:hAnsi="Times New Roman"/>
              </w:rPr>
              <w:t>-20</w:t>
            </w:r>
            <w:r w:rsidR="00EA1B19">
              <w:rPr>
                <w:rFonts w:ascii="Times New Roman" w:hAnsi="Times New Roman"/>
              </w:rPr>
              <w:t>2</w:t>
            </w:r>
            <w:r w:rsidR="000C74E4">
              <w:rPr>
                <w:rFonts w:ascii="Times New Roman" w:hAnsi="Times New Roman"/>
              </w:rPr>
              <w:t>3</w:t>
            </w:r>
            <w:r w:rsidR="00A466F4">
              <w:rPr>
                <w:rFonts w:ascii="Times New Roman" w:hAnsi="Times New Roman"/>
              </w:rPr>
              <w:t xml:space="preserve"> </w:t>
            </w:r>
            <w:r w:rsidR="00B15BE1">
              <w:rPr>
                <w:rFonts w:ascii="Times New Roman" w:hAnsi="Times New Roman"/>
              </w:rPr>
              <w:t>CED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14:paraId="700C3E88" w14:textId="77777777" w:rsidR="00417BDA" w:rsidRPr="00BB301F" w:rsidRDefault="00417BDA" w:rsidP="00417BDA">
      <w:pPr>
        <w:rPr>
          <w:rFonts w:ascii="Times New Roman" w:hAnsi="Times New Roman"/>
        </w:rPr>
      </w:pPr>
    </w:p>
    <w:p w14:paraId="700C3E89" w14:textId="77777777"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B15BE1">
        <w:rPr>
          <w:rFonts w:ascii="Times New Roman" w:hAnsi="Times New Roman"/>
        </w:rPr>
        <w:t>ENSINO E FORMAÇÃO – CED</w:t>
      </w:r>
      <w:r w:rsidR="000706AB" w:rsidRPr="00BB301F">
        <w:rPr>
          <w:rFonts w:ascii="Times New Roman" w:hAnsi="Times New Roman"/>
        </w:rPr>
        <w:t>-CAU/AL reunida ordinariamente em Maceió-</w:t>
      </w:r>
      <w:r w:rsidR="00B15BE1">
        <w:rPr>
          <w:rFonts w:ascii="Times New Roman" w:hAnsi="Times New Roman"/>
        </w:rPr>
        <w:t>AL, na sede do CAU/AL,</w:t>
      </w:r>
      <w:r w:rsidR="000706AB" w:rsidRPr="00BB301F">
        <w:rPr>
          <w:rFonts w:ascii="Times New Roman" w:hAnsi="Times New Roman"/>
        </w:rPr>
        <w:t xml:space="preserve">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4007B7" w:rsidRPr="00B90539">
        <w:rPr>
          <w:rFonts w:ascii="Times New Roman" w:eastAsia="Times New Roman" w:hAnsi="Times New Roman"/>
          <w:bCs/>
          <w:lang w:eastAsia="pt-BR"/>
        </w:rPr>
        <w:t>Art. 40</w:t>
      </w:r>
      <w:r w:rsidR="00B15BE1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14:paraId="7123F9E3" w14:textId="77777777" w:rsidR="00465886" w:rsidRPr="006621B1" w:rsidRDefault="00465886" w:rsidP="003677B4">
      <w:pPr>
        <w:jc w:val="both"/>
        <w:rPr>
          <w:rFonts w:ascii="Times New Roman" w:hAnsi="Times New Roman"/>
        </w:rPr>
      </w:pPr>
    </w:p>
    <w:p w14:paraId="4DEDCE79" w14:textId="384A7602" w:rsidR="00586EAA" w:rsidRDefault="00586EAA" w:rsidP="003677B4">
      <w:pPr>
        <w:jc w:val="both"/>
        <w:rPr>
          <w:rFonts w:ascii="Times New Roman" w:hAnsi="Times New Roman"/>
        </w:rPr>
      </w:pPr>
      <w:r w:rsidRPr="006621B1">
        <w:rPr>
          <w:rFonts w:ascii="Times New Roman" w:hAnsi="Times New Roman"/>
        </w:rPr>
        <w:t>Considerando o inciso I do art. 16 da Resolução CAU/BR n° 47, que dispõe que conselheiros titulares, em débito com qualquer prestação de contas de viagens, não serão convocados para missões enquanto perdurarem as pendências;</w:t>
      </w:r>
    </w:p>
    <w:p w14:paraId="77DE7EF4" w14:textId="77777777" w:rsidR="00B43ED5" w:rsidRDefault="00B43ED5" w:rsidP="003677B4">
      <w:pPr>
        <w:jc w:val="both"/>
        <w:rPr>
          <w:rFonts w:ascii="Times New Roman" w:hAnsi="Times New Roman"/>
        </w:rPr>
      </w:pPr>
    </w:p>
    <w:p w14:paraId="3AB8690B" w14:textId="38F9CABF" w:rsidR="00B43ED5" w:rsidRDefault="00B43ED5" w:rsidP="003677B4">
      <w:pPr>
        <w:jc w:val="both"/>
        <w:rPr>
          <w:rFonts w:ascii="Times New Roman" w:hAnsi="Times New Roman"/>
        </w:rPr>
      </w:pPr>
      <w:r w:rsidRPr="00B43ED5">
        <w:rPr>
          <w:rFonts w:ascii="Times New Roman" w:hAnsi="Times New Roman"/>
        </w:rPr>
        <w:t>Considerando que o CAU/AL sistematicamente informa seus conselheiros sobre a necessidade de estar adimplente com o Conselho, seja por e-mail, durante as reuniões plenárias e de comissões;</w:t>
      </w:r>
    </w:p>
    <w:p w14:paraId="2219FB9D" w14:textId="77777777" w:rsidR="00980C36" w:rsidRDefault="00980C36" w:rsidP="003677B4">
      <w:pPr>
        <w:jc w:val="both"/>
        <w:rPr>
          <w:rFonts w:ascii="Times New Roman" w:hAnsi="Times New Roman"/>
        </w:rPr>
      </w:pPr>
    </w:p>
    <w:p w14:paraId="04A28DEC" w14:textId="6606133C" w:rsidR="00A36644" w:rsidRDefault="00980C36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o Ofício Circular </w:t>
      </w:r>
      <w:r w:rsidR="00A943F9">
        <w:rPr>
          <w:rFonts w:ascii="Times New Roman" w:hAnsi="Times New Roman"/>
        </w:rPr>
        <w:t xml:space="preserve">da Presidência </w:t>
      </w:r>
      <w:r>
        <w:rPr>
          <w:rFonts w:ascii="Times New Roman" w:hAnsi="Times New Roman"/>
        </w:rPr>
        <w:t>do CAU/AL que trata sobre a necessidade de regularidade dos Conselheiros (as)</w:t>
      </w:r>
      <w:r w:rsidR="00A943F9">
        <w:rPr>
          <w:rFonts w:ascii="Times New Roman" w:hAnsi="Times New Roman"/>
        </w:rPr>
        <w:t>, enviado por e-mail em 14 de julho de 2021;</w:t>
      </w:r>
    </w:p>
    <w:p w14:paraId="1C69A297" w14:textId="77777777" w:rsidR="006C454B" w:rsidRDefault="006C454B" w:rsidP="003677B4">
      <w:pPr>
        <w:jc w:val="both"/>
        <w:rPr>
          <w:rFonts w:ascii="Times New Roman" w:hAnsi="Times New Roman"/>
        </w:rPr>
      </w:pPr>
    </w:p>
    <w:p w14:paraId="5EE2E532" w14:textId="2A9162A8" w:rsidR="006C454B" w:rsidRDefault="006C454B" w:rsidP="003677B4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</w:t>
      </w:r>
      <w:r w:rsidR="00F522BF">
        <w:rPr>
          <w:rFonts w:ascii="Times New Roman" w:hAnsi="Times New Roman"/>
        </w:rPr>
        <w:t>que há processos administrativos de cobrança</w:t>
      </w:r>
      <w:r w:rsidR="000C4328">
        <w:rPr>
          <w:rFonts w:ascii="Times New Roman" w:hAnsi="Times New Roman"/>
        </w:rPr>
        <w:t>, sem as devidas regularizações;</w:t>
      </w:r>
    </w:p>
    <w:p w14:paraId="1C095820" w14:textId="77777777" w:rsidR="00465886" w:rsidRDefault="00465886" w:rsidP="003677B4">
      <w:pPr>
        <w:jc w:val="both"/>
        <w:rPr>
          <w:rFonts w:ascii="Times New Roman" w:hAnsi="Times New Roman"/>
        </w:rPr>
      </w:pPr>
    </w:p>
    <w:p w14:paraId="223E87A9" w14:textId="054A3376" w:rsidR="000C4328" w:rsidRPr="00465886" w:rsidRDefault="00465886" w:rsidP="003677B4">
      <w:pPr>
        <w:jc w:val="both"/>
      </w:pPr>
      <w:r>
        <w:rPr>
          <w:rFonts w:ascii="Times New Roman" w:hAnsi="Times New Roman"/>
        </w:rPr>
        <w:t xml:space="preserve">Considerando a </w:t>
      </w:r>
      <w:r>
        <w:t>DELIBERAÇÃO N° 009-2023 CED-CAU/AL, que delibeou a abertura de processos individuais para três conselheitos (as) para apruração de exercício do cargo com débito em anuidade;</w:t>
      </w:r>
    </w:p>
    <w:p w14:paraId="700C3E8A" w14:textId="77777777" w:rsidR="00EE780C" w:rsidRPr="00BB301F" w:rsidRDefault="00EE780C" w:rsidP="003677B4">
      <w:pPr>
        <w:jc w:val="both"/>
        <w:rPr>
          <w:rFonts w:ascii="Times New Roman" w:hAnsi="Times New Roman"/>
        </w:rPr>
      </w:pPr>
    </w:p>
    <w:p w14:paraId="700C3E8B" w14:textId="77777777"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14:paraId="700C3E8C" w14:textId="77777777" w:rsidR="0065431A" w:rsidRDefault="0065431A" w:rsidP="0065431A">
      <w:pPr>
        <w:pStyle w:val="Corpodetexto2"/>
        <w:rPr>
          <w:sz w:val="24"/>
          <w:szCs w:val="24"/>
        </w:rPr>
      </w:pPr>
    </w:p>
    <w:p w14:paraId="296C2575" w14:textId="61EC89A4" w:rsidR="00465886" w:rsidRDefault="002A4E00" w:rsidP="001F4EDE">
      <w:pPr>
        <w:pStyle w:val="Corpodetexto2"/>
        <w:rPr>
          <w:sz w:val="24"/>
          <w:szCs w:val="24"/>
        </w:rPr>
      </w:pPr>
      <w:r w:rsidRPr="002A4E00">
        <w:rPr>
          <w:sz w:val="24"/>
          <w:szCs w:val="24"/>
        </w:rPr>
        <w:t xml:space="preserve">1 – </w:t>
      </w:r>
      <w:r w:rsidR="00465886" w:rsidRPr="00465886">
        <w:rPr>
          <w:sz w:val="24"/>
          <w:szCs w:val="24"/>
        </w:rPr>
        <w:t xml:space="preserve">Aprovar relatório e </w:t>
      </w:r>
      <w:r w:rsidR="00677FF8">
        <w:rPr>
          <w:sz w:val="24"/>
          <w:szCs w:val="24"/>
        </w:rPr>
        <w:t>v</w:t>
      </w:r>
      <w:r w:rsidR="00465886" w:rsidRPr="00465886">
        <w:rPr>
          <w:sz w:val="24"/>
          <w:szCs w:val="24"/>
        </w:rPr>
        <w:t xml:space="preserve">oto do Conselheiro Alexandre Henrique, </w:t>
      </w:r>
      <w:r w:rsidR="00465886">
        <w:rPr>
          <w:sz w:val="24"/>
          <w:szCs w:val="24"/>
        </w:rPr>
        <w:t>com o arquivamento do processo</w:t>
      </w:r>
      <w:r w:rsidR="00465886" w:rsidRPr="00465886">
        <w:rPr>
          <w:sz w:val="24"/>
          <w:szCs w:val="24"/>
        </w:rPr>
        <w:t xml:space="preserve"> </w:t>
      </w:r>
      <w:r w:rsidR="00465886">
        <w:rPr>
          <w:sz w:val="24"/>
          <w:szCs w:val="24"/>
        </w:rPr>
        <w:t>1746988</w:t>
      </w:r>
      <w:r w:rsidR="00465886" w:rsidRPr="002A4E00">
        <w:rPr>
          <w:sz w:val="24"/>
          <w:szCs w:val="24"/>
        </w:rPr>
        <w:t>/2</w:t>
      </w:r>
      <w:r w:rsidR="00465886">
        <w:rPr>
          <w:sz w:val="24"/>
          <w:szCs w:val="24"/>
        </w:rPr>
        <w:t>3, mediante a regularização dos débitos de anuidades dos (as) interessados (as);</w:t>
      </w:r>
    </w:p>
    <w:p w14:paraId="74DE7DFF" w14:textId="77777777" w:rsidR="00465886" w:rsidRDefault="00465886" w:rsidP="001F4EDE">
      <w:pPr>
        <w:pStyle w:val="Corpodetexto2"/>
        <w:rPr>
          <w:sz w:val="24"/>
          <w:szCs w:val="24"/>
        </w:rPr>
      </w:pPr>
    </w:p>
    <w:p w14:paraId="300139DE" w14:textId="350E3C71" w:rsidR="00465886" w:rsidRDefault="00465886" w:rsidP="00465886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 – Aprovar a </w:t>
      </w:r>
      <w:r w:rsidRPr="00465886">
        <w:rPr>
          <w:sz w:val="24"/>
          <w:szCs w:val="24"/>
        </w:rPr>
        <w:t>NÃO INSTAURAÇÃO DE PROCESSO ÉTICO-DISCIPLINAR</w:t>
      </w:r>
      <w:r>
        <w:rPr>
          <w:sz w:val="24"/>
          <w:szCs w:val="24"/>
        </w:rPr>
        <w:t xml:space="preserve"> nos processos 1787221/233, 1784225/2023 e 1784216/2023, processos esses vinculados ao </w:t>
      </w:r>
      <w:r w:rsidRPr="002A4E00">
        <w:rPr>
          <w:sz w:val="24"/>
          <w:szCs w:val="24"/>
        </w:rPr>
        <w:t xml:space="preserve">processo </w:t>
      </w:r>
      <w:r>
        <w:rPr>
          <w:sz w:val="24"/>
          <w:szCs w:val="24"/>
        </w:rPr>
        <w:t>1746988</w:t>
      </w:r>
      <w:r w:rsidRPr="002A4E00">
        <w:rPr>
          <w:sz w:val="24"/>
          <w:szCs w:val="24"/>
        </w:rPr>
        <w:t>/2</w:t>
      </w:r>
      <w:r>
        <w:rPr>
          <w:sz w:val="24"/>
          <w:szCs w:val="24"/>
        </w:rPr>
        <w:t>3;</w:t>
      </w:r>
    </w:p>
    <w:p w14:paraId="6A6486FD" w14:textId="77777777" w:rsidR="002A4E00" w:rsidRPr="00BB301F" w:rsidRDefault="002A4E00" w:rsidP="001F4EDE">
      <w:pPr>
        <w:pStyle w:val="Corpodetexto2"/>
        <w:rPr>
          <w:sz w:val="24"/>
          <w:szCs w:val="24"/>
        </w:rPr>
      </w:pPr>
    </w:p>
    <w:p w14:paraId="700C3E90" w14:textId="55FAD14E" w:rsidR="001F4EDE" w:rsidRPr="00BB301F" w:rsidRDefault="003534DB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EF2243">
        <w:rPr>
          <w:b/>
          <w:sz w:val="24"/>
          <w:szCs w:val="24"/>
        </w:rPr>
        <w:t>02</w:t>
      </w:r>
      <w:r>
        <w:rPr>
          <w:b/>
          <w:sz w:val="24"/>
          <w:szCs w:val="24"/>
        </w:rPr>
        <w:t xml:space="preserve"> voto</w:t>
      </w:r>
      <w:r w:rsidRPr="00BB301F">
        <w:rPr>
          <w:b/>
          <w:sz w:val="24"/>
          <w:szCs w:val="24"/>
        </w:rPr>
        <w:t xml:space="preserve"> favoráve</w:t>
      </w:r>
      <w:r>
        <w:rPr>
          <w:b/>
          <w:sz w:val="24"/>
          <w:szCs w:val="24"/>
        </w:rPr>
        <w:t>l</w:t>
      </w:r>
      <w:r w:rsidRPr="00BB301F">
        <w:rPr>
          <w:sz w:val="24"/>
          <w:szCs w:val="24"/>
        </w:rPr>
        <w:t xml:space="preserve"> </w:t>
      </w:r>
      <w:r>
        <w:rPr>
          <w:sz w:val="24"/>
          <w:szCs w:val="24"/>
        </w:rPr>
        <w:t>d</w:t>
      </w:r>
      <w:r w:rsidR="00660749">
        <w:rPr>
          <w:sz w:val="24"/>
          <w:szCs w:val="24"/>
        </w:rPr>
        <w:t>o</w:t>
      </w:r>
      <w:r>
        <w:rPr>
          <w:sz w:val="24"/>
          <w:szCs w:val="24"/>
        </w:rPr>
        <w:t xml:space="preserve"> </w:t>
      </w:r>
      <w:r w:rsidR="000A4E80">
        <w:rPr>
          <w:sz w:val="24"/>
          <w:szCs w:val="24"/>
        </w:rPr>
        <w:t>Conselheiro Vivaldo</w:t>
      </w:r>
      <w:r w:rsidR="00A000E8">
        <w:rPr>
          <w:sz w:val="24"/>
          <w:szCs w:val="24"/>
        </w:rPr>
        <w:t xml:space="preserve"> Ferreira Chagas Júnior</w:t>
      </w:r>
      <w:r w:rsidR="000A4E80">
        <w:rPr>
          <w:sz w:val="24"/>
          <w:szCs w:val="24"/>
        </w:rPr>
        <w:t xml:space="preserve"> </w:t>
      </w:r>
      <w:r w:rsidR="00EF2243">
        <w:rPr>
          <w:sz w:val="24"/>
          <w:szCs w:val="24"/>
        </w:rPr>
        <w:t>e Alexandre Henrique Pereira da Silva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>00 votos contrários, 0</w:t>
      </w:r>
      <w:r w:rsidR="002E39EA">
        <w:rPr>
          <w:b/>
          <w:bCs/>
          <w:sz w:val="24"/>
          <w:szCs w:val="24"/>
        </w:rPr>
        <w:t>1</w:t>
      </w:r>
      <w:r w:rsidRPr="00BB301F">
        <w:rPr>
          <w:b/>
          <w:bCs/>
          <w:sz w:val="24"/>
          <w:szCs w:val="24"/>
        </w:rPr>
        <w:t xml:space="preserve">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 w:rsidR="002E39EA"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</w:rPr>
        <w:t xml:space="preserve"> ausência</w:t>
      </w:r>
      <w:r w:rsidR="00BB301F" w:rsidRPr="00BB301F">
        <w:rPr>
          <w:b/>
          <w:bCs/>
          <w:sz w:val="24"/>
          <w:szCs w:val="24"/>
        </w:rPr>
        <w:t>.</w:t>
      </w:r>
    </w:p>
    <w:p w14:paraId="700C3E91" w14:textId="77777777" w:rsidR="00F315AC" w:rsidRPr="00BB301F" w:rsidRDefault="00F315AC" w:rsidP="00F315AC">
      <w:pPr>
        <w:pStyle w:val="Corpodetexto2"/>
        <w:rPr>
          <w:sz w:val="24"/>
          <w:szCs w:val="24"/>
        </w:rPr>
      </w:pPr>
    </w:p>
    <w:p w14:paraId="700C3E92" w14:textId="77C1633E"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465886">
        <w:rPr>
          <w:rFonts w:ascii="Times New Roman" w:hAnsi="Times New Roman"/>
        </w:rPr>
        <w:t>23</w:t>
      </w:r>
      <w:r w:rsidRPr="00BB301F">
        <w:rPr>
          <w:rFonts w:ascii="Times New Roman" w:hAnsi="Times New Roman"/>
        </w:rPr>
        <w:t xml:space="preserve"> de </w:t>
      </w:r>
      <w:r w:rsidR="00465886">
        <w:rPr>
          <w:rFonts w:ascii="Times New Roman" w:hAnsi="Times New Roman"/>
        </w:rPr>
        <w:t>outubro</w:t>
      </w:r>
      <w:r w:rsidR="00B15BE1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</w:t>
      </w:r>
      <w:r w:rsidR="00A000E8">
        <w:rPr>
          <w:rFonts w:ascii="Times New Roman" w:hAnsi="Times New Roman"/>
        </w:rPr>
        <w:t>2</w:t>
      </w:r>
      <w:r w:rsidR="00147941">
        <w:rPr>
          <w:rFonts w:ascii="Times New Roman" w:hAnsi="Times New Roman"/>
        </w:rPr>
        <w:t>3</w:t>
      </w:r>
      <w:r w:rsidRPr="00BB301F">
        <w:rPr>
          <w:rFonts w:ascii="Times New Roman" w:hAnsi="Times New Roman"/>
        </w:rPr>
        <w:t>.</w:t>
      </w:r>
    </w:p>
    <w:p w14:paraId="700C3E93" w14:textId="77777777" w:rsidR="00BB301F" w:rsidRPr="00BB301F" w:rsidRDefault="00BB301F" w:rsidP="00BB301F">
      <w:pPr>
        <w:jc w:val="center"/>
        <w:rPr>
          <w:rFonts w:ascii="Times New Roman" w:hAnsi="Times New Roman"/>
        </w:rPr>
      </w:pPr>
    </w:p>
    <w:p w14:paraId="700C3E94" w14:textId="77777777" w:rsidR="00BB301F" w:rsidRDefault="00BB301F" w:rsidP="00BB301F">
      <w:pPr>
        <w:rPr>
          <w:rFonts w:ascii="Times New Roman" w:hAnsi="Times New Roman"/>
          <w:b/>
          <w:bCs/>
        </w:rPr>
      </w:pPr>
    </w:p>
    <w:p w14:paraId="700C3E95" w14:textId="262DF91F" w:rsidR="00BB301F" w:rsidRDefault="00A000E8" w:rsidP="00BB301F">
      <w:pPr>
        <w:rPr>
          <w:rFonts w:ascii="Times New Roma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CYLLEIDE </w:t>
      </w:r>
      <w:r w:rsidR="00882E75">
        <w:rPr>
          <w:rFonts w:ascii="Times New Roman" w:hAnsi="Times New Roman"/>
          <w:b/>
          <w:bCs/>
        </w:rPr>
        <w:t>DE LIMA BARROS</w:t>
      </w:r>
      <w:r w:rsidR="00B15BE1" w:rsidRPr="00F07D24">
        <w:rPr>
          <w:rFonts w:ascii="Times New Roman" w:hAnsi="Times New Roman"/>
        </w:rPr>
        <w:t xml:space="preserve"> </w:t>
      </w:r>
      <w:r w:rsidR="00BB301F">
        <w:rPr>
          <w:rFonts w:ascii="Times New Roman" w:hAnsi="Times New Roman"/>
          <w:b/>
          <w:bCs/>
        </w:rPr>
        <w:t>___________</w:t>
      </w:r>
      <w:r w:rsidR="00B15BE1">
        <w:rPr>
          <w:rFonts w:ascii="Times New Roman" w:hAnsi="Times New Roman"/>
          <w:b/>
          <w:bCs/>
        </w:rPr>
        <w:t>____________________</w:t>
      </w:r>
      <w:r w:rsidR="00BB301F">
        <w:rPr>
          <w:rFonts w:ascii="Times New Roman" w:hAnsi="Times New Roman"/>
          <w:b/>
          <w:bCs/>
        </w:rPr>
        <w:t>_______________</w:t>
      </w:r>
    </w:p>
    <w:p w14:paraId="700C3E96" w14:textId="4CBAF42D"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="00B15BE1">
        <w:rPr>
          <w:rFonts w:ascii="Times New Roman" w:hAnsi="Times New Roman"/>
        </w:rPr>
        <w:t>oordenador</w:t>
      </w:r>
      <w:r w:rsidR="00882E75">
        <w:rPr>
          <w:rFonts w:ascii="Times New Roman" w:hAnsi="Times New Roman"/>
        </w:rPr>
        <w:t>a</w:t>
      </w:r>
    </w:p>
    <w:p w14:paraId="700C3E97" w14:textId="77777777" w:rsidR="00BB301F" w:rsidRPr="00EF2243" w:rsidRDefault="00BB301F" w:rsidP="00BB301F">
      <w:pPr>
        <w:rPr>
          <w:rFonts w:ascii="Times New Roman" w:hAnsi="Times New Roman"/>
          <w:b/>
        </w:rPr>
      </w:pPr>
    </w:p>
    <w:p w14:paraId="700C3E98" w14:textId="77777777" w:rsidR="00BB301F" w:rsidRDefault="00EF2243" w:rsidP="00BB301F">
      <w:pPr>
        <w:rPr>
          <w:rFonts w:ascii="Times New Roman" w:hAnsi="Times New Roman"/>
          <w:b/>
          <w:bCs/>
        </w:rPr>
      </w:pPr>
      <w:r w:rsidRPr="00EF2243">
        <w:rPr>
          <w:rFonts w:ascii="Times New Roman" w:hAnsi="Times New Roman"/>
          <w:b/>
        </w:rPr>
        <w:t xml:space="preserve">ALEXANDRE HENRIQUE PEREIRA </w:t>
      </w:r>
      <w:r w:rsidR="00A27171">
        <w:rPr>
          <w:rFonts w:ascii="Times New Roman" w:hAnsi="Times New Roman"/>
          <w:b/>
        </w:rPr>
        <w:t>E SILVA</w:t>
      </w:r>
      <w:r>
        <w:rPr>
          <w:rFonts w:ascii="Times New Roman" w:hAnsi="Times New Roman"/>
        </w:rPr>
        <w:t>_</w:t>
      </w:r>
      <w:r w:rsidR="00BB301F">
        <w:rPr>
          <w:rFonts w:ascii="Times New Roman" w:hAnsi="Times New Roman"/>
          <w:b/>
          <w:bCs/>
        </w:rPr>
        <w:t>__</w:t>
      </w:r>
      <w:r>
        <w:rPr>
          <w:rFonts w:ascii="Times New Roman" w:hAnsi="Times New Roman"/>
          <w:b/>
          <w:bCs/>
        </w:rPr>
        <w:t>______</w:t>
      </w:r>
      <w:r w:rsidR="00B15BE1">
        <w:rPr>
          <w:rFonts w:ascii="Times New Roman" w:hAnsi="Times New Roman"/>
          <w:b/>
          <w:bCs/>
        </w:rPr>
        <w:t>_______</w:t>
      </w:r>
      <w:r w:rsidR="00BB301F">
        <w:rPr>
          <w:rFonts w:ascii="Times New Roman" w:hAnsi="Times New Roman"/>
          <w:b/>
          <w:bCs/>
        </w:rPr>
        <w:t>_________________</w:t>
      </w:r>
    </w:p>
    <w:p w14:paraId="700C3E99" w14:textId="3B363AFD" w:rsidR="00BB301F" w:rsidRDefault="00EF2243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Membro </w:t>
      </w:r>
    </w:p>
    <w:p w14:paraId="700C3E9A" w14:textId="77777777" w:rsidR="00BB301F" w:rsidRDefault="00BB301F" w:rsidP="00BB301F">
      <w:pPr>
        <w:rPr>
          <w:rFonts w:ascii="Times New Roman" w:hAnsi="Times New Roman"/>
        </w:rPr>
      </w:pPr>
    </w:p>
    <w:p w14:paraId="700C3E9B" w14:textId="1A4422E0" w:rsidR="00BB301F" w:rsidRDefault="00882E75" w:rsidP="00BB301F">
      <w:pPr>
        <w:rPr>
          <w:rFonts w:ascii="Times New Roman" w:hAnsi="Times New Roman"/>
          <w:b/>
          <w:bCs/>
        </w:rPr>
      </w:pPr>
      <w:r w:rsidRPr="00882E75">
        <w:rPr>
          <w:rFonts w:ascii="Times New Roman" w:hAnsi="Times New Roman"/>
          <w:b/>
          <w:bCs/>
        </w:rPr>
        <w:t xml:space="preserve">VIVALDO FERREIRA CHAGAS JÚNIOR </w:t>
      </w:r>
      <w:r w:rsidR="00BB301F">
        <w:rPr>
          <w:rFonts w:ascii="Times New Roman" w:hAnsi="Times New Roman"/>
          <w:b/>
          <w:bCs/>
        </w:rPr>
        <w:t>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</w:t>
      </w:r>
      <w:r w:rsidR="00B15BE1"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______________</w:t>
      </w:r>
    </w:p>
    <w:p w14:paraId="700C3E9C" w14:textId="77777777"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D0083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691FB" w14:textId="77777777" w:rsidR="00D0083B" w:rsidRDefault="00D0083B" w:rsidP="00EE4FDD">
      <w:r>
        <w:separator/>
      </w:r>
    </w:p>
  </w:endnote>
  <w:endnote w:type="continuationSeparator" w:id="0">
    <w:p w14:paraId="0C7EA144" w14:textId="77777777" w:rsidR="00D0083B" w:rsidRDefault="00D0083B" w:rsidP="00EE4FDD">
      <w:r>
        <w:continuationSeparator/>
      </w:r>
    </w:p>
  </w:endnote>
  <w:endnote w:type="continuationNotice" w:id="1">
    <w:p w14:paraId="458E3BFA" w14:textId="77777777" w:rsidR="00D0083B" w:rsidRDefault="00D008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7" w14:textId="77777777" w:rsidR="00CA377C" w:rsidRDefault="00CA377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8243" behindDoc="1" locked="0" layoutInCell="1" allowOverlap="1" wp14:anchorId="700C3EAC" wp14:editId="700C3EAD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BB1EB6" w14:textId="77777777" w:rsidR="00D0083B" w:rsidRDefault="00D0083B" w:rsidP="00EE4FDD">
      <w:r>
        <w:separator/>
      </w:r>
    </w:p>
  </w:footnote>
  <w:footnote w:type="continuationSeparator" w:id="0">
    <w:p w14:paraId="7A7D0AFC" w14:textId="77777777" w:rsidR="00D0083B" w:rsidRDefault="00D0083B" w:rsidP="00EE4FDD">
      <w:r>
        <w:continuationSeparator/>
      </w:r>
    </w:p>
  </w:footnote>
  <w:footnote w:type="continuationNotice" w:id="1">
    <w:p w14:paraId="794EDABB" w14:textId="77777777" w:rsidR="00D0083B" w:rsidRDefault="00D008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1" w14:textId="77777777" w:rsidR="00CA377C" w:rsidRDefault="00000000">
    <w:pPr>
      <w:pStyle w:val="Cabealho"/>
    </w:pPr>
    <w:r>
      <w:rPr>
        <w:noProof/>
        <w:lang w:val="en-US"/>
      </w:rPr>
      <w:pict w14:anchorId="700C3E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2" w14:textId="77777777" w:rsidR="00CA377C" w:rsidRDefault="00CA37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2" behindDoc="0" locked="0" layoutInCell="1" allowOverlap="1" wp14:anchorId="700C3EAA" wp14:editId="700C3EAB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00C3EA3" w14:textId="77777777" w:rsidR="00CA377C" w:rsidRDefault="00CA377C">
    <w:pPr>
      <w:pStyle w:val="Cabealho"/>
    </w:pPr>
  </w:p>
  <w:p w14:paraId="700C3EA4" w14:textId="77777777" w:rsidR="00CA377C" w:rsidRDefault="00CA377C">
    <w:pPr>
      <w:pStyle w:val="Cabealho"/>
    </w:pPr>
  </w:p>
  <w:p w14:paraId="700C3EA5" w14:textId="77777777" w:rsidR="00CA377C" w:rsidRDefault="00CA377C">
    <w:pPr>
      <w:pStyle w:val="Cabealho"/>
    </w:pPr>
  </w:p>
  <w:p w14:paraId="700C3EA6" w14:textId="77777777" w:rsidR="00CA377C" w:rsidRDefault="00CA377C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C3EA8" w14:textId="77777777" w:rsidR="00CA377C" w:rsidRDefault="00000000">
    <w:pPr>
      <w:pStyle w:val="Cabealho"/>
    </w:pPr>
    <w:r>
      <w:rPr>
        <w:noProof/>
        <w:lang w:val="en-US"/>
      </w:rPr>
      <w:pict w14:anchorId="700C3EA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8239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562053817">
    <w:abstractNumId w:val="2"/>
  </w:num>
  <w:num w:numId="2" w16cid:durableId="1356341853">
    <w:abstractNumId w:val="5"/>
  </w:num>
  <w:num w:numId="3" w16cid:durableId="1521385367">
    <w:abstractNumId w:val="4"/>
  </w:num>
  <w:num w:numId="4" w16cid:durableId="255674327">
    <w:abstractNumId w:val="7"/>
  </w:num>
  <w:num w:numId="5" w16cid:durableId="1387298678">
    <w:abstractNumId w:val="8"/>
  </w:num>
  <w:num w:numId="6" w16cid:durableId="1242834106">
    <w:abstractNumId w:val="3"/>
  </w:num>
  <w:num w:numId="7" w16cid:durableId="126164309">
    <w:abstractNumId w:val="6"/>
  </w:num>
  <w:num w:numId="8" w16cid:durableId="1837107416">
    <w:abstractNumId w:val="1"/>
  </w:num>
  <w:num w:numId="9" w16cid:durableId="11433510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320A"/>
    <w:rsid w:val="00074C77"/>
    <w:rsid w:val="00074EA9"/>
    <w:rsid w:val="0008684D"/>
    <w:rsid w:val="00087B18"/>
    <w:rsid w:val="00090ABE"/>
    <w:rsid w:val="00090B26"/>
    <w:rsid w:val="00097E39"/>
    <w:rsid w:val="000A1E66"/>
    <w:rsid w:val="000A4E80"/>
    <w:rsid w:val="000B0FFD"/>
    <w:rsid w:val="000B43BD"/>
    <w:rsid w:val="000B74D6"/>
    <w:rsid w:val="000C249A"/>
    <w:rsid w:val="000C34ED"/>
    <w:rsid w:val="000C405B"/>
    <w:rsid w:val="000C4328"/>
    <w:rsid w:val="000C74E4"/>
    <w:rsid w:val="000C7FDA"/>
    <w:rsid w:val="000D0586"/>
    <w:rsid w:val="000D7B2F"/>
    <w:rsid w:val="000D7C4E"/>
    <w:rsid w:val="000E4979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4671"/>
    <w:rsid w:val="001258A1"/>
    <w:rsid w:val="001432C9"/>
    <w:rsid w:val="00145619"/>
    <w:rsid w:val="00146B0F"/>
    <w:rsid w:val="00147941"/>
    <w:rsid w:val="00156164"/>
    <w:rsid w:val="00160017"/>
    <w:rsid w:val="0016061D"/>
    <w:rsid w:val="001660D5"/>
    <w:rsid w:val="00170E9B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1211"/>
    <w:rsid w:val="001B40E0"/>
    <w:rsid w:val="001B79E3"/>
    <w:rsid w:val="001C05D9"/>
    <w:rsid w:val="001C223A"/>
    <w:rsid w:val="001C34C1"/>
    <w:rsid w:val="001C3FFC"/>
    <w:rsid w:val="001C6D79"/>
    <w:rsid w:val="001D2ADA"/>
    <w:rsid w:val="001E4337"/>
    <w:rsid w:val="001E6FFE"/>
    <w:rsid w:val="001F17C9"/>
    <w:rsid w:val="001F2AA9"/>
    <w:rsid w:val="001F3814"/>
    <w:rsid w:val="001F4EDE"/>
    <w:rsid w:val="001F7BC7"/>
    <w:rsid w:val="0020034D"/>
    <w:rsid w:val="00201EDF"/>
    <w:rsid w:val="0020726C"/>
    <w:rsid w:val="00212659"/>
    <w:rsid w:val="002141A9"/>
    <w:rsid w:val="00215E64"/>
    <w:rsid w:val="0021697C"/>
    <w:rsid w:val="00224F8B"/>
    <w:rsid w:val="0022764E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B94"/>
    <w:rsid w:val="00280D78"/>
    <w:rsid w:val="00283ACC"/>
    <w:rsid w:val="0028408B"/>
    <w:rsid w:val="0029111B"/>
    <w:rsid w:val="00293001"/>
    <w:rsid w:val="00293AEE"/>
    <w:rsid w:val="00294C62"/>
    <w:rsid w:val="00296C47"/>
    <w:rsid w:val="002A0181"/>
    <w:rsid w:val="002A2A2B"/>
    <w:rsid w:val="002A4E00"/>
    <w:rsid w:val="002B751A"/>
    <w:rsid w:val="002C7435"/>
    <w:rsid w:val="002D1225"/>
    <w:rsid w:val="002E39EA"/>
    <w:rsid w:val="002F3CA6"/>
    <w:rsid w:val="002F4492"/>
    <w:rsid w:val="002F4B44"/>
    <w:rsid w:val="002F685A"/>
    <w:rsid w:val="00302908"/>
    <w:rsid w:val="00302B40"/>
    <w:rsid w:val="00303F90"/>
    <w:rsid w:val="003076FD"/>
    <w:rsid w:val="003168DD"/>
    <w:rsid w:val="00322BF0"/>
    <w:rsid w:val="00323F1A"/>
    <w:rsid w:val="00333E12"/>
    <w:rsid w:val="00334E72"/>
    <w:rsid w:val="00335BAE"/>
    <w:rsid w:val="00346BAB"/>
    <w:rsid w:val="00351B75"/>
    <w:rsid w:val="003534DB"/>
    <w:rsid w:val="003536D3"/>
    <w:rsid w:val="00356D7C"/>
    <w:rsid w:val="003619E3"/>
    <w:rsid w:val="0036688A"/>
    <w:rsid w:val="0036753F"/>
    <w:rsid w:val="003677B4"/>
    <w:rsid w:val="0037139A"/>
    <w:rsid w:val="003719DD"/>
    <w:rsid w:val="00373EAC"/>
    <w:rsid w:val="0037592E"/>
    <w:rsid w:val="00381BD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E7412"/>
    <w:rsid w:val="003F6235"/>
    <w:rsid w:val="003F668F"/>
    <w:rsid w:val="004007B7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4987"/>
    <w:rsid w:val="00465886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1861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4542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3E7A"/>
    <w:rsid w:val="00564DC8"/>
    <w:rsid w:val="005661FF"/>
    <w:rsid w:val="005701B4"/>
    <w:rsid w:val="00570D67"/>
    <w:rsid w:val="005758A1"/>
    <w:rsid w:val="00577BE8"/>
    <w:rsid w:val="00580F9C"/>
    <w:rsid w:val="0058686A"/>
    <w:rsid w:val="00586EAA"/>
    <w:rsid w:val="00591445"/>
    <w:rsid w:val="00594978"/>
    <w:rsid w:val="00597DCA"/>
    <w:rsid w:val="005A000D"/>
    <w:rsid w:val="005A0A56"/>
    <w:rsid w:val="005A0D96"/>
    <w:rsid w:val="005A1D36"/>
    <w:rsid w:val="005A5BBC"/>
    <w:rsid w:val="005B09CA"/>
    <w:rsid w:val="005B1B5B"/>
    <w:rsid w:val="005B407C"/>
    <w:rsid w:val="005B46B6"/>
    <w:rsid w:val="005B64D6"/>
    <w:rsid w:val="005D6F37"/>
    <w:rsid w:val="005E21DF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501F"/>
    <w:rsid w:val="0064697E"/>
    <w:rsid w:val="006509FF"/>
    <w:rsid w:val="00650E59"/>
    <w:rsid w:val="00651ECA"/>
    <w:rsid w:val="0065431A"/>
    <w:rsid w:val="00655F31"/>
    <w:rsid w:val="006562C4"/>
    <w:rsid w:val="0065633A"/>
    <w:rsid w:val="0065714A"/>
    <w:rsid w:val="00660749"/>
    <w:rsid w:val="006621B1"/>
    <w:rsid w:val="006641E1"/>
    <w:rsid w:val="00665EAD"/>
    <w:rsid w:val="00666EA6"/>
    <w:rsid w:val="006714BB"/>
    <w:rsid w:val="006747B8"/>
    <w:rsid w:val="00677FF8"/>
    <w:rsid w:val="00680578"/>
    <w:rsid w:val="00680E5B"/>
    <w:rsid w:val="00683948"/>
    <w:rsid w:val="00687B11"/>
    <w:rsid w:val="006A4DA3"/>
    <w:rsid w:val="006A5567"/>
    <w:rsid w:val="006A594A"/>
    <w:rsid w:val="006B1B45"/>
    <w:rsid w:val="006B217A"/>
    <w:rsid w:val="006B2379"/>
    <w:rsid w:val="006B3700"/>
    <w:rsid w:val="006B460C"/>
    <w:rsid w:val="006B6325"/>
    <w:rsid w:val="006C454B"/>
    <w:rsid w:val="006C7481"/>
    <w:rsid w:val="006C7DD1"/>
    <w:rsid w:val="006D02D5"/>
    <w:rsid w:val="006D2F0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5D16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69C1"/>
    <w:rsid w:val="00777C5F"/>
    <w:rsid w:val="00786699"/>
    <w:rsid w:val="00786CCD"/>
    <w:rsid w:val="00790E13"/>
    <w:rsid w:val="0079257E"/>
    <w:rsid w:val="00793BAF"/>
    <w:rsid w:val="00793CDA"/>
    <w:rsid w:val="007960D6"/>
    <w:rsid w:val="007A6643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106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23C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82E75"/>
    <w:rsid w:val="00890BA4"/>
    <w:rsid w:val="0089461E"/>
    <w:rsid w:val="008A29C3"/>
    <w:rsid w:val="008A3EEA"/>
    <w:rsid w:val="008A72A2"/>
    <w:rsid w:val="008A7B39"/>
    <w:rsid w:val="008B6BB1"/>
    <w:rsid w:val="008C08B5"/>
    <w:rsid w:val="008C320D"/>
    <w:rsid w:val="008C571A"/>
    <w:rsid w:val="008C6950"/>
    <w:rsid w:val="008C7BFF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0C36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00E8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7171"/>
    <w:rsid w:val="00A3070B"/>
    <w:rsid w:val="00A310E8"/>
    <w:rsid w:val="00A36644"/>
    <w:rsid w:val="00A43C66"/>
    <w:rsid w:val="00A44606"/>
    <w:rsid w:val="00A44E24"/>
    <w:rsid w:val="00A466F4"/>
    <w:rsid w:val="00A522ED"/>
    <w:rsid w:val="00A56973"/>
    <w:rsid w:val="00A602C9"/>
    <w:rsid w:val="00A6609D"/>
    <w:rsid w:val="00A66507"/>
    <w:rsid w:val="00A84084"/>
    <w:rsid w:val="00A8464D"/>
    <w:rsid w:val="00A929F0"/>
    <w:rsid w:val="00A930CE"/>
    <w:rsid w:val="00A93E16"/>
    <w:rsid w:val="00A943F9"/>
    <w:rsid w:val="00A94AEA"/>
    <w:rsid w:val="00AA199D"/>
    <w:rsid w:val="00AA3271"/>
    <w:rsid w:val="00AA6027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BE1"/>
    <w:rsid w:val="00B17E88"/>
    <w:rsid w:val="00B210BF"/>
    <w:rsid w:val="00B210DE"/>
    <w:rsid w:val="00B22FB0"/>
    <w:rsid w:val="00B24901"/>
    <w:rsid w:val="00B25838"/>
    <w:rsid w:val="00B30D06"/>
    <w:rsid w:val="00B426E5"/>
    <w:rsid w:val="00B43ED5"/>
    <w:rsid w:val="00B50515"/>
    <w:rsid w:val="00B56694"/>
    <w:rsid w:val="00B62505"/>
    <w:rsid w:val="00B62759"/>
    <w:rsid w:val="00B62DDB"/>
    <w:rsid w:val="00B63008"/>
    <w:rsid w:val="00B65A28"/>
    <w:rsid w:val="00B749E4"/>
    <w:rsid w:val="00B80822"/>
    <w:rsid w:val="00B877BD"/>
    <w:rsid w:val="00B90539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77C"/>
    <w:rsid w:val="00CA3B38"/>
    <w:rsid w:val="00CA6E1D"/>
    <w:rsid w:val="00CA7FCE"/>
    <w:rsid w:val="00CB1A3D"/>
    <w:rsid w:val="00CE301F"/>
    <w:rsid w:val="00CF0743"/>
    <w:rsid w:val="00CF1E55"/>
    <w:rsid w:val="00CF2831"/>
    <w:rsid w:val="00CF7878"/>
    <w:rsid w:val="00D0083B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24A19"/>
    <w:rsid w:val="00D30E2C"/>
    <w:rsid w:val="00D32C01"/>
    <w:rsid w:val="00D35FDB"/>
    <w:rsid w:val="00D500A0"/>
    <w:rsid w:val="00D50F89"/>
    <w:rsid w:val="00D61BA6"/>
    <w:rsid w:val="00D61CCC"/>
    <w:rsid w:val="00D64A59"/>
    <w:rsid w:val="00D70147"/>
    <w:rsid w:val="00D704A2"/>
    <w:rsid w:val="00D770BC"/>
    <w:rsid w:val="00D804E7"/>
    <w:rsid w:val="00D844B3"/>
    <w:rsid w:val="00D872AA"/>
    <w:rsid w:val="00D944D6"/>
    <w:rsid w:val="00D96E99"/>
    <w:rsid w:val="00D97D35"/>
    <w:rsid w:val="00DA05D7"/>
    <w:rsid w:val="00DA1F17"/>
    <w:rsid w:val="00DA3DD6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15184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1B1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EF2243"/>
    <w:rsid w:val="00F01C60"/>
    <w:rsid w:val="00F034BF"/>
    <w:rsid w:val="00F05AC1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16A5"/>
    <w:rsid w:val="00F522BF"/>
    <w:rsid w:val="00F574BB"/>
    <w:rsid w:val="00F61100"/>
    <w:rsid w:val="00F62D42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  <w:rsid w:val="00FF69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0C3E7C"/>
  <w15:docId w15:val="{C7810A16-A3DB-446F-AE00-7A82A0F75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21D13-FF97-4528-A151-6CC4ADDCC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320</Words>
  <Characters>1728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CAU AL</cp:lastModifiedBy>
  <cp:revision>25</cp:revision>
  <cp:lastPrinted>2019-07-02T19:05:00Z</cp:lastPrinted>
  <dcterms:created xsi:type="dcterms:W3CDTF">2023-06-05T21:36:00Z</dcterms:created>
  <dcterms:modified xsi:type="dcterms:W3CDTF">2024-01-16T17:53:00Z</dcterms:modified>
</cp:coreProperties>
</file>