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9B4223" w14:paraId="54D7D4C2" w14:textId="77777777" w:rsidTr="004A3D36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54D7D4C0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54D7D4C1" w14:textId="7A7E13B2" w:rsidR="00EE780C" w:rsidRPr="009B4223" w:rsidRDefault="001536E5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E780C" w:rsidRPr="009B4223" w14:paraId="54D7D4C5" w14:textId="77777777" w:rsidTr="004A3D36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54D7D4C3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54D7D4C4" w14:textId="77777777" w:rsidR="00EE780C" w:rsidRPr="009B4223" w:rsidRDefault="00834E70" w:rsidP="0051634B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9B4223" w14:paraId="54D7D4C8" w14:textId="77777777" w:rsidTr="004A3D36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54D7D4C6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54D7D4C7" w14:textId="109166F3" w:rsidR="00EE780C" w:rsidRPr="009B4223" w:rsidRDefault="006777A7" w:rsidP="00834E70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REPROGRAMAÇÃO DO PLANO DE AÇÃO E ORÇAMENTO 202</w:t>
            </w:r>
            <w:r w:rsidR="00BC764E">
              <w:rPr>
                <w:rFonts w:ascii="Times New Roman" w:hAnsi="Times New Roman"/>
              </w:rPr>
              <w:t>2</w:t>
            </w:r>
          </w:p>
        </w:tc>
      </w:tr>
      <w:tr w:rsidR="00C91572" w:rsidRPr="009B4223" w14:paraId="54D7D4CA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54D7D4C9" w14:textId="4B742DFB" w:rsidR="00C91572" w:rsidRPr="009B4223" w:rsidRDefault="006423E0" w:rsidP="0040205F">
            <w:pPr>
              <w:jc w:val="center"/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DELIB</w:t>
            </w:r>
            <w:r w:rsidR="008E5B89" w:rsidRPr="009B4223">
              <w:rPr>
                <w:rFonts w:ascii="Times New Roman" w:hAnsi="Times New Roman"/>
              </w:rPr>
              <w:t xml:space="preserve">ERAÇÃO N° </w:t>
            </w:r>
            <w:r w:rsidR="0008684D" w:rsidRPr="009B4223">
              <w:rPr>
                <w:rFonts w:ascii="Times New Roman" w:hAnsi="Times New Roman"/>
              </w:rPr>
              <w:t>00</w:t>
            </w:r>
            <w:r w:rsidR="00BC764E">
              <w:rPr>
                <w:rFonts w:ascii="Times New Roman" w:hAnsi="Times New Roman"/>
              </w:rPr>
              <w:t>4</w:t>
            </w:r>
            <w:r w:rsidR="0040205F">
              <w:rPr>
                <w:rFonts w:ascii="Times New Roman" w:hAnsi="Times New Roman"/>
              </w:rPr>
              <w:t>-202</w:t>
            </w:r>
            <w:r w:rsidR="00BC764E">
              <w:rPr>
                <w:rFonts w:ascii="Times New Roman" w:hAnsi="Times New Roman"/>
              </w:rPr>
              <w:t>2</w:t>
            </w:r>
            <w:r w:rsidR="00E716C0">
              <w:rPr>
                <w:rFonts w:ascii="Times New Roman" w:hAnsi="Times New Roman"/>
              </w:rPr>
              <w:t>-</w:t>
            </w:r>
            <w:r w:rsidR="00DF5D52" w:rsidRPr="009B4223">
              <w:rPr>
                <w:rFonts w:ascii="Times New Roman" w:hAnsi="Times New Roman"/>
              </w:rPr>
              <w:t>C</w:t>
            </w:r>
            <w:r w:rsidR="009B4223" w:rsidRPr="009B4223">
              <w:rPr>
                <w:rFonts w:ascii="Times New Roman" w:hAnsi="Times New Roman"/>
              </w:rPr>
              <w:t>A</w:t>
            </w:r>
            <w:r w:rsidR="00DF5D52" w:rsidRPr="009B4223">
              <w:rPr>
                <w:rFonts w:ascii="Times New Roman" w:hAnsi="Times New Roman"/>
              </w:rPr>
              <w:t>F</w:t>
            </w:r>
            <w:r w:rsidR="00C91572" w:rsidRPr="009B4223">
              <w:rPr>
                <w:rFonts w:ascii="Times New Roman" w:hAnsi="Times New Roman"/>
              </w:rPr>
              <w:t>-CAU/AL</w:t>
            </w:r>
          </w:p>
        </w:tc>
      </w:tr>
    </w:tbl>
    <w:p w14:paraId="54D7D4CB" w14:textId="77777777" w:rsidR="00417BDA" w:rsidRPr="00FF2562" w:rsidRDefault="00417BDA" w:rsidP="00417BDA">
      <w:pPr>
        <w:rPr>
          <w:rFonts w:ascii="Times New Roman" w:hAnsi="Times New Roman"/>
          <w:sz w:val="22"/>
          <w:szCs w:val="22"/>
        </w:rPr>
      </w:pPr>
    </w:p>
    <w:p w14:paraId="54D7D4CC" w14:textId="7DDF0C25" w:rsidR="00417BDA" w:rsidRPr="00FF2562" w:rsidRDefault="003677B4" w:rsidP="003677B4">
      <w:pPr>
        <w:jc w:val="both"/>
        <w:rPr>
          <w:rFonts w:ascii="Times New Roman" w:hAnsi="Times New Roman"/>
          <w:sz w:val="22"/>
          <w:szCs w:val="22"/>
        </w:rPr>
      </w:pPr>
      <w:r w:rsidRPr="00FF2562">
        <w:rPr>
          <w:rFonts w:ascii="Times New Roman" w:hAnsi="Times New Roman"/>
          <w:sz w:val="22"/>
          <w:szCs w:val="22"/>
        </w:rPr>
        <w:t xml:space="preserve">A COMISSÃO DE </w:t>
      </w:r>
      <w:r w:rsidR="009B4223" w:rsidRPr="00FF2562">
        <w:rPr>
          <w:rFonts w:ascii="Times New Roman" w:hAnsi="Times New Roman"/>
          <w:sz w:val="22"/>
          <w:szCs w:val="22"/>
        </w:rPr>
        <w:t>ADMINISTRAÇÃO E FINANÇAS</w:t>
      </w:r>
      <w:r w:rsidR="00DE1C12" w:rsidRPr="00FF2562">
        <w:rPr>
          <w:rFonts w:ascii="Times New Roman" w:hAnsi="Times New Roman"/>
          <w:sz w:val="22"/>
          <w:szCs w:val="22"/>
        </w:rPr>
        <w:t xml:space="preserve"> – C</w:t>
      </w:r>
      <w:r w:rsidR="009B4223" w:rsidRPr="00FF2562">
        <w:rPr>
          <w:rFonts w:ascii="Times New Roman" w:hAnsi="Times New Roman"/>
          <w:sz w:val="22"/>
          <w:szCs w:val="22"/>
        </w:rPr>
        <w:t>A</w:t>
      </w:r>
      <w:r w:rsidR="00DE1C12" w:rsidRPr="00FF2562">
        <w:rPr>
          <w:rFonts w:ascii="Times New Roman" w:hAnsi="Times New Roman"/>
          <w:sz w:val="22"/>
          <w:szCs w:val="22"/>
        </w:rPr>
        <w:t>F</w:t>
      </w:r>
      <w:r w:rsidR="000706AB" w:rsidRPr="00FF2562">
        <w:rPr>
          <w:rFonts w:ascii="Times New Roman" w:hAnsi="Times New Roman"/>
          <w:sz w:val="22"/>
          <w:szCs w:val="22"/>
        </w:rPr>
        <w:t xml:space="preserve">-CAU/AL </w:t>
      </w:r>
      <w:r w:rsidR="007172CD" w:rsidRPr="00FF2562">
        <w:rPr>
          <w:rFonts w:ascii="Times New Roman" w:hAnsi="Times New Roman"/>
          <w:sz w:val="22"/>
          <w:szCs w:val="22"/>
        </w:rPr>
        <w:t xml:space="preserve">reunida ordinariamente por meio de videoconferência no dia </w:t>
      </w:r>
      <w:r w:rsidR="006777A7" w:rsidRPr="00FF2562">
        <w:rPr>
          <w:rFonts w:ascii="Times New Roman" w:hAnsi="Times New Roman"/>
          <w:sz w:val="22"/>
          <w:szCs w:val="22"/>
        </w:rPr>
        <w:t>0</w:t>
      </w:r>
      <w:r w:rsidR="00CD38F6">
        <w:rPr>
          <w:rFonts w:ascii="Times New Roman" w:hAnsi="Times New Roman"/>
          <w:sz w:val="22"/>
          <w:szCs w:val="22"/>
        </w:rPr>
        <w:t>6</w:t>
      </w:r>
      <w:r w:rsidR="007172CD" w:rsidRPr="00FF2562">
        <w:rPr>
          <w:rFonts w:ascii="Times New Roman" w:hAnsi="Times New Roman"/>
          <w:sz w:val="22"/>
          <w:szCs w:val="22"/>
        </w:rPr>
        <w:t xml:space="preserve"> de </w:t>
      </w:r>
      <w:r w:rsidR="006777A7" w:rsidRPr="00FF2562">
        <w:rPr>
          <w:rFonts w:ascii="Times New Roman" w:hAnsi="Times New Roman"/>
          <w:sz w:val="22"/>
          <w:szCs w:val="22"/>
        </w:rPr>
        <w:t>ju</w:t>
      </w:r>
      <w:r w:rsidR="00CD38F6">
        <w:rPr>
          <w:rFonts w:ascii="Times New Roman" w:hAnsi="Times New Roman"/>
          <w:sz w:val="22"/>
          <w:szCs w:val="22"/>
        </w:rPr>
        <w:t>l</w:t>
      </w:r>
      <w:r w:rsidR="006777A7" w:rsidRPr="00FF2562">
        <w:rPr>
          <w:rFonts w:ascii="Times New Roman" w:hAnsi="Times New Roman"/>
          <w:sz w:val="22"/>
          <w:szCs w:val="22"/>
        </w:rPr>
        <w:t>ho</w:t>
      </w:r>
      <w:r w:rsidR="007172CD" w:rsidRPr="00FF2562">
        <w:rPr>
          <w:rFonts w:ascii="Times New Roman" w:hAnsi="Times New Roman"/>
          <w:sz w:val="22"/>
          <w:szCs w:val="22"/>
        </w:rPr>
        <w:t xml:space="preserve"> de 202</w:t>
      </w:r>
      <w:r w:rsidR="00CD38F6">
        <w:rPr>
          <w:rFonts w:ascii="Times New Roman" w:hAnsi="Times New Roman"/>
          <w:sz w:val="22"/>
          <w:szCs w:val="22"/>
        </w:rPr>
        <w:t>2</w:t>
      </w:r>
      <w:r w:rsidR="000706AB" w:rsidRPr="00FF2562">
        <w:rPr>
          <w:rFonts w:ascii="Times New Roman" w:hAnsi="Times New Roman"/>
          <w:sz w:val="22"/>
          <w:szCs w:val="22"/>
        </w:rPr>
        <w:t>, no uso</w:t>
      </w:r>
      <w:r w:rsidR="007A7FEC" w:rsidRPr="00FF2562">
        <w:rPr>
          <w:rFonts w:ascii="Times New Roman" w:hAnsi="Times New Roman"/>
          <w:sz w:val="22"/>
          <w:szCs w:val="22"/>
        </w:rPr>
        <w:t xml:space="preserve"> das competências que lhe conferem o </w:t>
      </w:r>
      <w:r w:rsidR="0063256E" w:rsidRPr="00FF2562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Art. </w:t>
      </w:r>
      <w:r w:rsidR="00122157" w:rsidRPr="00FF2562">
        <w:rPr>
          <w:rFonts w:ascii="Times New Roman" w:eastAsia="Times New Roman" w:hAnsi="Times New Roman"/>
          <w:bCs/>
          <w:sz w:val="22"/>
          <w:szCs w:val="22"/>
          <w:lang w:eastAsia="pt-BR"/>
        </w:rPr>
        <w:t>22</w:t>
      </w:r>
      <w:r w:rsidR="001A30A1" w:rsidRPr="00FF2562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r w:rsidR="000706AB" w:rsidRPr="00FF2562">
        <w:rPr>
          <w:rFonts w:ascii="Times New Roman" w:hAnsi="Times New Roman"/>
          <w:sz w:val="22"/>
          <w:szCs w:val="22"/>
        </w:rPr>
        <w:t xml:space="preserve">do </w:t>
      </w:r>
      <w:r w:rsidR="00122157" w:rsidRPr="00FF2562">
        <w:rPr>
          <w:rFonts w:ascii="Times New Roman" w:hAnsi="Times New Roman"/>
          <w:sz w:val="22"/>
          <w:szCs w:val="22"/>
        </w:rPr>
        <w:t>R</w:t>
      </w:r>
      <w:r w:rsidR="000706AB" w:rsidRPr="00FF2562">
        <w:rPr>
          <w:rFonts w:ascii="Times New Roman" w:hAnsi="Times New Roman"/>
          <w:sz w:val="22"/>
          <w:szCs w:val="22"/>
        </w:rPr>
        <w:t xml:space="preserve">egimento Interno do CAU/AL, após análise do assunto em </w:t>
      </w:r>
      <w:r w:rsidR="007172CD" w:rsidRPr="00FF2562">
        <w:rPr>
          <w:rFonts w:ascii="Times New Roman" w:hAnsi="Times New Roman"/>
          <w:sz w:val="22"/>
          <w:szCs w:val="22"/>
        </w:rPr>
        <w:t>epígrafe</w:t>
      </w:r>
      <w:r w:rsidR="00ED0C76" w:rsidRPr="00FF2562">
        <w:rPr>
          <w:rFonts w:ascii="Times New Roman" w:hAnsi="Times New Roman"/>
          <w:sz w:val="22"/>
          <w:szCs w:val="22"/>
        </w:rPr>
        <w:t>;</w:t>
      </w:r>
    </w:p>
    <w:p w14:paraId="54D7D4CD" w14:textId="77777777" w:rsidR="00EE780C" w:rsidRPr="00FF2562" w:rsidRDefault="00EE780C" w:rsidP="003677B4">
      <w:pPr>
        <w:jc w:val="both"/>
        <w:rPr>
          <w:rFonts w:ascii="Times New Roman" w:hAnsi="Times New Roman"/>
          <w:sz w:val="22"/>
          <w:szCs w:val="22"/>
        </w:rPr>
      </w:pPr>
    </w:p>
    <w:p w14:paraId="08330FDA" w14:textId="77777777" w:rsidR="00150132" w:rsidRPr="00FF2562" w:rsidRDefault="00150132" w:rsidP="00150132">
      <w:pPr>
        <w:jc w:val="both"/>
        <w:rPr>
          <w:rFonts w:ascii="Times New Roman" w:hAnsi="Times New Roman"/>
          <w:sz w:val="22"/>
          <w:szCs w:val="22"/>
        </w:rPr>
      </w:pPr>
      <w:r w:rsidRPr="00FF2562">
        <w:rPr>
          <w:rFonts w:ascii="Times New Roman" w:hAnsi="Times New Roman"/>
          <w:sz w:val="22"/>
          <w:szCs w:val="22"/>
        </w:rPr>
        <w:t>Considerando que compete ao Plenário do CAU/BR estabelecer diretrizes orçamentárias e contábeis para a formulação dos orçamentos dos CAU/UF;</w:t>
      </w:r>
    </w:p>
    <w:p w14:paraId="29F3C6CF" w14:textId="77777777" w:rsidR="00150132" w:rsidRPr="00FF2562" w:rsidRDefault="00150132" w:rsidP="00150132">
      <w:pPr>
        <w:jc w:val="both"/>
        <w:rPr>
          <w:rFonts w:ascii="Times New Roman" w:hAnsi="Times New Roman"/>
          <w:sz w:val="22"/>
          <w:szCs w:val="22"/>
        </w:rPr>
      </w:pPr>
    </w:p>
    <w:p w14:paraId="766B3C5F" w14:textId="18B7FF5A" w:rsidR="00CF13E8" w:rsidRPr="00FF2562" w:rsidRDefault="00CF13E8" w:rsidP="00CF13E8">
      <w:pPr>
        <w:jc w:val="both"/>
        <w:rPr>
          <w:rFonts w:ascii="Times New Roman" w:hAnsi="Times New Roman"/>
          <w:sz w:val="22"/>
          <w:szCs w:val="22"/>
        </w:rPr>
      </w:pPr>
      <w:r w:rsidRPr="00FF2562">
        <w:rPr>
          <w:rFonts w:ascii="Times New Roman" w:hAnsi="Times New Roman"/>
          <w:sz w:val="22"/>
          <w:szCs w:val="22"/>
        </w:rPr>
        <w:t xml:space="preserve">Considerando Deliberação Plenária </w:t>
      </w:r>
      <w:r w:rsidR="00F82BAD">
        <w:rPr>
          <w:rFonts w:ascii="Times New Roman" w:hAnsi="Times New Roman"/>
          <w:sz w:val="22"/>
          <w:szCs w:val="22"/>
        </w:rPr>
        <w:t>D</w:t>
      </w:r>
      <w:r w:rsidR="00F82BAD" w:rsidRPr="00F82BAD">
        <w:rPr>
          <w:rFonts w:ascii="Times New Roman" w:hAnsi="Times New Roman"/>
          <w:sz w:val="22"/>
          <w:szCs w:val="22"/>
        </w:rPr>
        <w:t>POBR Nº 0125-04/2022</w:t>
      </w:r>
      <w:r w:rsidRPr="00FF2562">
        <w:rPr>
          <w:rFonts w:ascii="Times New Roman" w:hAnsi="Times New Roman"/>
          <w:sz w:val="22"/>
          <w:szCs w:val="22"/>
        </w:rPr>
        <w:t xml:space="preserve"> que aprova as diretrizes para </w:t>
      </w:r>
      <w:r w:rsidR="00817E1D">
        <w:rPr>
          <w:rFonts w:ascii="Times New Roman" w:hAnsi="Times New Roman"/>
          <w:sz w:val="22"/>
          <w:szCs w:val="22"/>
        </w:rPr>
        <w:t>reprogramação</w:t>
      </w:r>
      <w:r w:rsidRPr="00FF2562">
        <w:rPr>
          <w:rFonts w:ascii="Times New Roman" w:hAnsi="Times New Roman"/>
          <w:sz w:val="22"/>
          <w:szCs w:val="22"/>
        </w:rPr>
        <w:t xml:space="preserve"> do </w:t>
      </w:r>
      <w:r w:rsidR="00817E1D">
        <w:rPr>
          <w:rFonts w:ascii="Times New Roman" w:hAnsi="Times New Roman"/>
          <w:sz w:val="22"/>
          <w:szCs w:val="22"/>
        </w:rPr>
        <w:t>P</w:t>
      </w:r>
      <w:r w:rsidRPr="00FF2562">
        <w:rPr>
          <w:rFonts w:ascii="Times New Roman" w:hAnsi="Times New Roman"/>
          <w:sz w:val="22"/>
          <w:szCs w:val="22"/>
        </w:rPr>
        <w:t xml:space="preserve">lano de </w:t>
      </w:r>
      <w:r w:rsidR="00817E1D">
        <w:rPr>
          <w:rFonts w:ascii="Times New Roman" w:hAnsi="Times New Roman"/>
          <w:sz w:val="22"/>
          <w:szCs w:val="22"/>
        </w:rPr>
        <w:t>A</w:t>
      </w:r>
      <w:r w:rsidRPr="00FF2562">
        <w:rPr>
          <w:rFonts w:ascii="Times New Roman" w:hAnsi="Times New Roman"/>
          <w:sz w:val="22"/>
          <w:szCs w:val="22"/>
        </w:rPr>
        <w:t xml:space="preserve">ção e </w:t>
      </w:r>
      <w:r w:rsidR="00817E1D">
        <w:rPr>
          <w:rFonts w:ascii="Times New Roman" w:hAnsi="Times New Roman"/>
          <w:sz w:val="22"/>
          <w:szCs w:val="22"/>
        </w:rPr>
        <w:t>O</w:t>
      </w:r>
      <w:r w:rsidRPr="00FF2562">
        <w:rPr>
          <w:rFonts w:ascii="Times New Roman" w:hAnsi="Times New Roman"/>
          <w:sz w:val="22"/>
          <w:szCs w:val="22"/>
        </w:rPr>
        <w:t>rçamento do CAU exercício 202</w:t>
      </w:r>
      <w:r w:rsidR="00817E1D">
        <w:rPr>
          <w:rFonts w:ascii="Times New Roman" w:hAnsi="Times New Roman"/>
          <w:sz w:val="22"/>
          <w:szCs w:val="22"/>
        </w:rPr>
        <w:t>2</w:t>
      </w:r>
      <w:r w:rsidRPr="00FF2562">
        <w:rPr>
          <w:rFonts w:ascii="Times New Roman" w:hAnsi="Times New Roman"/>
          <w:sz w:val="22"/>
          <w:szCs w:val="22"/>
        </w:rPr>
        <w:t xml:space="preserve">, realizada em Brasília-DF no dia </w:t>
      </w:r>
      <w:r w:rsidR="009C69C0">
        <w:rPr>
          <w:rFonts w:ascii="Times New Roman" w:hAnsi="Times New Roman"/>
          <w:sz w:val="22"/>
          <w:szCs w:val="22"/>
        </w:rPr>
        <w:t>23 e 24</w:t>
      </w:r>
      <w:r w:rsidRPr="00FF2562">
        <w:rPr>
          <w:rFonts w:ascii="Times New Roman" w:hAnsi="Times New Roman"/>
          <w:sz w:val="22"/>
          <w:szCs w:val="22"/>
        </w:rPr>
        <w:t xml:space="preserve"> de </w:t>
      </w:r>
      <w:r w:rsidR="009C69C0">
        <w:rPr>
          <w:rFonts w:ascii="Times New Roman" w:hAnsi="Times New Roman"/>
          <w:sz w:val="22"/>
          <w:szCs w:val="22"/>
        </w:rPr>
        <w:t>junh</w:t>
      </w:r>
      <w:r w:rsidRPr="00FF2562">
        <w:rPr>
          <w:rFonts w:ascii="Times New Roman" w:hAnsi="Times New Roman"/>
          <w:sz w:val="22"/>
          <w:szCs w:val="22"/>
        </w:rPr>
        <w:t>o de 20</w:t>
      </w:r>
      <w:r w:rsidR="009C69C0">
        <w:rPr>
          <w:rFonts w:ascii="Times New Roman" w:hAnsi="Times New Roman"/>
          <w:sz w:val="22"/>
          <w:szCs w:val="22"/>
        </w:rPr>
        <w:t>22</w:t>
      </w:r>
      <w:r w:rsidRPr="00FF2562">
        <w:rPr>
          <w:rFonts w:ascii="Times New Roman" w:hAnsi="Times New Roman"/>
          <w:sz w:val="22"/>
          <w:szCs w:val="22"/>
        </w:rPr>
        <w:t xml:space="preserve"> na 1</w:t>
      </w:r>
      <w:r w:rsidR="00700FFB">
        <w:rPr>
          <w:rFonts w:ascii="Times New Roman" w:hAnsi="Times New Roman"/>
          <w:sz w:val="22"/>
          <w:szCs w:val="22"/>
        </w:rPr>
        <w:t>2</w:t>
      </w:r>
      <w:r w:rsidR="009C69C0">
        <w:rPr>
          <w:rFonts w:ascii="Times New Roman" w:hAnsi="Times New Roman"/>
          <w:sz w:val="22"/>
          <w:szCs w:val="22"/>
        </w:rPr>
        <w:t>5</w:t>
      </w:r>
      <w:r w:rsidRPr="00FF2562">
        <w:rPr>
          <w:rFonts w:ascii="Times New Roman" w:hAnsi="Times New Roman"/>
          <w:sz w:val="22"/>
          <w:szCs w:val="22"/>
        </w:rPr>
        <w:t>ª Reunião Plenária Ordinária do CAU/BR;</w:t>
      </w:r>
    </w:p>
    <w:p w14:paraId="7C1CC2D4" w14:textId="77777777" w:rsidR="00CF13E8" w:rsidRPr="00FF2562" w:rsidRDefault="00CF13E8" w:rsidP="00150132">
      <w:pPr>
        <w:jc w:val="both"/>
        <w:rPr>
          <w:rFonts w:ascii="Times New Roman" w:hAnsi="Times New Roman"/>
          <w:sz w:val="22"/>
          <w:szCs w:val="22"/>
        </w:rPr>
      </w:pPr>
    </w:p>
    <w:p w14:paraId="54D7D4D4" w14:textId="77777777" w:rsidR="000706AB" w:rsidRPr="00FF2562" w:rsidRDefault="007A7FEC" w:rsidP="00417BDA">
      <w:pPr>
        <w:pStyle w:val="Corpodetexto2"/>
        <w:rPr>
          <w:b/>
          <w:sz w:val="22"/>
          <w:szCs w:val="22"/>
        </w:rPr>
      </w:pPr>
      <w:r w:rsidRPr="00FF2562">
        <w:rPr>
          <w:b/>
          <w:sz w:val="22"/>
          <w:szCs w:val="22"/>
        </w:rPr>
        <w:t>DELIBER</w:t>
      </w:r>
      <w:r w:rsidR="00795CAC" w:rsidRPr="00FF2562">
        <w:rPr>
          <w:b/>
          <w:sz w:val="22"/>
          <w:szCs w:val="22"/>
        </w:rPr>
        <w:t>A</w:t>
      </w:r>
      <w:r w:rsidR="000706AB" w:rsidRPr="00FF2562">
        <w:rPr>
          <w:b/>
          <w:sz w:val="22"/>
          <w:szCs w:val="22"/>
        </w:rPr>
        <w:t>:</w:t>
      </w:r>
    </w:p>
    <w:p w14:paraId="3A75BE06" w14:textId="77777777" w:rsidR="00BD4076" w:rsidRPr="00FF2562" w:rsidRDefault="00BD4076" w:rsidP="00BD4076">
      <w:pPr>
        <w:pStyle w:val="Corpodetexto2"/>
        <w:rPr>
          <w:sz w:val="22"/>
          <w:szCs w:val="22"/>
        </w:rPr>
      </w:pPr>
    </w:p>
    <w:p w14:paraId="5207C4E5" w14:textId="3F8C3CDF" w:rsidR="00BD4076" w:rsidRDefault="00BD4076" w:rsidP="00BD4076">
      <w:pPr>
        <w:pStyle w:val="Corpodetexto2"/>
        <w:rPr>
          <w:sz w:val="22"/>
          <w:szCs w:val="22"/>
        </w:rPr>
      </w:pPr>
      <w:r w:rsidRPr="00FF2562">
        <w:rPr>
          <w:sz w:val="22"/>
          <w:szCs w:val="22"/>
        </w:rPr>
        <w:t xml:space="preserve">1 – </w:t>
      </w:r>
      <w:r w:rsidR="00D54534" w:rsidRPr="00FF2562">
        <w:rPr>
          <w:sz w:val="22"/>
          <w:szCs w:val="22"/>
        </w:rPr>
        <w:t xml:space="preserve">Aprova </w:t>
      </w:r>
      <w:r w:rsidR="00FF2562" w:rsidRPr="00FF2562">
        <w:rPr>
          <w:sz w:val="22"/>
          <w:szCs w:val="22"/>
        </w:rPr>
        <w:t xml:space="preserve">a </w:t>
      </w:r>
      <w:r w:rsidR="00DF30F4" w:rsidRPr="00DF30F4">
        <w:rPr>
          <w:sz w:val="22"/>
          <w:szCs w:val="22"/>
        </w:rPr>
        <w:t>Reprogramação do Plano de Ação e Orçamento do CAU/</w:t>
      </w:r>
      <w:r w:rsidR="00DF30F4">
        <w:rPr>
          <w:sz w:val="22"/>
          <w:szCs w:val="22"/>
        </w:rPr>
        <w:t>AL</w:t>
      </w:r>
      <w:r w:rsidR="00DF30F4" w:rsidRPr="00DF30F4">
        <w:rPr>
          <w:sz w:val="22"/>
          <w:szCs w:val="22"/>
        </w:rPr>
        <w:t xml:space="preserve"> para o exercício de 20</w:t>
      </w:r>
      <w:r w:rsidR="00DF30F4">
        <w:rPr>
          <w:sz w:val="22"/>
          <w:szCs w:val="22"/>
        </w:rPr>
        <w:t>22</w:t>
      </w:r>
      <w:r w:rsidR="00DF30F4" w:rsidRPr="00DF30F4">
        <w:rPr>
          <w:sz w:val="22"/>
          <w:szCs w:val="22"/>
        </w:rPr>
        <w:t>.</w:t>
      </w:r>
    </w:p>
    <w:p w14:paraId="23CFBD5F" w14:textId="77777777" w:rsidR="00B211CA" w:rsidRDefault="00B211CA" w:rsidP="00BD4076">
      <w:pPr>
        <w:pStyle w:val="Corpodetexto2"/>
        <w:rPr>
          <w:sz w:val="22"/>
          <w:szCs w:val="22"/>
        </w:rPr>
      </w:pPr>
    </w:p>
    <w:p w14:paraId="5D10B6E5" w14:textId="77777777" w:rsidR="00B211CA" w:rsidRPr="00965AD1" w:rsidRDefault="00B211CA" w:rsidP="00B211CA">
      <w:pPr>
        <w:pStyle w:val="Corpodetexto2"/>
        <w:tabs>
          <w:tab w:val="left" w:pos="284"/>
        </w:tabs>
        <w:rPr>
          <w:sz w:val="22"/>
          <w:szCs w:val="22"/>
        </w:rPr>
      </w:pPr>
      <w:r w:rsidRPr="00965AD1">
        <w:rPr>
          <w:sz w:val="22"/>
          <w:szCs w:val="22"/>
        </w:rPr>
        <w:t>2 – Encaminhar esta deliberação à Presidência do CAU/AL, para verificação e tomada das seguintes providências:</w:t>
      </w:r>
    </w:p>
    <w:p w14:paraId="6545462E" w14:textId="77777777" w:rsidR="00B211CA" w:rsidRPr="003D43F4" w:rsidRDefault="00B211CA" w:rsidP="00B211CA">
      <w:pPr>
        <w:pStyle w:val="Corpodetexto2"/>
        <w:tabs>
          <w:tab w:val="left" w:pos="284"/>
        </w:tabs>
        <w:rPr>
          <w:sz w:val="22"/>
          <w:szCs w:val="22"/>
        </w:rPr>
      </w:pPr>
    </w:p>
    <w:p w14:paraId="46AA144F" w14:textId="77777777" w:rsidR="00B211CA" w:rsidRPr="00965AD1" w:rsidRDefault="00B211CA" w:rsidP="00B211CA">
      <w:pPr>
        <w:pStyle w:val="Corpodetexto2"/>
        <w:numPr>
          <w:ilvl w:val="0"/>
          <w:numId w:val="14"/>
        </w:numPr>
        <w:tabs>
          <w:tab w:val="left" w:pos="284"/>
        </w:tabs>
      </w:pPr>
      <w:r w:rsidRPr="00965AD1">
        <w:rPr>
          <w:lang w:eastAsia="pt-BR"/>
        </w:rPr>
        <w:t>Apreciação e aprovação do Plenário do CAU/AL</w:t>
      </w:r>
      <w:r>
        <w:rPr>
          <w:lang w:eastAsia="pt-BR"/>
        </w:rPr>
        <w:t>.</w:t>
      </w:r>
    </w:p>
    <w:p w14:paraId="744D85BE" w14:textId="77777777" w:rsidR="00B211CA" w:rsidRPr="00FF2562" w:rsidRDefault="00B211CA" w:rsidP="00BD4076">
      <w:pPr>
        <w:pStyle w:val="Corpodetexto2"/>
        <w:rPr>
          <w:sz w:val="22"/>
          <w:szCs w:val="22"/>
        </w:rPr>
      </w:pPr>
    </w:p>
    <w:p w14:paraId="5BBB8370" w14:textId="35FA8125" w:rsidR="00BD4076" w:rsidRPr="00FF2562" w:rsidRDefault="00BD4076" w:rsidP="00BD4076">
      <w:pPr>
        <w:jc w:val="both"/>
        <w:rPr>
          <w:rFonts w:ascii="Times New Roman" w:eastAsia="Times New Roman" w:hAnsi="Times New Roman"/>
          <w:color w:val="000000" w:themeColor="text1"/>
          <w:sz w:val="22"/>
          <w:szCs w:val="22"/>
        </w:rPr>
      </w:pPr>
      <w:r w:rsidRPr="00FF2562">
        <w:rPr>
          <w:rFonts w:ascii="Times New Roman" w:eastAsia="Times New Roman" w:hAnsi="Times New Roman"/>
          <w:color w:val="000000" w:themeColor="text1"/>
          <w:sz w:val="22"/>
          <w:szCs w:val="22"/>
        </w:rPr>
        <w:t xml:space="preserve">Com </w:t>
      </w:r>
      <w:r w:rsidRPr="00FF2562">
        <w:rPr>
          <w:rFonts w:ascii="Times New Roman" w:eastAsia="Times New Roman" w:hAnsi="Times New Roman"/>
          <w:b/>
          <w:bCs/>
          <w:color w:val="000000" w:themeColor="text1"/>
          <w:sz w:val="22"/>
          <w:szCs w:val="22"/>
        </w:rPr>
        <w:t>0</w:t>
      </w:r>
      <w:r w:rsidR="00B211CA">
        <w:rPr>
          <w:rFonts w:ascii="Times New Roman" w:eastAsia="Times New Roman" w:hAnsi="Times New Roman"/>
          <w:b/>
          <w:bCs/>
          <w:color w:val="000000" w:themeColor="text1"/>
          <w:sz w:val="22"/>
          <w:szCs w:val="22"/>
        </w:rPr>
        <w:t>2</w:t>
      </w:r>
      <w:r w:rsidRPr="00FF2562">
        <w:rPr>
          <w:rFonts w:ascii="Times New Roman" w:eastAsia="Times New Roman" w:hAnsi="Times New Roman"/>
          <w:b/>
          <w:bCs/>
          <w:color w:val="000000" w:themeColor="text1"/>
          <w:sz w:val="22"/>
          <w:szCs w:val="22"/>
        </w:rPr>
        <w:t xml:space="preserve"> votos favoráveis</w:t>
      </w:r>
      <w:r w:rsidR="00C41220" w:rsidRPr="00FF2562">
        <w:rPr>
          <w:rFonts w:ascii="Times New Roman" w:eastAsia="Times New Roman" w:hAnsi="Times New Roman"/>
          <w:color w:val="000000" w:themeColor="text1"/>
          <w:sz w:val="22"/>
          <w:szCs w:val="22"/>
        </w:rPr>
        <w:t>:</w:t>
      </w:r>
      <w:r w:rsidRPr="00FF2562">
        <w:rPr>
          <w:rFonts w:ascii="Times New Roman" w:eastAsia="Times New Roman" w:hAnsi="Times New Roman"/>
          <w:color w:val="000000" w:themeColor="text1"/>
          <w:sz w:val="22"/>
          <w:szCs w:val="22"/>
        </w:rPr>
        <w:t xml:space="preserve"> </w:t>
      </w:r>
      <w:r w:rsidR="006C0824" w:rsidRPr="00FF2562">
        <w:rPr>
          <w:rFonts w:ascii="Times New Roman" w:eastAsia="Times New Roman" w:hAnsi="Times New Roman"/>
          <w:bCs/>
          <w:color w:val="000000" w:themeColor="text1"/>
          <w:sz w:val="22"/>
          <w:szCs w:val="22"/>
        </w:rPr>
        <w:t>Alexandre Henrique Pereira e Silva</w:t>
      </w:r>
      <w:r w:rsidR="00B211CA">
        <w:rPr>
          <w:rFonts w:ascii="Times New Roman" w:eastAsia="Times New Roman" w:hAnsi="Times New Roman"/>
          <w:bCs/>
          <w:color w:val="000000" w:themeColor="text1"/>
          <w:sz w:val="22"/>
          <w:szCs w:val="22"/>
        </w:rPr>
        <w:t xml:space="preserve"> e</w:t>
      </w:r>
      <w:r w:rsidRPr="00FF2562">
        <w:rPr>
          <w:rFonts w:ascii="Times New Roman" w:eastAsia="Times New Roman" w:hAnsi="Times New Roman"/>
          <w:color w:val="000000" w:themeColor="text1"/>
          <w:sz w:val="22"/>
          <w:szCs w:val="22"/>
        </w:rPr>
        <w:t xml:space="preserve"> </w:t>
      </w:r>
      <w:r w:rsidR="008224AB" w:rsidRPr="008224AB">
        <w:rPr>
          <w:rFonts w:ascii="Times New Roman" w:hAnsi="Times New Roman"/>
          <w:bCs/>
          <w:sz w:val="22"/>
          <w:szCs w:val="22"/>
        </w:rPr>
        <w:t>Vivaldo Ferreira Chagas Júnior</w:t>
      </w:r>
      <w:r w:rsidRPr="00FF2562">
        <w:rPr>
          <w:rFonts w:ascii="Times New Roman" w:eastAsia="Times New Roman" w:hAnsi="Times New Roman"/>
          <w:color w:val="000000" w:themeColor="text1"/>
          <w:sz w:val="22"/>
          <w:szCs w:val="22"/>
        </w:rPr>
        <w:t xml:space="preserve">, </w:t>
      </w:r>
      <w:r w:rsidRPr="00FF2562">
        <w:rPr>
          <w:rFonts w:ascii="Times New Roman" w:eastAsia="Times New Roman" w:hAnsi="Times New Roman"/>
          <w:b/>
          <w:bCs/>
          <w:color w:val="000000" w:themeColor="text1"/>
          <w:sz w:val="22"/>
          <w:szCs w:val="22"/>
        </w:rPr>
        <w:t xml:space="preserve">00 votos contrários, 00 abstenções </w:t>
      </w:r>
      <w:r w:rsidRPr="00FF2562">
        <w:rPr>
          <w:rFonts w:ascii="Times New Roman" w:eastAsia="Times New Roman" w:hAnsi="Times New Roman"/>
          <w:color w:val="000000" w:themeColor="text1"/>
          <w:sz w:val="22"/>
          <w:szCs w:val="22"/>
        </w:rPr>
        <w:t xml:space="preserve">e </w:t>
      </w:r>
      <w:r w:rsidRPr="00FF2562">
        <w:rPr>
          <w:rFonts w:ascii="Times New Roman" w:eastAsia="Times New Roman" w:hAnsi="Times New Roman"/>
          <w:b/>
          <w:bCs/>
          <w:color w:val="000000" w:themeColor="text1"/>
          <w:sz w:val="22"/>
          <w:szCs w:val="22"/>
        </w:rPr>
        <w:t>0</w:t>
      </w:r>
      <w:r w:rsidR="00C6545A">
        <w:rPr>
          <w:rFonts w:ascii="Times New Roman" w:eastAsia="Times New Roman" w:hAnsi="Times New Roman"/>
          <w:b/>
          <w:bCs/>
          <w:color w:val="000000" w:themeColor="text1"/>
          <w:sz w:val="22"/>
          <w:szCs w:val="22"/>
        </w:rPr>
        <w:t>1</w:t>
      </w:r>
      <w:r w:rsidRPr="00FF2562">
        <w:rPr>
          <w:rFonts w:ascii="Times New Roman" w:eastAsia="Times New Roman" w:hAnsi="Times New Roman"/>
          <w:b/>
          <w:bCs/>
          <w:color w:val="000000" w:themeColor="text1"/>
          <w:sz w:val="22"/>
          <w:szCs w:val="22"/>
        </w:rPr>
        <w:t xml:space="preserve"> ausências.</w:t>
      </w:r>
    </w:p>
    <w:p w14:paraId="54D7D4DD" w14:textId="77777777" w:rsidR="00795CAC" w:rsidRPr="00FF2562" w:rsidRDefault="00795CAC" w:rsidP="00BB301F">
      <w:pPr>
        <w:jc w:val="center"/>
        <w:rPr>
          <w:rFonts w:ascii="Times New Roman" w:hAnsi="Times New Roman"/>
          <w:sz w:val="22"/>
          <w:szCs w:val="22"/>
        </w:rPr>
      </w:pPr>
    </w:p>
    <w:p w14:paraId="54D7D4DE" w14:textId="3F09B4C6" w:rsidR="00417BDA" w:rsidRPr="00FF2562" w:rsidRDefault="00683B15" w:rsidP="00BB301F">
      <w:pPr>
        <w:jc w:val="center"/>
        <w:rPr>
          <w:rFonts w:ascii="Times New Roman" w:hAnsi="Times New Roman"/>
          <w:sz w:val="22"/>
          <w:szCs w:val="22"/>
        </w:rPr>
      </w:pPr>
      <w:r w:rsidRPr="00FF2562">
        <w:rPr>
          <w:rFonts w:ascii="Times New Roman" w:hAnsi="Times New Roman"/>
          <w:sz w:val="22"/>
          <w:szCs w:val="22"/>
        </w:rPr>
        <w:t>Maceió</w:t>
      </w:r>
      <w:r w:rsidR="00417BDA" w:rsidRPr="00FF2562">
        <w:rPr>
          <w:rFonts w:ascii="Times New Roman" w:hAnsi="Times New Roman"/>
          <w:sz w:val="22"/>
          <w:szCs w:val="22"/>
        </w:rPr>
        <w:t xml:space="preserve">, </w:t>
      </w:r>
      <w:r w:rsidR="00FF2562" w:rsidRPr="00FF2562">
        <w:rPr>
          <w:rFonts w:ascii="Times New Roman" w:hAnsi="Times New Roman"/>
          <w:sz w:val="22"/>
          <w:szCs w:val="22"/>
        </w:rPr>
        <w:t>0</w:t>
      </w:r>
      <w:r w:rsidR="008224AB">
        <w:rPr>
          <w:rFonts w:ascii="Times New Roman" w:hAnsi="Times New Roman"/>
          <w:sz w:val="22"/>
          <w:szCs w:val="22"/>
        </w:rPr>
        <w:t>6</w:t>
      </w:r>
      <w:r w:rsidR="00417BDA" w:rsidRPr="00FF2562">
        <w:rPr>
          <w:rFonts w:ascii="Times New Roman" w:hAnsi="Times New Roman"/>
          <w:sz w:val="22"/>
          <w:szCs w:val="22"/>
        </w:rPr>
        <w:t xml:space="preserve"> de </w:t>
      </w:r>
      <w:r w:rsidR="00FF2562" w:rsidRPr="00FF2562">
        <w:rPr>
          <w:rFonts w:ascii="Times New Roman" w:hAnsi="Times New Roman"/>
          <w:sz w:val="22"/>
          <w:szCs w:val="22"/>
        </w:rPr>
        <w:t>ju</w:t>
      </w:r>
      <w:r w:rsidR="008224AB">
        <w:rPr>
          <w:rFonts w:ascii="Times New Roman" w:hAnsi="Times New Roman"/>
          <w:sz w:val="22"/>
          <w:szCs w:val="22"/>
        </w:rPr>
        <w:t>l</w:t>
      </w:r>
      <w:r w:rsidR="00FF2562" w:rsidRPr="00FF2562">
        <w:rPr>
          <w:rFonts w:ascii="Times New Roman" w:hAnsi="Times New Roman"/>
          <w:sz w:val="22"/>
          <w:szCs w:val="22"/>
        </w:rPr>
        <w:t xml:space="preserve">ho </w:t>
      </w:r>
      <w:r w:rsidR="00417BDA" w:rsidRPr="00FF2562">
        <w:rPr>
          <w:rFonts w:ascii="Times New Roman" w:hAnsi="Times New Roman"/>
          <w:sz w:val="22"/>
          <w:szCs w:val="22"/>
        </w:rPr>
        <w:t>de 20</w:t>
      </w:r>
      <w:r w:rsidR="00AF1955" w:rsidRPr="00FF2562">
        <w:rPr>
          <w:rFonts w:ascii="Times New Roman" w:hAnsi="Times New Roman"/>
          <w:sz w:val="22"/>
          <w:szCs w:val="22"/>
        </w:rPr>
        <w:t>2</w:t>
      </w:r>
      <w:r w:rsidR="008224AB">
        <w:rPr>
          <w:rFonts w:ascii="Times New Roman" w:hAnsi="Times New Roman"/>
          <w:sz w:val="22"/>
          <w:szCs w:val="22"/>
        </w:rPr>
        <w:t>2</w:t>
      </w:r>
      <w:r w:rsidR="00417BDA" w:rsidRPr="00FF2562">
        <w:rPr>
          <w:rFonts w:ascii="Times New Roman" w:hAnsi="Times New Roman"/>
          <w:sz w:val="22"/>
          <w:szCs w:val="22"/>
        </w:rPr>
        <w:t>.</w:t>
      </w:r>
    </w:p>
    <w:p w14:paraId="54D7D4E0" w14:textId="77777777" w:rsidR="009B4223" w:rsidRPr="00FF2562" w:rsidRDefault="009B4223" w:rsidP="009B4223">
      <w:pPr>
        <w:rPr>
          <w:rFonts w:ascii="Times New Roman" w:hAnsi="Times New Roman"/>
          <w:b/>
          <w:bCs/>
          <w:sz w:val="22"/>
          <w:szCs w:val="22"/>
        </w:rPr>
      </w:pPr>
    </w:p>
    <w:p w14:paraId="54D7D4E1" w14:textId="77777777" w:rsidR="009B4223" w:rsidRPr="00FF2562" w:rsidRDefault="009B4223" w:rsidP="009B4223">
      <w:pPr>
        <w:rPr>
          <w:rFonts w:ascii="Times New Roman" w:hAnsi="Times New Roman"/>
          <w:b/>
          <w:bCs/>
          <w:sz w:val="22"/>
          <w:szCs w:val="22"/>
        </w:rPr>
      </w:pPr>
    </w:p>
    <w:p w14:paraId="54D7D4E2" w14:textId="78718B28" w:rsidR="009B4223" w:rsidRPr="00FF2562" w:rsidRDefault="008A72D3" w:rsidP="009B4223">
      <w:pPr>
        <w:rPr>
          <w:rFonts w:ascii="Times New Roman" w:hAnsi="Times New Roman"/>
          <w:b/>
          <w:bCs/>
          <w:sz w:val="22"/>
          <w:szCs w:val="22"/>
        </w:rPr>
      </w:pPr>
      <w:r w:rsidRPr="00FF2562">
        <w:rPr>
          <w:rFonts w:ascii="Times New Roman" w:hAnsi="Times New Roman"/>
          <w:b/>
          <w:bCs/>
          <w:sz w:val="22"/>
          <w:szCs w:val="22"/>
        </w:rPr>
        <w:t>Alexandre Henrique Pereira e Silva</w:t>
      </w:r>
      <w:r w:rsidR="008224AB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AB3D0C" w:rsidRPr="00FF2562">
        <w:rPr>
          <w:rFonts w:ascii="Times New Roman" w:hAnsi="Times New Roman"/>
          <w:b/>
          <w:bCs/>
          <w:sz w:val="22"/>
          <w:szCs w:val="22"/>
        </w:rPr>
        <w:t>_</w:t>
      </w:r>
      <w:r w:rsidR="008224AB">
        <w:rPr>
          <w:rFonts w:ascii="Times New Roman" w:hAnsi="Times New Roman"/>
          <w:b/>
          <w:bCs/>
          <w:sz w:val="22"/>
          <w:szCs w:val="22"/>
        </w:rPr>
        <w:t>___</w:t>
      </w:r>
      <w:r w:rsidR="00AB3D0C" w:rsidRPr="00FF2562">
        <w:rPr>
          <w:rFonts w:ascii="Times New Roman" w:hAnsi="Times New Roman"/>
          <w:b/>
          <w:bCs/>
          <w:sz w:val="22"/>
          <w:szCs w:val="22"/>
        </w:rPr>
        <w:t>___</w:t>
      </w:r>
      <w:r w:rsidR="009B4223" w:rsidRPr="00FF2562">
        <w:rPr>
          <w:rFonts w:ascii="Times New Roman" w:hAnsi="Times New Roman"/>
          <w:b/>
          <w:bCs/>
          <w:sz w:val="22"/>
          <w:szCs w:val="22"/>
        </w:rPr>
        <w:t>______________________________________</w:t>
      </w:r>
      <w:r w:rsidR="008224AB">
        <w:rPr>
          <w:rFonts w:ascii="Times New Roman" w:hAnsi="Times New Roman"/>
          <w:b/>
          <w:bCs/>
          <w:sz w:val="22"/>
          <w:szCs w:val="22"/>
        </w:rPr>
        <w:t>____</w:t>
      </w:r>
      <w:r w:rsidR="009B4223" w:rsidRPr="00FF2562">
        <w:rPr>
          <w:rFonts w:ascii="Times New Roman" w:hAnsi="Times New Roman"/>
          <w:b/>
          <w:bCs/>
          <w:sz w:val="22"/>
          <w:szCs w:val="22"/>
        </w:rPr>
        <w:t>__</w:t>
      </w:r>
    </w:p>
    <w:p w14:paraId="54D7D4E3" w14:textId="77777777" w:rsidR="009B4223" w:rsidRPr="00FF2562" w:rsidRDefault="009B4223" w:rsidP="009B4223">
      <w:pPr>
        <w:rPr>
          <w:rFonts w:ascii="Times New Roman" w:hAnsi="Times New Roman"/>
          <w:bCs/>
          <w:sz w:val="22"/>
          <w:szCs w:val="22"/>
        </w:rPr>
      </w:pPr>
      <w:r w:rsidRPr="00FF2562">
        <w:rPr>
          <w:rFonts w:ascii="Times New Roman" w:hAnsi="Times New Roman"/>
          <w:bCs/>
          <w:sz w:val="22"/>
          <w:szCs w:val="22"/>
        </w:rPr>
        <w:t>Coordenador</w:t>
      </w:r>
    </w:p>
    <w:p w14:paraId="54D7D4E5" w14:textId="082CD96B" w:rsidR="009B4223" w:rsidRPr="00FF2562" w:rsidRDefault="009B4223" w:rsidP="009B4223">
      <w:pPr>
        <w:rPr>
          <w:rFonts w:ascii="Times New Roman" w:hAnsi="Times New Roman"/>
          <w:b/>
          <w:bCs/>
          <w:sz w:val="22"/>
          <w:szCs w:val="22"/>
        </w:rPr>
      </w:pPr>
    </w:p>
    <w:p w14:paraId="239C7A83" w14:textId="25E99345" w:rsidR="00AB3D0C" w:rsidRPr="00FF2562" w:rsidRDefault="008224AB" w:rsidP="00AB3D0C">
      <w:pPr>
        <w:rPr>
          <w:rFonts w:ascii="Times New Roman" w:hAnsi="Times New Roman"/>
          <w:b/>
          <w:bCs/>
          <w:sz w:val="22"/>
          <w:szCs w:val="22"/>
        </w:rPr>
      </w:pPr>
      <w:r w:rsidRPr="008224AB">
        <w:rPr>
          <w:rFonts w:ascii="Times New Roman" w:hAnsi="Times New Roman"/>
          <w:b/>
          <w:sz w:val="22"/>
          <w:szCs w:val="22"/>
        </w:rPr>
        <w:t>Vivaldo Ferreira Chagas Júnior</w:t>
      </w:r>
      <w:r w:rsidR="00AB3D0C" w:rsidRPr="00FF2562">
        <w:rPr>
          <w:rFonts w:ascii="Times New Roman" w:hAnsi="Times New Roman"/>
          <w:b/>
          <w:sz w:val="22"/>
          <w:szCs w:val="22"/>
        </w:rPr>
        <w:t xml:space="preserve"> </w:t>
      </w:r>
      <w:r w:rsidR="00AB3D0C" w:rsidRPr="00FF2562">
        <w:rPr>
          <w:rFonts w:ascii="Times New Roman" w:hAnsi="Times New Roman"/>
          <w:b/>
          <w:bCs/>
          <w:sz w:val="22"/>
          <w:szCs w:val="22"/>
        </w:rPr>
        <w:t>______________________________________</w:t>
      </w:r>
      <w:r>
        <w:rPr>
          <w:rFonts w:ascii="Times New Roman" w:hAnsi="Times New Roman"/>
          <w:b/>
          <w:bCs/>
          <w:sz w:val="22"/>
          <w:szCs w:val="22"/>
        </w:rPr>
        <w:t>_______________</w:t>
      </w:r>
      <w:r w:rsidR="00AB3D0C" w:rsidRPr="00FF2562">
        <w:rPr>
          <w:rFonts w:ascii="Times New Roman" w:hAnsi="Times New Roman"/>
          <w:b/>
          <w:bCs/>
          <w:sz w:val="22"/>
          <w:szCs w:val="22"/>
        </w:rPr>
        <w:t>_</w:t>
      </w:r>
    </w:p>
    <w:p w14:paraId="4514B381" w14:textId="3917D9F1" w:rsidR="00AB3D0C" w:rsidRPr="00FF2562" w:rsidRDefault="00AB3D0C" w:rsidP="00AB3D0C">
      <w:pPr>
        <w:rPr>
          <w:rFonts w:ascii="Times New Roman" w:hAnsi="Times New Roman"/>
          <w:sz w:val="22"/>
          <w:szCs w:val="22"/>
        </w:rPr>
      </w:pPr>
      <w:r w:rsidRPr="00FF2562">
        <w:rPr>
          <w:rFonts w:ascii="Times New Roman" w:hAnsi="Times New Roman"/>
          <w:bCs/>
          <w:sz w:val="22"/>
          <w:szCs w:val="22"/>
        </w:rPr>
        <w:t>Membr</w:t>
      </w:r>
      <w:r w:rsidR="008224AB">
        <w:rPr>
          <w:rFonts w:ascii="Times New Roman" w:hAnsi="Times New Roman"/>
          <w:bCs/>
          <w:sz w:val="22"/>
          <w:szCs w:val="22"/>
        </w:rPr>
        <w:t>o</w:t>
      </w:r>
    </w:p>
    <w:sectPr w:rsidR="00AB3D0C" w:rsidRPr="00FF2562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86A7B0" w14:textId="77777777" w:rsidR="000037FD" w:rsidRDefault="000037FD" w:rsidP="00EE4FDD">
      <w:r>
        <w:separator/>
      </w:r>
    </w:p>
  </w:endnote>
  <w:endnote w:type="continuationSeparator" w:id="0">
    <w:p w14:paraId="74EC950B" w14:textId="77777777" w:rsidR="000037FD" w:rsidRDefault="000037FD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F2" w14:textId="77777777" w:rsidR="00982F44" w:rsidRDefault="00982F4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4D7D4F7" wp14:editId="54D7D4F8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288814" w14:textId="77777777" w:rsidR="000037FD" w:rsidRDefault="000037FD" w:rsidP="00EE4FDD">
      <w:r>
        <w:separator/>
      </w:r>
    </w:p>
  </w:footnote>
  <w:footnote w:type="continuationSeparator" w:id="0">
    <w:p w14:paraId="104C459B" w14:textId="77777777" w:rsidR="000037FD" w:rsidRDefault="000037FD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EC" w14:textId="77777777" w:rsidR="00982F44" w:rsidRDefault="000037FD">
    <w:pPr>
      <w:pStyle w:val="Cabealho"/>
    </w:pPr>
    <w:r>
      <w:rPr>
        <w:noProof/>
        <w:lang w:val="en-US"/>
      </w:rPr>
      <w:pict w14:anchorId="54D7D4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ED" w14:textId="77777777" w:rsidR="00982F44" w:rsidRDefault="00982F4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54D7D4F5" wp14:editId="54D7D4F6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4D7D4EE" w14:textId="77777777" w:rsidR="00982F44" w:rsidRDefault="00982F44">
    <w:pPr>
      <w:pStyle w:val="Cabealho"/>
    </w:pPr>
  </w:p>
  <w:p w14:paraId="54D7D4EF" w14:textId="77777777" w:rsidR="00982F44" w:rsidRDefault="00982F44">
    <w:pPr>
      <w:pStyle w:val="Cabealho"/>
    </w:pPr>
  </w:p>
  <w:p w14:paraId="54D7D4F0" w14:textId="77777777" w:rsidR="00982F44" w:rsidRDefault="00982F44">
    <w:pPr>
      <w:pStyle w:val="Cabealho"/>
    </w:pPr>
  </w:p>
  <w:p w14:paraId="54D7D4F1" w14:textId="77777777" w:rsidR="00982F44" w:rsidRDefault="00982F4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F3" w14:textId="77777777" w:rsidR="00982F44" w:rsidRDefault="000037FD">
    <w:pPr>
      <w:pStyle w:val="Cabealho"/>
    </w:pPr>
    <w:r>
      <w:rPr>
        <w:noProof/>
        <w:lang w:val="en-US"/>
      </w:rPr>
      <w:pict w14:anchorId="54D7D4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20674"/>
    <w:multiLevelType w:val="hybridMultilevel"/>
    <w:tmpl w:val="4998AC1A"/>
    <w:lvl w:ilvl="0" w:tplc="551A2A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A7656B"/>
    <w:multiLevelType w:val="hybridMultilevel"/>
    <w:tmpl w:val="FEE8C494"/>
    <w:lvl w:ilvl="0" w:tplc="B7FA7566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3" w15:restartNumberingAfterBreak="0">
    <w:nsid w:val="706D4FEA"/>
    <w:multiLevelType w:val="hybridMultilevel"/>
    <w:tmpl w:val="750A9FD8"/>
    <w:lvl w:ilvl="0" w:tplc="6694D13C">
      <w:start w:val="1"/>
      <w:numFmt w:val="decimal"/>
      <w:lvlText w:val="%1"/>
      <w:lvlJc w:val="left"/>
      <w:pPr>
        <w:ind w:left="645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176" w:hanging="360"/>
      </w:pPr>
    </w:lvl>
    <w:lvl w:ilvl="2" w:tplc="0416001B" w:tentative="1">
      <w:start w:val="1"/>
      <w:numFmt w:val="lowerRoman"/>
      <w:lvlText w:val="%3."/>
      <w:lvlJc w:val="right"/>
      <w:pPr>
        <w:ind w:left="7896" w:hanging="180"/>
      </w:pPr>
    </w:lvl>
    <w:lvl w:ilvl="3" w:tplc="0416000F" w:tentative="1">
      <w:start w:val="1"/>
      <w:numFmt w:val="decimal"/>
      <w:lvlText w:val="%4."/>
      <w:lvlJc w:val="left"/>
      <w:pPr>
        <w:ind w:left="8616" w:hanging="360"/>
      </w:pPr>
    </w:lvl>
    <w:lvl w:ilvl="4" w:tplc="04160019" w:tentative="1">
      <w:start w:val="1"/>
      <w:numFmt w:val="lowerLetter"/>
      <w:lvlText w:val="%5."/>
      <w:lvlJc w:val="left"/>
      <w:pPr>
        <w:ind w:left="9336" w:hanging="360"/>
      </w:pPr>
    </w:lvl>
    <w:lvl w:ilvl="5" w:tplc="0416001B" w:tentative="1">
      <w:start w:val="1"/>
      <w:numFmt w:val="lowerRoman"/>
      <w:lvlText w:val="%6."/>
      <w:lvlJc w:val="right"/>
      <w:pPr>
        <w:ind w:left="10056" w:hanging="180"/>
      </w:pPr>
    </w:lvl>
    <w:lvl w:ilvl="6" w:tplc="0416000F" w:tentative="1">
      <w:start w:val="1"/>
      <w:numFmt w:val="decimal"/>
      <w:lvlText w:val="%7."/>
      <w:lvlJc w:val="left"/>
      <w:pPr>
        <w:ind w:left="10776" w:hanging="360"/>
      </w:pPr>
    </w:lvl>
    <w:lvl w:ilvl="7" w:tplc="04160019" w:tentative="1">
      <w:start w:val="1"/>
      <w:numFmt w:val="lowerLetter"/>
      <w:lvlText w:val="%8."/>
      <w:lvlJc w:val="left"/>
      <w:pPr>
        <w:ind w:left="11496" w:hanging="360"/>
      </w:pPr>
    </w:lvl>
    <w:lvl w:ilvl="8" w:tplc="0416001B" w:tentative="1">
      <w:start w:val="1"/>
      <w:numFmt w:val="lowerRoman"/>
      <w:lvlText w:val="%9."/>
      <w:lvlJc w:val="right"/>
      <w:pPr>
        <w:ind w:left="12216" w:hanging="180"/>
      </w:pPr>
    </w:lvl>
  </w:abstractNum>
  <w:num w:numId="1" w16cid:durableId="2090885837">
    <w:abstractNumId w:val="4"/>
  </w:num>
  <w:num w:numId="2" w16cid:durableId="849415103">
    <w:abstractNumId w:val="9"/>
  </w:num>
  <w:num w:numId="3" w16cid:durableId="1996687810">
    <w:abstractNumId w:val="8"/>
  </w:num>
  <w:num w:numId="4" w16cid:durableId="1981227417">
    <w:abstractNumId w:val="11"/>
  </w:num>
  <w:num w:numId="5" w16cid:durableId="917060734">
    <w:abstractNumId w:val="12"/>
  </w:num>
  <w:num w:numId="6" w16cid:durableId="1841313141">
    <w:abstractNumId w:val="6"/>
  </w:num>
  <w:num w:numId="7" w16cid:durableId="301427702">
    <w:abstractNumId w:val="10"/>
  </w:num>
  <w:num w:numId="8" w16cid:durableId="464011150">
    <w:abstractNumId w:val="1"/>
  </w:num>
  <w:num w:numId="9" w16cid:durableId="602499161">
    <w:abstractNumId w:val="0"/>
  </w:num>
  <w:num w:numId="10" w16cid:durableId="146090326">
    <w:abstractNumId w:val="7"/>
  </w:num>
  <w:num w:numId="11" w16cid:durableId="734936680">
    <w:abstractNumId w:val="13"/>
  </w:num>
  <w:num w:numId="12" w16cid:durableId="819347733">
    <w:abstractNumId w:val="3"/>
  </w:num>
  <w:num w:numId="13" w16cid:durableId="416631180">
    <w:abstractNumId w:val="5"/>
  </w:num>
  <w:num w:numId="14" w16cid:durableId="14791511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37FD"/>
    <w:rsid w:val="00005A63"/>
    <w:rsid w:val="00013633"/>
    <w:rsid w:val="00025A1D"/>
    <w:rsid w:val="0003204C"/>
    <w:rsid w:val="00033A9B"/>
    <w:rsid w:val="00035B95"/>
    <w:rsid w:val="00040B81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76F84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3767"/>
    <w:rsid w:val="000C405B"/>
    <w:rsid w:val="000C7FDA"/>
    <w:rsid w:val="000D0586"/>
    <w:rsid w:val="000D7B2F"/>
    <w:rsid w:val="000D7C4E"/>
    <w:rsid w:val="000E794A"/>
    <w:rsid w:val="000F1ADF"/>
    <w:rsid w:val="000F36F8"/>
    <w:rsid w:val="000F77BC"/>
    <w:rsid w:val="00103C86"/>
    <w:rsid w:val="001053CD"/>
    <w:rsid w:val="00106878"/>
    <w:rsid w:val="00110383"/>
    <w:rsid w:val="00110C7B"/>
    <w:rsid w:val="00111332"/>
    <w:rsid w:val="00116A8C"/>
    <w:rsid w:val="00120E12"/>
    <w:rsid w:val="00122157"/>
    <w:rsid w:val="001237AF"/>
    <w:rsid w:val="00123AAF"/>
    <w:rsid w:val="001258A1"/>
    <w:rsid w:val="00136E7D"/>
    <w:rsid w:val="001432C9"/>
    <w:rsid w:val="00145619"/>
    <w:rsid w:val="00146B0F"/>
    <w:rsid w:val="00150132"/>
    <w:rsid w:val="001536E5"/>
    <w:rsid w:val="00156164"/>
    <w:rsid w:val="00160017"/>
    <w:rsid w:val="001660D5"/>
    <w:rsid w:val="00175EDF"/>
    <w:rsid w:val="001768FB"/>
    <w:rsid w:val="00177389"/>
    <w:rsid w:val="001926BA"/>
    <w:rsid w:val="001969E4"/>
    <w:rsid w:val="001A01FC"/>
    <w:rsid w:val="001A0CED"/>
    <w:rsid w:val="001A19EC"/>
    <w:rsid w:val="001A30A1"/>
    <w:rsid w:val="001A647B"/>
    <w:rsid w:val="001A7A1F"/>
    <w:rsid w:val="001B40E0"/>
    <w:rsid w:val="001B79E3"/>
    <w:rsid w:val="001C05D9"/>
    <w:rsid w:val="001C223A"/>
    <w:rsid w:val="001C34C1"/>
    <w:rsid w:val="001C6D79"/>
    <w:rsid w:val="001D2467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6496B"/>
    <w:rsid w:val="002721A9"/>
    <w:rsid w:val="00273E4D"/>
    <w:rsid w:val="002748E8"/>
    <w:rsid w:val="00274FFB"/>
    <w:rsid w:val="002770F7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2C82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1ED"/>
    <w:rsid w:val="003A58A8"/>
    <w:rsid w:val="003C2870"/>
    <w:rsid w:val="003C2B1F"/>
    <w:rsid w:val="003C4D62"/>
    <w:rsid w:val="003C4EDA"/>
    <w:rsid w:val="003C7B4A"/>
    <w:rsid w:val="003D0D93"/>
    <w:rsid w:val="003D3410"/>
    <w:rsid w:val="003D43F4"/>
    <w:rsid w:val="003D5122"/>
    <w:rsid w:val="003E2AD5"/>
    <w:rsid w:val="003E3B2D"/>
    <w:rsid w:val="003E4983"/>
    <w:rsid w:val="003F6235"/>
    <w:rsid w:val="0040205F"/>
    <w:rsid w:val="00402B6C"/>
    <w:rsid w:val="00414CB9"/>
    <w:rsid w:val="00417BDA"/>
    <w:rsid w:val="00422FB2"/>
    <w:rsid w:val="00434DBF"/>
    <w:rsid w:val="00435D31"/>
    <w:rsid w:val="00442CA2"/>
    <w:rsid w:val="00445920"/>
    <w:rsid w:val="0044743F"/>
    <w:rsid w:val="00447A20"/>
    <w:rsid w:val="004510AB"/>
    <w:rsid w:val="00455FE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3D36"/>
    <w:rsid w:val="004B3864"/>
    <w:rsid w:val="004C2CF6"/>
    <w:rsid w:val="004C3182"/>
    <w:rsid w:val="004D41E7"/>
    <w:rsid w:val="004D5103"/>
    <w:rsid w:val="004D531B"/>
    <w:rsid w:val="004D6A7D"/>
    <w:rsid w:val="004E0354"/>
    <w:rsid w:val="004E3329"/>
    <w:rsid w:val="004F02BD"/>
    <w:rsid w:val="004F7738"/>
    <w:rsid w:val="005045B4"/>
    <w:rsid w:val="005105E3"/>
    <w:rsid w:val="00511D45"/>
    <w:rsid w:val="00511F74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0D7"/>
    <w:rsid w:val="00623F46"/>
    <w:rsid w:val="00626C59"/>
    <w:rsid w:val="0063256E"/>
    <w:rsid w:val="006423E0"/>
    <w:rsid w:val="00644E29"/>
    <w:rsid w:val="006509FF"/>
    <w:rsid w:val="00651ECA"/>
    <w:rsid w:val="0065431A"/>
    <w:rsid w:val="0065501E"/>
    <w:rsid w:val="00655F31"/>
    <w:rsid w:val="006562C4"/>
    <w:rsid w:val="0065714A"/>
    <w:rsid w:val="006641E1"/>
    <w:rsid w:val="00665EAD"/>
    <w:rsid w:val="006714BB"/>
    <w:rsid w:val="006747B8"/>
    <w:rsid w:val="006777A7"/>
    <w:rsid w:val="00680E5B"/>
    <w:rsid w:val="00682313"/>
    <w:rsid w:val="00683948"/>
    <w:rsid w:val="00683B15"/>
    <w:rsid w:val="00692447"/>
    <w:rsid w:val="006A4DA3"/>
    <w:rsid w:val="006A52AA"/>
    <w:rsid w:val="006A5567"/>
    <w:rsid w:val="006A594A"/>
    <w:rsid w:val="006B1B45"/>
    <w:rsid w:val="006B217A"/>
    <w:rsid w:val="006B2379"/>
    <w:rsid w:val="006B460C"/>
    <w:rsid w:val="006B6325"/>
    <w:rsid w:val="006C0824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0FFB"/>
    <w:rsid w:val="00702FBE"/>
    <w:rsid w:val="0071177D"/>
    <w:rsid w:val="00711DFF"/>
    <w:rsid w:val="00715D20"/>
    <w:rsid w:val="007172CD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5C39"/>
    <w:rsid w:val="007762B0"/>
    <w:rsid w:val="00777C5F"/>
    <w:rsid w:val="00786699"/>
    <w:rsid w:val="00786CCD"/>
    <w:rsid w:val="00790E13"/>
    <w:rsid w:val="0079257E"/>
    <w:rsid w:val="00793BAF"/>
    <w:rsid w:val="00793CDA"/>
    <w:rsid w:val="007959B9"/>
    <w:rsid w:val="00795CAC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4FC8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6A00"/>
    <w:rsid w:val="00811966"/>
    <w:rsid w:val="00812B54"/>
    <w:rsid w:val="00813187"/>
    <w:rsid w:val="00814C10"/>
    <w:rsid w:val="008165C9"/>
    <w:rsid w:val="00817E1D"/>
    <w:rsid w:val="008224AB"/>
    <w:rsid w:val="00823F68"/>
    <w:rsid w:val="00833143"/>
    <w:rsid w:val="00834E70"/>
    <w:rsid w:val="008417EE"/>
    <w:rsid w:val="00844392"/>
    <w:rsid w:val="00845587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2D3"/>
    <w:rsid w:val="008A7B39"/>
    <w:rsid w:val="008B5F28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5CA7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57D06"/>
    <w:rsid w:val="0097590A"/>
    <w:rsid w:val="00982BD2"/>
    <w:rsid w:val="00982F4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4223"/>
    <w:rsid w:val="009B670C"/>
    <w:rsid w:val="009B6897"/>
    <w:rsid w:val="009C0016"/>
    <w:rsid w:val="009C1317"/>
    <w:rsid w:val="009C31F8"/>
    <w:rsid w:val="009C42F3"/>
    <w:rsid w:val="009C5A13"/>
    <w:rsid w:val="009C69C0"/>
    <w:rsid w:val="009D02D1"/>
    <w:rsid w:val="009D1386"/>
    <w:rsid w:val="009D51AB"/>
    <w:rsid w:val="009E19BF"/>
    <w:rsid w:val="009E46E0"/>
    <w:rsid w:val="009F200C"/>
    <w:rsid w:val="009F3164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7512A"/>
    <w:rsid w:val="00A828D8"/>
    <w:rsid w:val="00A84084"/>
    <w:rsid w:val="00A929F0"/>
    <w:rsid w:val="00A93E16"/>
    <w:rsid w:val="00A94AEA"/>
    <w:rsid w:val="00AA199D"/>
    <w:rsid w:val="00AA3271"/>
    <w:rsid w:val="00AA747A"/>
    <w:rsid w:val="00AB1879"/>
    <w:rsid w:val="00AB3D0C"/>
    <w:rsid w:val="00AB3E82"/>
    <w:rsid w:val="00AC2FBD"/>
    <w:rsid w:val="00AD117D"/>
    <w:rsid w:val="00AD2176"/>
    <w:rsid w:val="00AD295B"/>
    <w:rsid w:val="00AD2E93"/>
    <w:rsid w:val="00AD3593"/>
    <w:rsid w:val="00AE0EC9"/>
    <w:rsid w:val="00AE11F6"/>
    <w:rsid w:val="00AE1D6D"/>
    <w:rsid w:val="00AE49DD"/>
    <w:rsid w:val="00AE5203"/>
    <w:rsid w:val="00AE61AB"/>
    <w:rsid w:val="00AF0114"/>
    <w:rsid w:val="00AF1955"/>
    <w:rsid w:val="00AF2B27"/>
    <w:rsid w:val="00AF6518"/>
    <w:rsid w:val="00AF7BC4"/>
    <w:rsid w:val="00B001F9"/>
    <w:rsid w:val="00B062B1"/>
    <w:rsid w:val="00B12F37"/>
    <w:rsid w:val="00B17E88"/>
    <w:rsid w:val="00B210BF"/>
    <w:rsid w:val="00B210DE"/>
    <w:rsid w:val="00B211CA"/>
    <w:rsid w:val="00B24901"/>
    <w:rsid w:val="00B25838"/>
    <w:rsid w:val="00B30D06"/>
    <w:rsid w:val="00B50515"/>
    <w:rsid w:val="00B56694"/>
    <w:rsid w:val="00B576B0"/>
    <w:rsid w:val="00B62DDB"/>
    <w:rsid w:val="00B63008"/>
    <w:rsid w:val="00B65A28"/>
    <w:rsid w:val="00B749E4"/>
    <w:rsid w:val="00B80822"/>
    <w:rsid w:val="00B83C33"/>
    <w:rsid w:val="00B83FCD"/>
    <w:rsid w:val="00B877BD"/>
    <w:rsid w:val="00BA59C2"/>
    <w:rsid w:val="00BA7BCF"/>
    <w:rsid w:val="00BB301F"/>
    <w:rsid w:val="00BB4058"/>
    <w:rsid w:val="00BB4FC9"/>
    <w:rsid w:val="00BC69E6"/>
    <w:rsid w:val="00BC764E"/>
    <w:rsid w:val="00BD113B"/>
    <w:rsid w:val="00BD2541"/>
    <w:rsid w:val="00BD4076"/>
    <w:rsid w:val="00BE3AAC"/>
    <w:rsid w:val="00BE5D90"/>
    <w:rsid w:val="00BE77EF"/>
    <w:rsid w:val="00BF0655"/>
    <w:rsid w:val="00BF3C77"/>
    <w:rsid w:val="00BF7334"/>
    <w:rsid w:val="00C017D8"/>
    <w:rsid w:val="00C0687C"/>
    <w:rsid w:val="00C06BC3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1220"/>
    <w:rsid w:val="00C4511E"/>
    <w:rsid w:val="00C457DF"/>
    <w:rsid w:val="00C460CF"/>
    <w:rsid w:val="00C513F9"/>
    <w:rsid w:val="00C56E41"/>
    <w:rsid w:val="00C64E40"/>
    <w:rsid w:val="00C6545A"/>
    <w:rsid w:val="00C758F8"/>
    <w:rsid w:val="00C773DA"/>
    <w:rsid w:val="00C82B21"/>
    <w:rsid w:val="00C83935"/>
    <w:rsid w:val="00C84D67"/>
    <w:rsid w:val="00C91572"/>
    <w:rsid w:val="00C93C37"/>
    <w:rsid w:val="00C96F1F"/>
    <w:rsid w:val="00CA3B38"/>
    <w:rsid w:val="00CA6E1D"/>
    <w:rsid w:val="00CA7FCE"/>
    <w:rsid w:val="00CD0DC5"/>
    <w:rsid w:val="00CD38F6"/>
    <w:rsid w:val="00CE301F"/>
    <w:rsid w:val="00CF0743"/>
    <w:rsid w:val="00CF13E8"/>
    <w:rsid w:val="00CF1E55"/>
    <w:rsid w:val="00CF2831"/>
    <w:rsid w:val="00CF3DFE"/>
    <w:rsid w:val="00CF7878"/>
    <w:rsid w:val="00D03DF0"/>
    <w:rsid w:val="00D054E1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54534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30F4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0B29"/>
    <w:rsid w:val="00E54D5F"/>
    <w:rsid w:val="00E5668C"/>
    <w:rsid w:val="00E5675E"/>
    <w:rsid w:val="00E6018B"/>
    <w:rsid w:val="00E64B6C"/>
    <w:rsid w:val="00E6680A"/>
    <w:rsid w:val="00E66DE3"/>
    <w:rsid w:val="00E70E8B"/>
    <w:rsid w:val="00E716C0"/>
    <w:rsid w:val="00E718BD"/>
    <w:rsid w:val="00E80C27"/>
    <w:rsid w:val="00E85BC0"/>
    <w:rsid w:val="00E869A6"/>
    <w:rsid w:val="00E90338"/>
    <w:rsid w:val="00E90C4E"/>
    <w:rsid w:val="00E911F5"/>
    <w:rsid w:val="00E914EC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1606"/>
    <w:rsid w:val="00EE4FDD"/>
    <w:rsid w:val="00EE74A4"/>
    <w:rsid w:val="00EE780C"/>
    <w:rsid w:val="00F01C60"/>
    <w:rsid w:val="00F034BF"/>
    <w:rsid w:val="00F0762B"/>
    <w:rsid w:val="00F11B96"/>
    <w:rsid w:val="00F21372"/>
    <w:rsid w:val="00F221A5"/>
    <w:rsid w:val="00F261D8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268"/>
    <w:rsid w:val="00F574BB"/>
    <w:rsid w:val="00F576FC"/>
    <w:rsid w:val="00F61100"/>
    <w:rsid w:val="00F62D42"/>
    <w:rsid w:val="00F6756E"/>
    <w:rsid w:val="00F74C63"/>
    <w:rsid w:val="00F77A38"/>
    <w:rsid w:val="00F82BAD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562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4D7D4C0"/>
  <w15:docId w15:val="{C98B0B76-BEF9-4518-90E3-2F0B1A195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227</Words>
  <Characters>1232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15</cp:revision>
  <cp:lastPrinted>2018-04-10T23:36:00Z</cp:lastPrinted>
  <dcterms:created xsi:type="dcterms:W3CDTF">2022-07-06T19:57:00Z</dcterms:created>
  <dcterms:modified xsi:type="dcterms:W3CDTF">2022-07-06T21:45:00Z</dcterms:modified>
</cp:coreProperties>
</file>