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6"/>
      </w:tblGrid>
      <w:tr w:rsidR="00C22CEC" w:rsidRPr="00E42CBB" w14:paraId="7121E0F8" w14:textId="77777777" w:rsidTr="00C22CEC">
        <w:trPr>
          <w:trHeight w:val="454"/>
        </w:trPr>
        <w:tc>
          <w:tcPr>
            <w:tcW w:w="1051" w:type="pct"/>
            <w:shd w:val="clear" w:color="auto" w:fill="D9D9D9"/>
            <w:vAlign w:val="center"/>
          </w:tcPr>
          <w:p w14:paraId="7121E0F6" w14:textId="77777777" w:rsidR="00C22CEC" w:rsidRPr="00E42CBB" w:rsidRDefault="00C22CEC" w:rsidP="00C22CEC">
            <w:pPr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>PROCESSO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121E0F7" w14:textId="6656FBDC" w:rsidR="00C22CEC" w:rsidRPr="00E42CBB" w:rsidRDefault="006E39B7" w:rsidP="00C22C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pt-BR"/>
              </w:rPr>
              <w:t>-</w:t>
            </w:r>
          </w:p>
        </w:tc>
      </w:tr>
      <w:tr w:rsidR="00C22CEC" w:rsidRPr="00E42CBB" w14:paraId="7121E0FB" w14:textId="77777777" w:rsidTr="00C22CEC">
        <w:trPr>
          <w:trHeight w:val="404"/>
        </w:trPr>
        <w:tc>
          <w:tcPr>
            <w:tcW w:w="1051" w:type="pct"/>
            <w:shd w:val="clear" w:color="auto" w:fill="D9D9D9"/>
            <w:vAlign w:val="center"/>
          </w:tcPr>
          <w:p w14:paraId="7121E0F9" w14:textId="77777777" w:rsidR="00C22CEC" w:rsidRPr="00E42CBB" w:rsidRDefault="00C22CEC" w:rsidP="00C22CEC">
            <w:pPr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>INTERESSADO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121E0FA" w14:textId="1C0834A2" w:rsidR="00C22CEC" w:rsidRPr="00E42CBB" w:rsidRDefault="00311047" w:rsidP="00C22C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CAU/AL</w:t>
            </w:r>
          </w:p>
        </w:tc>
      </w:tr>
      <w:tr w:rsidR="00C22CEC" w:rsidRPr="00E42CBB" w14:paraId="7121E0FE" w14:textId="77777777" w:rsidTr="00C22CEC">
        <w:trPr>
          <w:trHeight w:val="423"/>
        </w:trPr>
        <w:tc>
          <w:tcPr>
            <w:tcW w:w="1051" w:type="pct"/>
            <w:shd w:val="clear" w:color="auto" w:fill="D9D9D9"/>
            <w:vAlign w:val="center"/>
          </w:tcPr>
          <w:p w14:paraId="7121E0FC" w14:textId="77777777" w:rsidR="00C22CEC" w:rsidRPr="00E42CBB" w:rsidRDefault="00C22CEC" w:rsidP="00C22CEC">
            <w:pPr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>ASSUNTO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121E0FD" w14:textId="4A82F99E" w:rsidR="00C22CEC" w:rsidRPr="00E42CBB" w:rsidRDefault="006E39B7" w:rsidP="00C22CEC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Definição do coordenador da CT</w:t>
            </w:r>
            <w:r w:rsidR="00011B00">
              <w:rPr>
                <w:rFonts w:ascii="Times New Roman" w:hAnsi="Times New Roman"/>
              </w:rPr>
              <w:t>DP-CAU/AL</w:t>
            </w:r>
          </w:p>
        </w:tc>
      </w:tr>
      <w:tr w:rsidR="00C22CEC" w:rsidRPr="00E42CBB" w14:paraId="7121E100" w14:textId="77777777" w:rsidTr="002E064B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121E0FF" w14:textId="77777777" w:rsidR="00C22CEC" w:rsidRPr="00E42CBB" w:rsidRDefault="00C22CEC" w:rsidP="00C22CEC">
            <w:pPr>
              <w:ind w:right="-481"/>
              <w:rPr>
                <w:rFonts w:ascii="Times New Roman" w:hAnsi="Times New Roman"/>
              </w:rPr>
            </w:pPr>
          </w:p>
        </w:tc>
      </w:tr>
      <w:tr w:rsidR="00C22CEC" w:rsidRPr="00E42CBB" w14:paraId="7121E102" w14:textId="77777777" w:rsidTr="002E064B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121E101" w14:textId="5F4292A1" w:rsidR="00C22CEC" w:rsidRPr="00E42CBB" w:rsidRDefault="00C22CEC" w:rsidP="00C22CEC">
            <w:pPr>
              <w:jc w:val="center"/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 xml:space="preserve">DELIBERAÇÃO </w:t>
            </w:r>
            <w:r w:rsidR="00D97850">
              <w:rPr>
                <w:rFonts w:ascii="Times New Roman" w:hAnsi="Times New Roman"/>
              </w:rPr>
              <w:t>CTDP-CAU/AL</w:t>
            </w:r>
            <w:r w:rsidRPr="00E42CBB">
              <w:rPr>
                <w:rFonts w:ascii="Times New Roman" w:hAnsi="Times New Roman"/>
              </w:rPr>
              <w:t xml:space="preserve"> Nº 00</w:t>
            </w:r>
            <w:r w:rsidR="00BF529F">
              <w:rPr>
                <w:rFonts w:ascii="Times New Roman" w:hAnsi="Times New Roman"/>
              </w:rPr>
              <w:t>2</w:t>
            </w:r>
            <w:r w:rsidRPr="00E42CBB">
              <w:rPr>
                <w:rFonts w:ascii="Times New Roman" w:hAnsi="Times New Roman"/>
              </w:rPr>
              <w:t>/2023</w:t>
            </w:r>
          </w:p>
        </w:tc>
      </w:tr>
    </w:tbl>
    <w:p w14:paraId="7121E103" w14:textId="77777777" w:rsidR="00B81818" w:rsidRDefault="00B81818" w:rsidP="00B81818">
      <w:pPr>
        <w:jc w:val="both"/>
        <w:rPr>
          <w:rFonts w:ascii="Times New Roman" w:hAnsi="Times New Roman"/>
        </w:rPr>
      </w:pPr>
    </w:p>
    <w:p w14:paraId="177B40AE" w14:textId="77777777" w:rsidR="00046044" w:rsidRPr="00E42CBB" w:rsidRDefault="00046044" w:rsidP="00B81818">
      <w:pPr>
        <w:jc w:val="both"/>
        <w:rPr>
          <w:rFonts w:ascii="Times New Roman" w:hAnsi="Times New Roman"/>
        </w:rPr>
      </w:pPr>
    </w:p>
    <w:p w14:paraId="7121E104" w14:textId="33152183" w:rsidR="00B81818" w:rsidRPr="001F23C6" w:rsidRDefault="00B81818" w:rsidP="00B81818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1F23C6">
        <w:rPr>
          <w:rFonts w:ascii="Times New Roman" w:hAnsi="Times New Roman"/>
          <w:sz w:val="22"/>
          <w:szCs w:val="22"/>
        </w:rPr>
        <w:t xml:space="preserve">A Comissão </w:t>
      </w:r>
      <w:r w:rsidR="00011B00" w:rsidRPr="001F23C6">
        <w:rPr>
          <w:rFonts w:ascii="Times New Roman" w:hAnsi="Times New Roman"/>
          <w:sz w:val="22"/>
          <w:szCs w:val="22"/>
        </w:rPr>
        <w:t>Temporária</w:t>
      </w:r>
      <w:r w:rsidRPr="001F23C6">
        <w:rPr>
          <w:rFonts w:ascii="Times New Roman" w:hAnsi="Times New Roman"/>
          <w:sz w:val="22"/>
          <w:szCs w:val="22"/>
        </w:rPr>
        <w:t xml:space="preserve"> </w:t>
      </w:r>
      <w:r w:rsidR="00011B00" w:rsidRPr="001F23C6">
        <w:rPr>
          <w:rFonts w:ascii="Times New Roman" w:hAnsi="Times New Roman"/>
          <w:sz w:val="22"/>
          <w:szCs w:val="22"/>
        </w:rPr>
        <w:t xml:space="preserve">de Desagravo Público do Conselho de Arquitetura </w:t>
      </w:r>
      <w:r w:rsidRPr="001F23C6">
        <w:rPr>
          <w:rFonts w:ascii="Times New Roman" w:hAnsi="Times New Roman"/>
          <w:sz w:val="22"/>
          <w:szCs w:val="22"/>
        </w:rPr>
        <w:t xml:space="preserve">e Urbanismo de Alagoas, </w:t>
      </w:r>
      <w:r w:rsidR="00011B00" w:rsidRPr="001F23C6">
        <w:rPr>
          <w:rFonts w:ascii="Times New Roman" w:hAnsi="Times New Roman"/>
          <w:sz w:val="22"/>
          <w:szCs w:val="22"/>
        </w:rPr>
        <w:t>CTDP-CAU/AL,</w:t>
      </w:r>
      <w:r w:rsidRPr="001F23C6">
        <w:rPr>
          <w:rFonts w:ascii="Times New Roman" w:hAnsi="Times New Roman"/>
          <w:sz w:val="22"/>
          <w:szCs w:val="22"/>
        </w:rPr>
        <w:t xml:space="preserve"> </w:t>
      </w:r>
      <w:r w:rsidRPr="001F23C6">
        <w:rPr>
          <w:rFonts w:ascii="Times New Roman" w:hAnsi="Times New Roman"/>
          <w:sz w:val="22"/>
          <w:szCs w:val="22"/>
          <w:lang w:eastAsia="pt-BR"/>
        </w:rPr>
        <w:t>no exercício das competências e prerrogativas de que trata</w:t>
      </w:r>
      <w:r w:rsidR="004A1993" w:rsidRPr="001F23C6">
        <w:rPr>
          <w:rFonts w:ascii="Times New Roman" w:hAnsi="Times New Roman"/>
          <w:sz w:val="22"/>
          <w:szCs w:val="22"/>
          <w:lang w:eastAsia="pt-BR"/>
        </w:rPr>
        <w:t xml:space="preserve">m o Regimento Geral do CAU/BR, o Regimento Interno do CAU/AL e </w:t>
      </w:r>
      <w:r w:rsidR="006F5561" w:rsidRPr="001F23C6">
        <w:rPr>
          <w:rFonts w:ascii="Times New Roman" w:hAnsi="Times New Roman"/>
          <w:sz w:val="22"/>
          <w:szCs w:val="22"/>
          <w:lang w:eastAsia="pt-BR"/>
        </w:rPr>
        <w:t>a Resolução nº 128 de 2016 do CAU/</w:t>
      </w:r>
      <w:proofErr w:type="gramStart"/>
      <w:r w:rsidR="006F5561" w:rsidRPr="001F23C6">
        <w:rPr>
          <w:rFonts w:ascii="Times New Roman" w:hAnsi="Times New Roman"/>
          <w:sz w:val="22"/>
          <w:szCs w:val="22"/>
          <w:lang w:eastAsia="pt-BR"/>
        </w:rPr>
        <w:t>BR</w:t>
      </w:r>
      <w:r w:rsidR="007D290E" w:rsidRPr="001F23C6">
        <w:rPr>
          <w:rFonts w:ascii="Times New Roman" w:hAnsi="Times New Roman"/>
          <w:sz w:val="22"/>
          <w:szCs w:val="22"/>
          <w:lang w:eastAsia="pt-BR"/>
        </w:rPr>
        <w:t xml:space="preserve">, 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 reunida</w:t>
      </w:r>
      <w:proofErr w:type="gramEnd"/>
      <w:r w:rsidRPr="001F23C6">
        <w:rPr>
          <w:rFonts w:ascii="Times New Roman" w:hAnsi="Times New Roman"/>
          <w:sz w:val="22"/>
          <w:szCs w:val="22"/>
          <w:lang w:eastAsia="pt-BR"/>
        </w:rPr>
        <w:t xml:space="preserve"> ordinariamente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 xml:space="preserve"> de forma virtual</w:t>
      </w:r>
      <w:r w:rsidRPr="001F23C6">
        <w:rPr>
          <w:rFonts w:ascii="Times New Roman" w:hAnsi="Times New Roman"/>
          <w:sz w:val="22"/>
          <w:szCs w:val="22"/>
          <w:lang w:eastAsia="pt-BR"/>
        </w:rPr>
        <w:t>,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7D290E" w:rsidRPr="001F23C6">
        <w:rPr>
          <w:rFonts w:ascii="Times New Roman" w:hAnsi="Times New Roman"/>
          <w:sz w:val="22"/>
          <w:szCs w:val="22"/>
          <w:lang w:eastAsia="pt-BR"/>
        </w:rPr>
        <w:t>através da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 xml:space="preserve"> plataforma Microsoft Teams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, no dia </w:t>
      </w:r>
      <w:r w:rsidR="009A26B9" w:rsidRPr="001F23C6">
        <w:rPr>
          <w:rFonts w:ascii="Times New Roman" w:hAnsi="Times New Roman"/>
          <w:sz w:val="22"/>
          <w:szCs w:val="22"/>
          <w:lang w:eastAsia="pt-BR"/>
        </w:rPr>
        <w:t>11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>dez</w:t>
      </w:r>
      <w:r w:rsidR="00A30D1C" w:rsidRPr="001F23C6">
        <w:rPr>
          <w:rFonts w:ascii="Times New Roman" w:hAnsi="Times New Roman"/>
          <w:sz w:val="22"/>
          <w:szCs w:val="22"/>
          <w:lang w:eastAsia="pt-BR"/>
        </w:rPr>
        <w:t>embro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 de 202</w:t>
      </w:r>
      <w:r w:rsidR="006B12B0" w:rsidRPr="001F23C6">
        <w:rPr>
          <w:rFonts w:ascii="Times New Roman" w:hAnsi="Times New Roman"/>
          <w:sz w:val="22"/>
          <w:szCs w:val="22"/>
          <w:lang w:eastAsia="pt-BR"/>
        </w:rPr>
        <w:t>3</w:t>
      </w:r>
      <w:r w:rsidRPr="001F23C6">
        <w:rPr>
          <w:rFonts w:ascii="Times New Roman" w:hAnsi="Times New Roman"/>
          <w:sz w:val="22"/>
          <w:szCs w:val="22"/>
          <w:lang w:eastAsia="pt-BR"/>
        </w:rPr>
        <w:t>, após análise do assunto em epígrafe,</w:t>
      </w:r>
      <w:r w:rsidR="00475774" w:rsidRPr="001F23C6">
        <w:rPr>
          <w:rFonts w:ascii="Times New Roman" w:hAnsi="Times New Roman"/>
          <w:sz w:val="22"/>
          <w:szCs w:val="22"/>
          <w:lang w:eastAsia="pt-BR"/>
        </w:rPr>
        <w:t xml:space="preserve"> e</w:t>
      </w:r>
    </w:p>
    <w:p w14:paraId="7121E105" w14:textId="77777777" w:rsidR="00B81818" w:rsidRPr="001F23C6" w:rsidRDefault="00B81818" w:rsidP="00B8181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49B5A433" w14:textId="6819276D" w:rsidR="00B55401" w:rsidRPr="001F23C6" w:rsidRDefault="00B55401" w:rsidP="00B55401">
      <w:pPr>
        <w:spacing w:before="240" w:after="240"/>
        <w:jc w:val="both"/>
        <w:rPr>
          <w:rFonts w:ascii="Times New Roman" w:eastAsia="Times New Roman" w:hAnsi="Times New Roman"/>
          <w:b/>
          <w:sz w:val="20"/>
          <w:szCs w:val="20"/>
          <w:lang w:eastAsia="pt-BR"/>
        </w:rPr>
      </w:pPr>
      <w:r w:rsidRPr="001F23C6">
        <w:rPr>
          <w:rFonts w:ascii="Times New Roman" w:eastAsia="Times New Roman" w:hAnsi="Times New Roman"/>
          <w:b/>
          <w:sz w:val="20"/>
          <w:szCs w:val="20"/>
          <w:lang w:eastAsia="pt-BR"/>
        </w:rPr>
        <w:t>DELIBEROU:</w:t>
      </w:r>
    </w:p>
    <w:p w14:paraId="586908A0" w14:textId="6D5910CD" w:rsidR="00B55401" w:rsidRPr="001F23C6" w:rsidRDefault="00A3598B" w:rsidP="00B55401">
      <w:pPr>
        <w:numPr>
          <w:ilvl w:val="0"/>
          <w:numId w:val="1"/>
        </w:numPr>
        <w:suppressAutoHyphens/>
        <w:autoSpaceDN w:val="0"/>
        <w:spacing w:before="240" w:after="240"/>
        <w:ind w:left="360"/>
        <w:jc w:val="both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>Aprova</w:t>
      </w:r>
      <w:r w:rsidR="00883951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r o relatório </w:t>
      </w:r>
      <w:r w:rsidR="00A21193" w:rsidRPr="001F23C6">
        <w:rPr>
          <w:rFonts w:ascii="Times New Roman" w:eastAsia="Times New Roman" w:hAnsi="Times New Roman"/>
          <w:sz w:val="22"/>
          <w:szCs w:val="22"/>
          <w:lang w:eastAsia="pt-BR"/>
        </w:rPr>
        <w:t>elaborado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(anexo)</w:t>
      </w:r>
      <w:r w:rsidR="00A21193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pelo coordenador Vivaldo Chagas</w:t>
      </w:r>
      <w:r w:rsidR="006D4817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no sentido de ter ficado comprovad</w:t>
      </w:r>
      <w:r w:rsidR="00C42EE1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a a ofensa 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>ao denunciante</w:t>
      </w:r>
      <w:r w:rsidR="00D25D3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E70CD0" w:rsidRPr="00E70CD0">
        <w:rPr>
          <w:rFonts w:ascii="Times New Roman" w:eastAsia="Times New Roman" w:hAnsi="Times New Roman"/>
          <w:sz w:val="22"/>
          <w:szCs w:val="22"/>
          <w:lang w:eastAsia="pt-BR"/>
        </w:rPr>
        <w:t xml:space="preserve">Fernando </w:t>
      </w:r>
      <w:proofErr w:type="spellStart"/>
      <w:r w:rsidR="00E70CD0" w:rsidRPr="00E70CD0">
        <w:rPr>
          <w:rFonts w:ascii="Times New Roman" w:eastAsia="Times New Roman" w:hAnsi="Times New Roman"/>
          <w:sz w:val="22"/>
          <w:szCs w:val="22"/>
          <w:lang w:eastAsia="pt-BR"/>
        </w:rPr>
        <w:t>Antonio</w:t>
      </w:r>
      <w:proofErr w:type="spellEnd"/>
      <w:r w:rsidR="00E70CD0" w:rsidRPr="00E70CD0">
        <w:rPr>
          <w:rFonts w:ascii="Times New Roman" w:eastAsia="Times New Roman" w:hAnsi="Times New Roman"/>
          <w:sz w:val="22"/>
          <w:szCs w:val="22"/>
          <w:lang w:eastAsia="pt-BR"/>
        </w:rPr>
        <w:t xml:space="preserve"> de Melo Sá </w:t>
      </w:r>
      <w:proofErr w:type="gramStart"/>
      <w:r w:rsidR="00E70CD0" w:rsidRPr="00E70CD0">
        <w:rPr>
          <w:rFonts w:ascii="Times New Roman" w:eastAsia="Times New Roman" w:hAnsi="Times New Roman"/>
          <w:sz w:val="22"/>
          <w:szCs w:val="22"/>
          <w:lang w:eastAsia="pt-BR"/>
        </w:rPr>
        <w:t>Cavalcanti</w:t>
      </w:r>
      <w:r w:rsidR="00D25D3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em</w:t>
      </w:r>
      <w:proofErr w:type="gramEnd"/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razão do </w:t>
      </w:r>
      <w:r w:rsidR="009740B4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seu 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>mandato no Conselho de Arquitetura e Urbanismo de Alagoas.</w:t>
      </w:r>
    </w:p>
    <w:p w14:paraId="1DB2B793" w14:textId="4CD8F78C" w:rsidR="0012607E" w:rsidRPr="001F23C6" w:rsidRDefault="0012607E" w:rsidP="00B55401">
      <w:pPr>
        <w:numPr>
          <w:ilvl w:val="0"/>
          <w:numId w:val="1"/>
        </w:numPr>
        <w:suppressAutoHyphens/>
        <w:autoSpaceDN w:val="0"/>
        <w:spacing w:before="240" w:after="240"/>
        <w:ind w:left="360"/>
        <w:jc w:val="both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Aprovar minuta </w:t>
      </w:r>
      <w:r w:rsidR="00126E43" w:rsidRPr="001F23C6">
        <w:rPr>
          <w:rFonts w:ascii="Times New Roman" w:eastAsia="Times New Roman" w:hAnsi="Times New Roman"/>
          <w:sz w:val="22"/>
          <w:szCs w:val="22"/>
          <w:lang w:eastAsia="pt-BR"/>
        </w:rPr>
        <w:t>sugerida para</w:t>
      </w: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Nota de Desagravo </w:t>
      </w:r>
      <w:r w:rsidR="00126E43" w:rsidRPr="001F23C6">
        <w:rPr>
          <w:rFonts w:ascii="Times New Roman" w:eastAsia="Times New Roman" w:hAnsi="Times New Roman"/>
          <w:sz w:val="22"/>
          <w:szCs w:val="22"/>
          <w:lang w:eastAsia="pt-BR"/>
        </w:rPr>
        <w:t>nos termos do anexo;</w:t>
      </w:r>
    </w:p>
    <w:p w14:paraId="4A790DDF" w14:textId="6BCB407C" w:rsidR="00126E43" w:rsidRPr="001F23C6" w:rsidRDefault="00126E43" w:rsidP="00B55401">
      <w:pPr>
        <w:numPr>
          <w:ilvl w:val="0"/>
          <w:numId w:val="1"/>
        </w:numPr>
        <w:suppressAutoHyphens/>
        <w:autoSpaceDN w:val="0"/>
        <w:spacing w:before="240" w:after="240"/>
        <w:ind w:left="360"/>
        <w:jc w:val="both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Encaminhar </w:t>
      </w:r>
      <w:r w:rsidR="001F23C6" w:rsidRPr="001F23C6">
        <w:rPr>
          <w:rFonts w:ascii="Times New Roman" w:eastAsia="Times New Roman" w:hAnsi="Times New Roman"/>
          <w:sz w:val="22"/>
          <w:szCs w:val="22"/>
          <w:lang w:eastAsia="pt-BR"/>
        </w:rPr>
        <w:t>decisão para as providências cabíveis.</w:t>
      </w:r>
    </w:p>
    <w:p w14:paraId="4451DE22" w14:textId="70CD266E" w:rsidR="00046044" w:rsidRPr="001F23C6" w:rsidRDefault="00046044" w:rsidP="00B81818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709"/>
        <w:gridCol w:w="708"/>
        <w:gridCol w:w="1276"/>
        <w:gridCol w:w="1134"/>
        <w:gridCol w:w="1389"/>
      </w:tblGrid>
      <w:tr w:rsidR="00B81818" w:rsidRPr="001F23C6" w14:paraId="7121E112" w14:textId="77777777" w:rsidTr="004F16D0">
        <w:trPr>
          <w:trHeight w:val="391"/>
        </w:trPr>
        <w:tc>
          <w:tcPr>
            <w:tcW w:w="3681" w:type="dxa"/>
            <w:vMerge w:val="restart"/>
            <w:shd w:val="clear" w:color="auto" w:fill="auto"/>
            <w:vAlign w:val="center"/>
          </w:tcPr>
          <w:p w14:paraId="7121E10F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 xml:space="preserve">Membro </w:t>
            </w:r>
          </w:p>
        </w:tc>
        <w:tc>
          <w:tcPr>
            <w:tcW w:w="3827" w:type="dxa"/>
            <w:gridSpan w:val="4"/>
            <w:shd w:val="clear" w:color="auto" w:fill="auto"/>
            <w:vAlign w:val="center"/>
          </w:tcPr>
          <w:p w14:paraId="7121E110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Votação</w:t>
            </w:r>
          </w:p>
        </w:tc>
        <w:tc>
          <w:tcPr>
            <w:tcW w:w="1389" w:type="dxa"/>
            <w:vMerge w:val="restart"/>
            <w:shd w:val="clear" w:color="auto" w:fill="auto"/>
            <w:vAlign w:val="center"/>
          </w:tcPr>
          <w:p w14:paraId="7121E111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Assinatura</w:t>
            </w:r>
          </w:p>
        </w:tc>
      </w:tr>
      <w:tr w:rsidR="00B81818" w:rsidRPr="001F23C6" w14:paraId="7121E119" w14:textId="77777777" w:rsidTr="004F16D0">
        <w:trPr>
          <w:trHeight w:val="101"/>
        </w:trPr>
        <w:tc>
          <w:tcPr>
            <w:tcW w:w="3681" w:type="dxa"/>
            <w:vMerge/>
            <w:shd w:val="clear" w:color="auto" w:fill="auto"/>
            <w:vAlign w:val="center"/>
          </w:tcPr>
          <w:p w14:paraId="7121E113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21E114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15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16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17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Ausência</w:t>
            </w: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7121E118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20" w14:textId="77777777" w:rsidTr="004F16D0">
        <w:trPr>
          <w:trHeight w:hRule="exact" w:val="385"/>
        </w:trPr>
        <w:tc>
          <w:tcPr>
            <w:tcW w:w="3681" w:type="dxa"/>
            <w:shd w:val="clear" w:color="auto" w:fill="auto"/>
            <w:vAlign w:val="center"/>
          </w:tcPr>
          <w:p w14:paraId="7121E11A" w14:textId="0AD7AFDD" w:rsidR="00B81818" w:rsidRPr="001F23C6" w:rsidRDefault="00F13055" w:rsidP="002E064B">
            <w:pPr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bCs/>
                <w:sz w:val="22"/>
                <w:szCs w:val="22"/>
              </w:rPr>
              <w:t xml:space="preserve">Alexandre Henrique P. Silva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1B" w14:textId="4540993A" w:rsidR="00B81818" w:rsidRPr="001F23C6" w:rsidRDefault="00883951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1C" w14:textId="5A1B171C" w:rsidR="00B81818" w:rsidRPr="001F23C6" w:rsidRDefault="00883951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1D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1E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shd w:val="clear" w:color="auto" w:fill="auto"/>
          </w:tcPr>
          <w:p w14:paraId="7121E11F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27" w14:textId="77777777" w:rsidTr="004F16D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121E121" w14:textId="52F55A6B" w:rsidR="00B81818" w:rsidRPr="001F23C6" w:rsidRDefault="004F16D0" w:rsidP="002E064B">
            <w:pPr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2"/>
                <w:szCs w:val="22"/>
              </w:rPr>
              <w:t>Rosângela Benigna de O.  Carvalho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22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23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24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25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shd w:val="clear" w:color="auto" w:fill="auto"/>
          </w:tcPr>
          <w:p w14:paraId="7121E126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2E" w14:textId="77777777" w:rsidTr="004F16D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121E128" w14:textId="6A4FDD2D" w:rsidR="00B81818" w:rsidRPr="001F23C6" w:rsidRDefault="00512B8F" w:rsidP="002E064B">
            <w:pPr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2"/>
                <w:szCs w:val="22"/>
              </w:rPr>
              <w:t>Vivaldo Ferreira Chagas 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29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2A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2B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2C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shd w:val="clear" w:color="auto" w:fill="auto"/>
          </w:tcPr>
          <w:p w14:paraId="7121E12D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35" w14:textId="77777777" w:rsidTr="004F16D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121E12F" w14:textId="77777777" w:rsidR="00B81818" w:rsidRPr="001F23C6" w:rsidRDefault="00B81818" w:rsidP="002E064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F23C6">
              <w:rPr>
                <w:rFonts w:ascii="Times New Roman" w:hAnsi="Times New Roman"/>
                <w:b/>
                <w:sz w:val="20"/>
                <w:szCs w:val="20"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30" w14:textId="649C3DD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0</w:t>
            </w:r>
            <w:r w:rsidR="00883951" w:rsidRPr="001F23C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31" w14:textId="08CD84EE" w:rsidR="00B81818" w:rsidRPr="001F23C6" w:rsidRDefault="00883951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32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33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389" w:type="dxa"/>
            <w:shd w:val="clear" w:color="auto" w:fill="auto"/>
          </w:tcPr>
          <w:p w14:paraId="7121E134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7121E136" w14:textId="77777777" w:rsidR="00B81818" w:rsidRPr="001F23C6" w:rsidRDefault="00B81818" w:rsidP="00B81818">
      <w:pPr>
        <w:rPr>
          <w:rFonts w:ascii="Times New Roman" w:hAnsi="Times New Roman"/>
          <w:sz w:val="22"/>
          <w:szCs w:val="22"/>
        </w:rPr>
      </w:pPr>
    </w:p>
    <w:p w14:paraId="2DD870C4" w14:textId="0CF768F6" w:rsidR="001D6630" w:rsidRPr="001F23C6" w:rsidRDefault="001D6630" w:rsidP="00BF3C1B">
      <w:pPr>
        <w:shd w:val="clear" w:color="auto" w:fill="FFFFFF"/>
        <w:spacing w:line="176" w:lineRule="atLeast"/>
        <w:jc w:val="both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Considerando o art. 116, § 3°-A do Regimento Interno do CAU/BR, inserido pela Resolução CAU/BR n° 225, de 21 de</w:t>
      </w:r>
      <w:r w:rsidR="00E872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outubro de 2022, 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o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coordenador da 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CTDP-CAU/AL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, </w:t>
      </w:r>
      <w:r w:rsidR="007B260F" w:rsidRPr="001F23C6">
        <w:rPr>
          <w:rFonts w:ascii="Times New Roman" w:hAnsi="Times New Roman"/>
          <w:b/>
          <w:bCs/>
          <w:sz w:val="22"/>
          <w:szCs w:val="22"/>
        </w:rPr>
        <w:t>Vivaldo Ferreira Chagas Júnior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, ra</w:t>
      </w:r>
      <w:r w:rsidR="00E872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ti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fica as informações acima e dá fé</w:t>
      </w:r>
      <w:r w:rsidR="00E872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pública a este documento.</w:t>
      </w:r>
    </w:p>
    <w:p w14:paraId="156D1456" w14:textId="77777777" w:rsidR="001D6630" w:rsidRPr="001F23C6" w:rsidRDefault="001D6630" w:rsidP="007B5609">
      <w:pPr>
        <w:shd w:val="clear" w:color="auto" w:fill="FFFFFF"/>
        <w:spacing w:line="176" w:lineRule="atLeast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C168CA8" w14:textId="2A9E2F50" w:rsidR="007B5609" w:rsidRPr="001F23C6" w:rsidRDefault="007B5609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proofErr w:type="gramStart"/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Maceió,  </w:t>
      </w:r>
      <w:r w:rsidR="009A26B9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11</w:t>
      </w:r>
      <w:proofErr w:type="gramEnd"/>
      <w:r w:rsidR="006C17E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de </w:t>
      </w:r>
      <w:r w:rsidR="009A26B9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dez</w:t>
      </w:r>
      <w:r w:rsidR="00212DAB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embro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de 2023.</w:t>
      </w:r>
    </w:p>
    <w:p w14:paraId="481EE7BE" w14:textId="77777777" w:rsidR="007B5609" w:rsidRPr="001F23C6" w:rsidRDefault="007B5609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50FEAE2" w14:textId="77777777" w:rsidR="00140E19" w:rsidRPr="001F23C6" w:rsidRDefault="00140E19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196D0D2" w14:textId="77777777" w:rsidR="007B260F" w:rsidRDefault="007B260F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lang w:eastAsia="pt-BR"/>
        </w:rPr>
      </w:pPr>
    </w:p>
    <w:p w14:paraId="7AA710A6" w14:textId="77777777" w:rsidR="00052AF8" w:rsidRPr="00E42CBB" w:rsidRDefault="00052AF8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lang w:eastAsia="pt-BR"/>
        </w:rPr>
      </w:pPr>
    </w:p>
    <w:p w14:paraId="64AD2E47" w14:textId="10E04E3C" w:rsidR="007B5609" w:rsidRPr="001F23C6" w:rsidRDefault="007B260F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  <w:t>VIVALDO FERREIRA CHAGAS JÚNIOR</w:t>
      </w:r>
    </w:p>
    <w:p w14:paraId="778366B4" w14:textId="7E3B9369" w:rsidR="007064B9" w:rsidRPr="001F23C6" w:rsidRDefault="007B5609" w:rsidP="00E74EFA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Coordenador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(</w:t>
      </w:r>
      <w:r w:rsidR="00BF0D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a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)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da C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TDP-CAU/AL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2023</w:t>
      </w:r>
    </w:p>
    <w:p w14:paraId="3B3123FC" w14:textId="29FCD147" w:rsidR="001D7BAD" w:rsidRDefault="000339C0" w:rsidP="0038055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br w:type="page"/>
      </w:r>
      <w:r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  <w:lastRenderedPageBreak/>
        <w:t>ANEXO</w:t>
      </w:r>
    </w:p>
    <w:p w14:paraId="0B77EC3E" w14:textId="77777777" w:rsidR="005B65BB" w:rsidRDefault="005B65BB" w:rsidP="0038055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</w:pPr>
    </w:p>
    <w:p w14:paraId="14F5BE20" w14:textId="77777777" w:rsidR="007B4DE4" w:rsidRDefault="007B4DE4" w:rsidP="007B4DE4">
      <w:pPr>
        <w:spacing w:before="200" w:after="200"/>
        <w:ind w:left="142" w:right="-1"/>
        <w:jc w:val="center"/>
        <w:rPr>
          <w:rFonts w:ascii="Times New Roman" w:hAnsi="Times New Roman"/>
          <w:b/>
          <w:snapToGrid w:val="0"/>
          <w:color w:val="000000"/>
        </w:rPr>
      </w:pPr>
      <w:r w:rsidRPr="00C646AE">
        <w:rPr>
          <w:rFonts w:ascii="Times New Roman" w:hAnsi="Times New Roman"/>
          <w:b/>
          <w:snapToGrid w:val="0"/>
          <w:color w:val="000000"/>
        </w:rPr>
        <w:t>RELATÓRIO CONCLUSIVO</w:t>
      </w:r>
      <w:r>
        <w:rPr>
          <w:rFonts w:ascii="Times New Roman" w:hAnsi="Times New Roman"/>
          <w:b/>
          <w:snapToGrid w:val="0"/>
          <w:color w:val="000000"/>
        </w:rPr>
        <w:t xml:space="preserve"> DE DESAGRAVO PÚBLICO</w:t>
      </w:r>
    </w:p>
    <w:p w14:paraId="760ED323" w14:textId="77777777" w:rsidR="005B65BB" w:rsidRDefault="005B65BB" w:rsidP="007B4DE4">
      <w:pPr>
        <w:spacing w:before="200" w:after="200"/>
        <w:ind w:right="-1"/>
        <w:jc w:val="both"/>
        <w:rPr>
          <w:rFonts w:ascii="Times New Roman" w:hAnsi="Times New Roman"/>
          <w:b/>
          <w:snapToGrid w:val="0"/>
          <w:color w:val="000000"/>
        </w:rPr>
      </w:pPr>
    </w:p>
    <w:p w14:paraId="31637B3E" w14:textId="78EB4DA6" w:rsidR="007B4DE4" w:rsidRDefault="007B4DE4" w:rsidP="007B4DE4">
      <w:pPr>
        <w:spacing w:before="200" w:after="200"/>
        <w:ind w:right="-1"/>
        <w:jc w:val="both"/>
        <w:rPr>
          <w:rFonts w:ascii="Times New Roman" w:hAnsi="Times New Roman"/>
          <w:b/>
          <w:snapToGrid w:val="0"/>
          <w:color w:val="000000"/>
          <w:sz w:val="22"/>
          <w:szCs w:val="22"/>
        </w:rPr>
      </w:pPr>
      <w:r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>I</w:t>
      </w:r>
      <w:r w:rsidR="0007342B"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>nteressado</w:t>
      </w:r>
      <w:r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 xml:space="preserve">: Fernando </w:t>
      </w:r>
      <w:proofErr w:type="spellStart"/>
      <w:r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>Antonio</w:t>
      </w:r>
      <w:proofErr w:type="spellEnd"/>
      <w:r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 xml:space="preserve"> de Melo Sá Cavalcanti</w:t>
      </w:r>
    </w:p>
    <w:p w14:paraId="161375FF" w14:textId="77777777" w:rsidR="005B65BB" w:rsidRPr="005B65BB" w:rsidRDefault="005B65BB" w:rsidP="007B4DE4">
      <w:pPr>
        <w:spacing w:before="200" w:after="200"/>
        <w:ind w:right="-1"/>
        <w:jc w:val="both"/>
        <w:rPr>
          <w:rFonts w:ascii="Times New Roman" w:hAnsi="Times New Roman"/>
          <w:b/>
          <w:snapToGrid w:val="0"/>
          <w:color w:val="000000"/>
          <w:sz w:val="22"/>
          <w:szCs w:val="22"/>
        </w:rPr>
      </w:pPr>
    </w:p>
    <w:p w14:paraId="230D5BF8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 xml:space="preserve">Em resposta à solicitação de nota de desagravo apresentada pelo Presidente do CAU-AL Fernando </w:t>
      </w:r>
      <w:proofErr w:type="spellStart"/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Antonio</w:t>
      </w:r>
      <w:proofErr w:type="spellEnd"/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 xml:space="preserve"> de Melo Sá Cavalcanti, alvo de disparos anônimos contendo notícias inverídicas e acusações caluniosas que ocorreram durante o período de campanha eleitoral 2023 do Conselho de Arquitetura e Urbanismo.</w:t>
      </w:r>
    </w:p>
    <w:p w14:paraId="528DF69C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2B3A9D62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O cenário envolvendo a disseminação de informações falsas e acusações caluniosas de forma anônima é profundamente preocupante, especialmente no contexto eleitoral, onde a integridade do processo democrático é fundamental. Ao compreender a gravidade do impacto causado por tais práticas, expressamos nosso parecer favorável à concessão da nota de desagravo.</w:t>
      </w:r>
    </w:p>
    <w:p w14:paraId="02B482DC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620CE59F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 xml:space="preserve">Conforme é possível constatar nas imagens anexadas a solicitação através do protocolo </w:t>
      </w:r>
      <w:proofErr w:type="gramStart"/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SEI  00148.000002</w:t>
      </w:r>
      <w:proofErr w:type="gramEnd"/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/223-29, o referido Presidente foi citado nominalmente e ao mesmo imputadas falsamente acusações relativas a desvios de conduta e favorecimentos de terceiros.</w:t>
      </w:r>
    </w:p>
    <w:p w14:paraId="23D1EB58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473E4CA2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Considerando a importância de salvaguardar a reputação e a dignidade dos envolvidos em um processo eleitoral, entendemos que a concessão da nota de desagravo é uma medida justa e necessária. Este gesto não apenas repara a honra do indivíduo afetado, mas também fortalece a confiança na integridade do processo eleitoral e demonstra o repúdio desta instituição a práticas difamatórias.</w:t>
      </w:r>
    </w:p>
    <w:p w14:paraId="3C0ECF80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1F3B2384" w14:textId="77777777" w:rsidR="007B4DE4" w:rsidRPr="005B65BB" w:rsidRDefault="007B4DE4" w:rsidP="007B4DE4">
      <w:pPr>
        <w:spacing w:before="120"/>
        <w:jc w:val="both"/>
        <w:rPr>
          <w:rFonts w:ascii="Times New Roman" w:hAnsi="Times New Roman"/>
          <w:sz w:val="22"/>
          <w:szCs w:val="22"/>
        </w:rPr>
      </w:pPr>
      <w:r w:rsidRPr="005B65BB">
        <w:rPr>
          <w:rFonts w:ascii="Times New Roman" w:hAnsi="Times New Roman"/>
          <w:sz w:val="22"/>
          <w:szCs w:val="22"/>
        </w:rPr>
        <w:t>Membros: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</w:tblGrid>
      <w:tr w:rsidR="007B4DE4" w:rsidRPr="005B65BB" w14:paraId="1C9ABBD2" w14:textId="77777777" w:rsidTr="005B65BB">
        <w:trPr>
          <w:trHeight w:hRule="exact" w:val="385"/>
        </w:trPr>
        <w:tc>
          <w:tcPr>
            <w:tcW w:w="8897" w:type="dxa"/>
            <w:shd w:val="clear" w:color="auto" w:fill="auto"/>
            <w:vAlign w:val="center"/>
          </w:tcPr>
          <w:p w14:paraId="1396D5F4" w14:textId="77777777" w:rsidR="007B4DE4" w:rsidRPr="005B65BB" w:rsidRDefault="007B4DE4" w:rsidP="00107AF6">
            <w:pPr>
              <w:rPr>
                <w:rFonts w:ascii="Times New Roman" w:hAnsi="Times New Roman"/>
                <w:sz w:val="22"/>
                <w:szCs w:val="22"/>
              </w:rPr>
            </w:pPr>
            <w:r w:rsidRPr="005B65BB">
              <w:rPr>
                <w:rFonts w:ascii="Times New Roman" w:hAnsi="Times New Roman"/>
                <w:bCs/>
                <w:sz w:val="22"/>
                <w:szCs w:val="22"/>
              </w:rPr>
              <w:t xml:space="preserve">Alexandre Henrique P. Silva </w:t>
            </w:r>
          </w:p>
        </w:tc>
      </w:tr>
      <w:tr w:rsidR="007B4DE4" w:rsidRPr="005B65BB" w14:paraId="43E0AC4D" w14:textId="77777777" w:rsidTr="005B65BB">
        <w:trPr>
          <w:trHeight w:hRule="exact" w:val="340"/>
        </w:trPr>
        <w:tc>
          <w:tcPr>
            <w:tcW w:w="8897" w:type="dxa"/>
            <w:shd w:val="clear" w:color="auto" w:fill="auto"/>
            <w:vAlign w:val="center"/>
          </w:tcPr>
          <w:p w14:paraId="77243A62" w14:textId="77777777" w:rsidR="007B4DE4" w:rsidRPr="005B65BB" w:rsidRDefault="007B4DE4" w:rsidP="00107AF6">
            <w:pPr>
              <w:rPr>
                <w:rFonts w:ascii="Times New Roman" w:hAnsi="Times New Roman"/>
                <w:sz w:val="22"/>
                <w:szCs w:val="22"/>
              </w:rPr>
            </w:pPr>
            <w:r w:rsidRPr="005B65BB">
              <w:rPr>
                <w:rFonts w:ascii="Times New Roman" w:hAnsi="Times New Roman"/>
                <w:sz w:val="22"/>
                <w:szCs w:val="22"/>
              </w:rPr>
              <w:t>Rosângela Benigna de O.  Carvalho</w:t>
            </w:r>
          </w:p>
        </w:tc>
      </w:tr>
      <w:tr w:rsidR="007B4DE4" w:rsidRPr="005B65BB" w14:paraId="0E231700" w14:textId="77777777" w:rsidTr="005B65BB">
        <w:trPr>
          <w:trHeight w:hRule="exact" w:val="340"/>
        </w:trPr>
        <w:tc>
          <w:tcPr>
            <w:tcW w:w="8897" w:type="dxa"/>
            <w:shd w:val="clear" w:color="auto" w:fill="auto"/>
            <w:vAlign w:val="center"/>
          </w:tcPr>
          <w:p w14:paraId="1D3ED2A0" w14:textId="77777777" w:rsidR="007B4DE4" w:rsidRPr="005B65BB" w:rsidRDefault="007B4DE4" w:rsidP="00107AF6">
            <w:pPr>
              <w:rPr>
                <w:rFonts w:ascii="Times New Roman" w:hAnsi="Times New Roman"/>
                <w:sz w:val="22"/>
                <w:szCs w:val="22"/>
              </w:rPr>
            </w:pPr>
            <w:r w:rsidRPr="005B65BB">
              <w:rPr>
                <w:rFonts w:ascii="Times New Roman" w:hAnsi="Times New Roman"/>
                <w:sz w:val="22"/>
                <w:szCs w:val="22"/>
              </w:rPr>
              <w:t>Vivaldo Ferreira Chagas Júnior (coordenador)</w:t>
            </w:r>
          </w:p>
        </w:tc>
      </w:tr>
    </w:tbl>
    <w:p w14:paraId="73360A6D" w14:textId="77777777" w:rsidR="007B4DE4" w:rsidRPr="005B65BB" w:rsidRDefault="007B4DE4" w:rsidP="007B4DE4">
      <w:pPr>
        <w:ind w:left="142" w:right="-1"/>
        <w:jc w:val="both"/>
        <w:rPr>
          <w:rFonts w:ascii="Times New Roman" w:hAnsi="Times New Roman"/>
          <w:snapToGrid w:val="0"/>
          <w:color w:val="000000"/>
          <w:sz w:val="22"/>
          <w:szCs w:val="22"/>
        </w:rPr>
      </w:pPr>
    </w:p>
    <w:p w14:paraId="7B3AF6F9" w14:textId="77777777" w:rsidR="007B4DE4" w:rsidRPr="005B65BB" w:rsidRDefault="007B4DE4" w:rsidP="007B4DE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 xml:space="preserve">Considerando o art. 116, § 3°-A do Regimento Interno do CAU/BR, inserido pela Resolução CAU/BR n° 225, de 21 de outubro de 2022, o coordenador da CTDP-CAU/AL, </w:t>
      </w:r>
      <w:r w:rsidRPr="005B65BB">
        <w:rPr>
          <w:rFonts w:ascii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  <w:t>Vivaldo Ferreira Chagas Júnior</w:t>
      </w:r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, ratifica as informações acima e dá fé pública a este documento.</w:t>
      </w:r>
    </w:p>
    <w:p w14:paraId="45FFE91C" w14:textId="77777777" w:rsidR="007B4DE4" w:rsidRPr="005B65BB" w:rsidRDefault="007B4DE4" w:rsidP="007B4DE4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059EA840" w14:textId="77777777" w:rsidR="007B4DE4" w:rsidRPr="005B65BB" w:rsidRDefault="007B4DE4" w:rsidP="007B4DE4">
      <w:pPr>
        <w:shd w:val="clear" w:color="auto" w:fill="FFFFFF"/>
        <w:spacing w:line="176" w:lineRule="atLeast"/>
        <w:jc w:val="right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proofErr w:type="gramStart"/>
      <w:r w:rsidRPr="005B65BB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Maceió,  16</w:t>
      </w:r>
      <w:proofErr w:type="gramEnd"/>
      <w:r w:rsidRPr="005B65BB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de novembro de 2023.</w:t>
      </w:r>
    </w:p>
    <w:p w14:paraId="32A940E5" w14:textId="77777777" w:rsidR="007B4DE4" w:rsidRPr="005B65BB" w:rsidRDefault="007B4DE4" w:rsidP="007B4DE4">
      <w:pPr>
        <w:spacing w:line="276" w:lineRule="auto"/>
        <w:ind w:left="142" w:right="-1"/>
        <w:rPr>
          <w:rFonts w:ascii="Times New Roman" w:hAnsi="Times New Roman"/>
          <w:color w:val="000000"/>
          <w:sz w:val="22"/>
          <w:szCs w:val="22"/>
        </w:rPr>
      </w:pPr>
    </w:p>
    <w:p w14:paraId="222B5A06" w14:textId="77777777" w:rsidR="007B4DE4" w:rsidRPr="005B65BB" w:rsidRDefault="007B4DE4" w:rsidP="007B4DE4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742960EF" w14:textId="77777777" w:rsidR="007B4DE4" w:rsidRPr="005B65BB" w:rsidRDefault="007B4DE4" w:rsidP="007B4DE4">
      <w:pPr>
        <w:shd w:val="clear" w:color="auto" w:fill="FFFFFF"/>
        <w:spacing w:line="176" w:lineRule="atLeast"/>
        <w:jc w:val="center"/>
        <w:textAlignment w:val="baseline"/>
        <w:rPr>
          <w:rFonts w:ascii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</w:pPr>
      <w:r w:rsidRPr="005B65BB">
        <w:rPr>
          <w:rFonts w:ascii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  <w:t>Vivaldo Ferreira Chagas Júnior</w:t>
      </w:r>
    </w:p>
    <w:p w14:paraId="727898F9" w14:textId="60C41D8E" w:rsidR="005B65BB" w:rsidRDefault="007B4DE4" w:rsidP="007B4DE4">
      <w:pPr>
        <w:shd w:val="clear" w:color="auto" w:fill="FFFFFF"/>
        <w:spacing w:line="176" w:lineRule="atLeast"/>
        <w:jc w:val="center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5B65BB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Coordenador</w:t>
      </w:r>
    </w:p>
    <w:p w14:paraId="5EAEB7C3" w14:textId="77777777" w:rsidR="005B65BB" w:rsidRDefault="005B65BB">
      <w:pPr>
        <w:spacing w:after="200" w:line="276" w:lineRule="auto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br w:type="page"/>
      </w:r>
    </w:p>
    <w:p w14:paraId="32B4E50E" w14:textId="77777777" w:rsidR="007B4DE4" w:rsidRPr="005B65BB" w:rsidRDefault="007B4DE4" w:rsidP="007B4DE4">
      <w:pPr>
        <w:shd w:val="clear" w:color="auto" w:fill="FFFFFF"/>
        <w:spacing w:line="176" w:lineRule="atLeast"/>
        <w:jc w:val="center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574EEAAF" w14:textId="77777777" w:rsidR="009779EC" w:rsidRDefault="009779EC" w:rsidP="009779EC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</w:pPr>
      <w:r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  <w:t>ANEXO</w:t>
      </w:r>
    </w:p>
    <w:p w14:paraId="1BA7F66A" w14:textId="77777777" w:rsidR="00380555" w:rsidRDefault="00380555" w:rsidP="007B4DE4">
      <w:pPr>
        <w:jc w:val="center"/>
        <w:rPr>
          <w:b/>
          <w:bCs/>
          <w:sz w:val="32"/>
          <w:szCs w:val="32"/>
        </w:rPr>
      </w:pPr>
    </w:p>
    <w:p w14:paraId="423DAF49" w14:textId="1FAEAEA9" w:rsidR="007B4DE4" w:rsidRPr="0054142B" w:rsidRDefault="00E96D97" w:rsidP="007B4DE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MINUTA - </w:t>
      </w:r>
      <w:r w:rsidR="007B4DE4" w:rsidRPr="0054142B">
        <w:rPr>
          <w:b/>
          <w:bCs/>
          <w:sz w:val="32"/>
          <w:szCs w:val="32"/>
        </w:rPr>
        <w:t>NOTA DE DESAGRAVO</w:t>
      </w:r>
    </w:p>
    <w:p w14:paraId="537A4B4D" w14:textId="77777777" w:rsidR="007B4DE4" w:rsidRDefault="007B4DE4" w:rsidP="007B4DE4"/>
    <w:p w14:paraId="15A7A344" w14:textId="77777777" w:rsidR="007B4DE4" w:rsidRDefault="007B4DE4" w:rsidP="007B4DE4">
      <w:pPr>
        <w:ind w:firstLine="708"/>
        <w:jc w:val="both"/>
      </w:pPr>
      <w:r>
        <w:t xml:space="preserve">O Conselho de Arquitetura e Urbanismo de Alagoas – CAU/AL, por meio de sua CTDP – Comissão Temporária de Desagravo Público, vem, publicamente, desagravar o Presidente </w:t>
      </w:r>
      <w:r w:rsidRPr="004D0570">
        <w:t xml:space="preserve">Fernando </w:t>
      </w:r>
      <w:proofErr w:type="spellStart"/>
      <w:r w:rsidRPr="004D0570">
        <w:t>Antonio</w:t>
      </w:r>
      <w:proofErr w:type="spellEnd"/>
      <w:r w:rsidRPr="004D0570">
        <w:t xml:space="preserve"> de Melo Sá Cavalcanti</w:t>
      </w:r>
      <w:r>
        <w:t>, que durante o processo eleitoral 2023, foi acusado de forma inverídica, lhe imputando desvios de conduta e ações favorecendo terceiros. Vale frisar que a conduta do referido foi correta e inquestionável durante todo o período que presidiu o CAU-AL, tendo todas as suas ações devidamente documentadas e comprovando estar dentro da legalidade e do decoro de seu cargo. Sendo assim, o CAU-AL repudia veementemente tais alegações e hipoteca integral solidariedade ao Presidente ofendido e desagravado.</w:t>
      </w:r>
    </w:p>
    <w:p w14:paraId="5B2F1675" w14:textId="77777777" w:rsidR="007B4DE4" w:rsidRDefault="007B4DE4" w:rsidP="007B4DE4">
      <w:pPr>
        <w:jc w:val="both"/>
      </w:pPr>
    </w:p>
    <w:p w14:paraId="387D6D88" w14:textId="77777777" w:rsidR="007B4DE4" w:rsidRDefault="007B4DE4" w:rsidP="007B4DE4">
      <w:pPr>
        <w:jc w:val="right"/>
      </w:pPr>
      <w:r>
        <w:t xml:space="preserve">Maceió, </w:t>
      </w:r>
      <w:proofErr w:type="spellStart"/>
      <w:r>
        <w:t>xx</w:t>
      </w:r>
      <w:proofErr w:type="spellEnd"/>
      <w:r>
        <w:t xml:space="preserve"> de dezembro de 2023.</w:t>
      </w:r>
    </w:p>
    <w:p w14:paraId="3EDFCAE1" w14:textId="77777777" w:rsidR="007B4DE4" w:rsidRDefault="007B4DE4" w:rsidP="007B4DE4">
      <w:pPr>
        <w:jc w:val="both"/>
      </w:pPr>
    </w:p>
    <w:p w14:paraId="2A76F6BA" w14:textId="77777777" w:rsidR="007B4DE4" w:rsidRDefault="007B4DE4" w:rsidP="007B4DE4">
      <w:pPr>
        <w:jc w:val="both"/>
      </w:pPr>
    </w:p>
    <w:p w14:paraId="30E40102" w14:textId="77777777" w:rsidR="007B4DE4" w:rsidRDefault="007B4DE4" w:rsidP="007B4DE4">
      <w:pPr>
        <w:jc w:val="both"/>
      </w:pP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F767A7" w14:paraId="24A49830" w14:textId="77777777" w:rsidTr="00F767A7">
        <w:trPr>
          <w:trHeight w:val="445"/>
        </w:trPr>
        <w:tc>
          <w:tcPr>
            <w:tcW w:w="8647" w:type="dxa"/>
          </w:tcPr>
          <w:p w14:paraId="4C192739" w14:textId="77777777" w:rsidR="00F767A7" w:rsidRPr="002B1114" w:rsidRDefault="00F767A7" w:rsidP="00F767A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Hanah</w:t>
            </w:r>
            <w:proofErr w:type="spellEnd"/>
            <w:r>
              <w:rPr>
                <w:b/>
                <w:bCs/>
              </w:rPr>
              <w:t xml:space="preserve"> Melo</w:t>
            </w:r>
            <w:r>
              <w:rPr>
                <w:rStyle w:val="Refdenotaderodap"/>
                <w:b/>
                <w:bCs/>
              </w:rPr>
              <w:footnoteReference w:id="1"/>
            </w:r>
          </w:p>
          <w:p w14:paraId="564CC602" w14:textId="7C029C95" w:rsidR="00F767A7" w:rsidRPr="002B1114" w:rsidRDefault="00F767A7" w:rsidP="00F767A7">
            <w:pPr>
              <w:jc w:val="center"/>
            </w:pPr>
            <w:r>
              <w:t>Vice-p</w:t>
            </w:r>
            <w:r w:rsidRPr="002B1114">
              <w:t>residente do CAU-AL</w:t>
            </w:r>
          </w:p>
        </w:tc>
      </w:tr>
    </w:tbl>
    <w:p w14:paraId="596F3351" w14:textId="77777777" w:rsidR="007B4DE4" w:rsidRDefault="007B4DE4" w:rsidP="007B4DE4">
      <w:pPr>
        <w:jc w:val="both"/>
      </w:pPr>
    </w:p>
    <w:p w14:paraId="6E50A1F7" w14:textId="77777777" w:rsidR="00C246C1" w:rsidRPr="000339C0" w:rsidRDefault="00C246C1" w:rsidP="00C246C1">
      <w:pPr>
        <w:spacing w:after="200" w:line="276" w:lineRule="auto"/>
        <w:jc w:val="both"/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</w:pPr>
    </w:p>
    <w:sectPr w:rsidR="00C246C1" w:rsidRPr="000339C0" w:rsidSect="00FF119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70" w:bottom="1701" w:left="179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C140C" w14:textId="77777777" w:rsidR="00AD7100" w:rsidRDefault="00AD7100">
      <w:r>
        <w:separator/>
      </w:r>
    </w:p>
  </w:endnote>
  <w:endnote w:type="continuationSeparator" w:id="0">
    <w:p w14:paraId="22CE4C94" w14:textId="77777777" w:rsidR="00AD7100" w:rsidRDefault="00AD7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E" w14:textId="371417E8" w:rsidR="00C33154" w:rsidRPr="00D70776" w:rsidRDefault="00036A1A" w:rsidP="0093210C">
    <w:pPr>
      <w:pStyle w:val="Rodap"/>
      <w:spacing w:before="100" w:beforeAutospacing="1"/>
      <w:ind w:left="4593" w:hanging="4593"/>
      <w:rPr>
        <w:rFonts w:ascii="Times New Roman" w:hAnsi="Times New Roman"/>
      </w:rPr>
    </w:pPr>
    <w:r w:rsidRPr="00D70776"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63360" behindDoc="1" locked="0" layoutInCell="1" allowOverlap="1" wp14:anchorId="7121E143" wp14:editId="4DEBE5BC">
          <wp:simplePos x="0" y="0"/>
          <wp:positionH relativeFrom="page">
            <wp:posOffset>0</wp:posOffset>
          </wp:positionH>
          <wp:positionV relativeFrom="paragraph">
            <wp:posOffset>-514529</wp:posOffset>
          </wp:positionV>
          <wp:extent cx="7610475" cy="476250"/>
          <wp:effectExtent l="0" t="0" r="9525" b="0"/>
          <wp:wrapTopAndBottom/>
          <wp:docPr id="1287410068" name="Imagem 128741006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6596">
      <w:rPr>
        <w:rFonts w:ascii="Times New Roman" w:hAnsi="Times New Roman"/>
        <w:sz w:val="20"/>
        <w:szCs w:val="20"/>
      </w:rPr>
      <w:ptab w:relativeTo="margin" w:alignment="center" w:leader="none"/>
    </w:r>
    <w:r w:rsidR="00D70776" w:rsidRPr="00D70776">
      <w:rPr>
        <w:rFonts w:ascii="Times New Roman" w:hAnsi="Times New Roman"/>
        <w:sz w:val="20"/>
        <w:szCs w:val="20"/>
      </w:rPr>
      <w:fldChar w:fldCharType="begin"/>
    </w:r>
    <w:r w:rsidR="00D70776" w:rsidRPr="00D70776">
      <w:rPr>
        <w:rFonts w:ascii="Times New Roman" w:hAnsi="Times New Roman"/>
        <w:sz w:val="20"/>
        <w:szCs w:val="20"/>
      </w:rPr>
      <w:instrText xml:space="preserve"> FILENAME \* MERGEFORMAT </w:instrText>
    </w:r>
    <w:r w:rsidR="00D70776" w:rsidRPr="00D70776">
      <w:rPr>
        <w:rFonts w:ascii="Times New Roman" w:hAnsi="Times New Roman"/>
        <w:sz w:val="20"/>
        <w:szCs w:val="20"/>
      </w:rPr>
      <w:fldChar w:fldCharType="separate"/>
    </w:r>
    <w:r w:rsidR="000339C0">
      <w:rPr>
        <w:rFonts w:ascii="Times New Roman" w:hAnsi="Times New Roman"/>
        <w:noProof/>
        <w:sz w:val="20"/>
        <w:szCs w:val="20"/>
      </w:rPr>
      <w:t>Deliberação CTDP 002</w:t>
    </w:r>
    <w:r w:rsidR="00D70776" w:rsidRPr="00D70776">
      <w:rPr>
        <w:rFonts w:ascii="Times New Roman" w:hAnsi="Times New Roman"/>
        <w:sz w:val="20"/>
        <w:szCs w:val="20"/>
      </w:rPr>
      <w:fldChar w:fldCharType="end"/>
    </w:r>
    <w:r>
      <w:rPr>
        <w:rFonts w:ascii="Times New Roman" w:hAnsi="Times New Roman"/>
        <w:sz w:val="20"/>
        <w:szCs w:val="20"/>
      </w:rPr>
      <w:t xml:space="preserve">  </w:t>
    </w:r>
    <w:r w:rsidR="00500829" w:rsidRPr="00500829">
      <w:rPr>
        <w:rFonts w:ascii="Times New Roman" w:hAnsi="Times New Roman"/>
        <w:sz w:val="20"/>
        <w:szCs w:val="20"/>
      </w:rPr>
      <w:t xml:space="preserve">Página 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begin"/>
    </w:r>
    <w:r w:rsidR="00500829" w:rsidRPr="00500829">
      <w:rPr>
        <w:rFonts w:ascii="Times New Roman" w:hAnsi="Times New Roman"/>
        <w:b/>
        <w:bCs/>
        <w:sz w:val="20"/>
        <w:szCs w:val="20"/>
      </w:rPr>
      <w:instrText>PAGE  \* Arabic  \* MERGEFORMAT</w:instrTex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separate"/>
    </w:r>
    <w:r w:rsidR="00500829" w:rsidRPr="00500829">
      <w:rPr>
        <w:rFonts w:ascii="Times New Roman" w:hAnsi="Times New Roman"/>
        <w:b/>
        <w:bCs/>
        <w:sz w:val="20"/>
        <w:szCs w:val="20"/>
      </w:rPr>
      <w:t>1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end"/>
    </w:r>
    <w:r w:rsidR="00500829" w:rsidRPr="00500829">
      <w:rPr>
        <w:rFonts w:ascii="Times New Roman" w:hAnsi="Times New Roman"/>
        <w:sz w:val="20"/>
        <w:szCs w:val="20"/>
      </w:rPr>
      <w:t xml:space="preserve"> de 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begin"/>
    </w:r>
    <w:r w:rsidR="00500829" w:rsidRPr="00500829">
      <w:rPr>
        <w:rFonts w:ascii="Times New Roman" w:hAnsi="Times New Roman"/>
        <w:b/>
        <w:bCs/>
        <w:sz w:val="20"/>
        <w:szCs w:val="20"/>
      </w:rPr>
      <w:instrText>NUMPAGES  \* Arabic  \* MERGEFORMAT</w:instrTex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separate"/>
    </w:r>
    <w:r w:rsidR="00500829" w:rsidRPr="00500829">
      <w:rPr>
        <w:rFonts w:ascii="Times New Roman" w:hAnsi="Times New Roman"/>
        <w:b/>
        <w:bCs/>
        <w:sz w:val="20"/>
        <w:szCs w:val="20"/>
      </w:rPr>
      <w:t>2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44657" w14:textId="77777777" w:rsidR="00AD7100" w:rsidRDefault="00AD7100">
      <w:r>
        <w:separator/>
      </w:r>
    </w:p>
  </w:footnote>
  <w:footnote w:type="continuationSeparator" w:id="0">
    <w:p w14:paraId="6D015D65" w14:textId="77777777" w:rsidR="00AD7100" w:rsidRDefault="00AD7100">
      <w:r>
        <w:continuationSeparator/>
      </w:r>
    </w:p>
  </w:footnote>
  <w:footnote w:id="1">
    <w:p w14:paraId="0B3DE908" w14:textId="77777777" w:rsidR="00F767A7" w:rsidRDefault="00F767A7" w:rsidP="00F767A7">
      <w:pPr>
        <w:pStyle w:val="Textodenotaderodap"/>
      </w:pPr>
      <w:r>
        <w:rPr>
          <w:rStyle w:val="Refdenotaderodap"/>
        </w:rPr>
        <w:footnoteRef/>
      </w:r>
      <w:r>
        <w:t xml:space="preserve"> Sugiro </w:t>
      </w:r>
      <w:proofErr w:type="spellStart"/>
      <w:r>
        <w:t>Hanah</w:t>
      </w:r>
      <w:proofErr w:type="spellEnd"/>
      <w:r>
        <w:t xml:space="preserve"> assinar por ser Fernando o solicitante do desagravo.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8" w14:textId="77777777" w:rsidR="00C33154" w:rsidRDefault="00BB2AB2">
    <w:pPr>
      <w:pStyle w:val="Cabealho"/>
    </w:pPr>
    <w:r>
      <w:rPr>
        <w:noProof/>
        <w:lang w:val="en-US"/>
      </w:rPr>
      <w:pict w14:anchorId="7121E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9" w14:textId="77777777" w:rsidR="00C33154" w:rsidRDefault="00D6429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121E141" wp14:editId="7121E14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912666744" name="Imagem 1912666744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121E13A" w14:textId="77777777" w:rsidR="00C33154" w:rsidRDefault="00C33154">
    <w:pPr>
      <w:pStyle w:val="Cabealho"/>
    </w:pPr>
  </w:p>
  <w:p w14:paraId="7121E13B" w14:textId="77777777" w:rsidR="00C33154" w:rsidRDefault="00C33154">
    <w:pPr>
      <w:pStyle w:val="Cabealho"/>
    </w:pPr>
  </w:p>
  <w:p w14:paraId="7121E13C" w14:textId="77777777" w:rsidR="00C33154" w:rsidRDefault="00C33154">
    <w:pPr>
      <w:pStyle w:val="Cabealho"/>
    </w:pPr>
  </w:p>
  <w:p w14:paraId="7121E13D" w14:textId="77777777" w:rsidR="00C33154" w:rsidRDefault="00C3315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F" w14:textId="77777777" w:rsidR="00C33154" w:rsidRDefault="00BB2AB2">
    <w:pPr>
      <w:pStyle w:val="Cabealho"/>
    </w:pPr>
    <w:r>
      <w:rPr>
        <w:noProof/>
        <w:lang w:val="en-US"/>
      </w:rPr>
      <w:pict w14:anchorId="7121E1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24CEA"/>
    <w:multiLevelType w:val="multilevel"/>
    <w:tmpl w:val="CCAEBE5C"/>
    <w:lvl w:ilvl="0">
      <w:start w:val="1"/>
      <w:numFmt w:val="decimal"/>
      <w:lvlText w:val="%1 - 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375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818"/>
    <w:rsid w:val="000026D0"/>
    <w:rsid w:val="00005C9F"/>
    <w:rsid w:val="00011B00"/>
    <w:rsid w:val="00014C51"/>
    <w:rsid w:val="0003049A"/>
    <w:rsid w:val="000339C0"/>
    <w:rsid w:val="00036A1A"/>
    <w:rsid w:val="00045CE6"/>
    <w:rsid w:val="00046044"/>
    <w:rsid w:val="00052AF8"/>
    <w:rsid w:val="000717F5"/>
    <w:rsid w:val="0007342B"/>
    <w:rsid w:val="000751B5"/>
    <w:rsid w:val="00076A04"/>
    <w:rsid w:val="0008662D"/>
    <w:rsid w:val="000948D6"/>
    <w:rsid w:val="000A500F"/>
    <w:rsid w:val="000B5B70"/>
    <w:rsid w:val="000B6E52"/>
    <w:rsid w:val="000C2C95"/>
    <w:rsid w:val="000D35E5"/>
    <w:rsid w:val="001228E7"/>
    <w:rsid w:val="0012607E"/>
    <w:rsid w:val="00126E43"/>
    <w:rsid w:val="00140E19"/>
    <w:rsid w:val="00160C21"/>
    <w:rsid w:val="00167B28"/>
    <w:rsid w:val="00172209"/>
    <w:rsid w:val="001D4A65"/>
    <w:rsid w:val="001D6630"/>
    <w:rsid w:val="001D7BAD"/>
    <w:rsid w:val="001F23C6"/>
    <w:rsid w:val="001F3983"/>
    <w:rsid w:val="001F66FE"/>
    <w:rsid w:val="00202418"/>
    <w:rsid w:val="00212DAB"/>
    <w:rsid w:val="002135C1"/>
    <w:rsid w:val="0022165F"/>
    <w:rsid w:val="0022177E"/>
    <w:rsid w:val="00226EA6"/>
    <w:rsid w:val="002436DB"/>
    <w:rsid w:val="00254038"/>
    <w:rsid w:val="00281EFF"/>
    <w:rsid w:val="00283AFC"/>
    <w:rsid w:val="002A12A1"/>
    <w:rsid w:val="002E0059"/>
    <w:rsid w:val="002F3CCC"/>
    <w:rsid w:val="00311047"/>
    <w:rsid w:val="00314FD6"/>
    <w:rsid w:val="00340C24"/>
    <w:rsid w:val="0034190B"/>
    <w:rsid w:val="00360486"/>
    <w:rsid w:val="00380555"/>
    <w:rsid w:val="003811AF"/>
    <w:rsid w:val="003D6430"/>
    <w:rsid w:val="0040143F"/>
    <w:rsid w:val="00475774"/>
    <w:rsid w:val="004956EC"/>
    <w:rsid w:val="004A1993"/>
    <w:rsid w:val="004B5462"/>
    <w:rsid w:val="004B5C81"/>
    <w:rsid w:val="004F16D0"/>
    <w:rsid w:val="00500829"/>
    <w:rsid w:val="00512B8F"/>
    <w:rsid w:val="005435D2"/>
    <w:rsid w:val="005603EB"/>
    <w:rsid w:val="005B65BB"/>
    <w:rsid w:val="005E7D33"/>
    <w:rsid w:val="006A0022"/>
    <w:rsid w:val="006A0A79"/>
    <w:rsid w:val="006A3143"/>
    <w:rsid w:val="006B12B0"/>
    <w:rsid w:val="006C17E1"/>
    <w:rsid w:val="006D029B"/>
    <w:rsid w:val="006D4817"/>
    <w:rsid w:val="006E39B7"/>
    <w:rsid w:val="006F5561"/>
    <w:rsid w:val="007064B9"/>
    <w:rsid w:val="00734135"/>
    <w:rsid w:val="00746F6A"/>
    <w:rsid w:val="00760948"/>
    <w:rsid w:val="007876A7"/>
    <w:rsid w:val="00791FF3"/>
    <w:rsid w:val="00792D58"/>
    <w:rsid w:val="00796260"/>
    <w:rsid w:val="007B260F"/>
    <w:rsid w:val="007B4DE4"/>
    <w:rsid w:val="007B5609"/>
    <w:rsid w:val="007D290E"/>
    <w:rsid w:val="007F0A45"/>
    <w:rsid w:val="00807DE6"/>
    <w:rsid w:val="00873C66"/>
    <w:rsid w:val="00883951"/>
    <w:rsid w:val="00891601"/>
    <w:rsid w:val="00920996"/>
    <w:rsid w:val="0093210C"/>
    <w:rsid w:val="00937DB0"/>
    <w:rsid w:val="009417FC"/>
    <w:rsid w:val="0095298F"/>
    <w:rsid w:val="00957FC7"/>
    <w:rsid w:val="0096143D"/>
    <w:rsid w:val="00962E11"/>
    <w:rsid w:val="00970E18"/>
    <w:rsid w:val="009740B4"/>
    <w:rsid w:val="009750AB"/>
    <w:rsid w:val="009779EC"/>
    <w:rsid w:val="00987125"/>
    <w:rsid w:val="009A26B9"/>
    <w:rsid w:val="009C24BB"/>
    <w:rsid w:val="009E3468"/>
    <w:rsid w:val="009E4633"/>
    <w:rsid w:val="00A21193"/>
    <w:rsid w:val="00A269D0"/>
    <w:rsid w:val="00A30D1C"/>
    <w:rsid w:val="00A3598B"/>
    <w:rsid w:val="00A44092"/>
    <w:rsid w:val="00A52D87"/>
    <w:rsid w:val="00A6533B"/>
    <w:rsid w:val="00A7584B"/>
    <w:rsid w:val="00A776FF"/>
    <w:rsid w:val="00A95C5E"/>
    <w:rsid w:val="00AC2557"/>
    <w:rsid w:val="00AD5ED3"/>
    <w:rsid w:val="00AD7100"/>
    <w:rsid w:val="00B063F4"/>
    <w:rsid w:val="00B42CFF"/>
    <w:rsid w:val="00B5122D"/>
    <w:rsid w:val="00B55401"/>
    <w:rsid w:val="00B81818"/>
    <w:rsid w:val="00BA4077"/>
    <w:rsid w:val="00BB1043"/>
    <w:rsid w:val="00BB2AB2"/>
    <w:rsid w:val="00BF0D41"/>
    <w:rsid w:val="00BF3C1B"/>
    <w:rsid w:val="00BF529F"/>
    <w:rsid w:val="00C12E8E"/>
    <w:rsid w:val="00C22CEC"/>
    <w:rsid w:val="00C246C1"/>
    <w:rsid w:val="00C33154"/>
    <w:rsid w:val="00C42EE1"/>
    <w:rsid w:val="00C51B42"/>
    <w:rsid w:val="00C76535"/>
    <w:rsid w:val="00CB5147"/>
    <w:rsid w:val="00CE2ADE"/>
    <w:rsid w:val="00CF755F"/>
    <w:rsid w:val="00D0650E"/>
    <w:rsid w:val="00D25D39"/>
    <w:rsid w:val="00D339FD"/>
    <w:rsid w:val="00D34D14"/>
    <w:rsid w:val="00D53F17"/>
    <w:rsid w:val="00D64291"/>
    <w:rsid w:val="00D70776"/>
    <w:rsid w:val="00D7437F"/>
    <w:rsid w:val="00D8278D"/>
    <w:rsid w:val="00D97850"/>
    <w:rsid w:val="00DD5C8B"/>
    <w:rsid w:val="00E42CBB"/>
    <w:rsid w:val="00E70CD0"/>
    <w:rsid w:val="00E74EFA"/>
    <w:rsid w:val="00E804B5"/>
    <w:rsid w:val="00E87241"/>
    <w:rsid w:val="00E96D97"/>
    <w:rsid w:val="00F022B3"/>
    <w:rsid w:val="00F06001"/>
    <w:rsid w:val="00F13055"/>
    <w:rsid w:val="00F66596"/>
    <w:rsid w:val="00F7176F"/>
    <w:rsid w:val="00F74A45"/>
    <w:rsid w:val="00F767A7"/>
    <w:rsid w:val="00F76D0D"/>
    <w:rsid w:val="00F867E8"/>
    <w:rsid w:val="00F90919"/>
    <w:rsid w:val="00F94028"/>
    <w:rsid w:val="00FC59AE"/>
    <w:rsid w:val="00FE3C34"/>
    <w:rsid w:val="00FF1192"/>
    <w:rsid w:val="00FF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1E0F6"/>
  <w15:docId w15:val="{0859E4FB-66D4-4A99-8880-7981D621F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8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181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1818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8181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81818"/>
    <w:rPr>
      <w:rFonts w:ascii="Cambria" w:eastAsia="MS Mincho" w:hAnsi="Cambria" w:cs="Times New Roman"/>
      <w:sz w:val="24"/>
      <w:szCs w:val="24"/>
    </w:rPr>
  </w:style>
  <w:style w:type="paragraph" w:styleId="Corpodetexto2">
    <w:name w:val="Body Text 2"/>
    <w:basedOn w:val="Normal"/>
    <w:link w:val="Corpodetexto2Char"/>
    <w:semiHidden/>
    <w:rsid w:val="00B81818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B81818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D74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7B4DE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4D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4DE4"/>
    <w:rPr>
      <w:rFonts w:ascii="Cambria" w:eastAsia="MS Mincho" w:hAnsi="Cambria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4D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650</Words>
  <Characters>3516</Characters>
  <Application>Microsoft Office Word</Application>
  <DocSecurity>0</DocSecurity>
  <Lines>29</Lines>
  <Paragraphs>8</Paragraphs>
  <ScaleCrop>false</ScaleCrop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Fiscal</dc:creator>
  <cp:lastModifiedBy>CAU AL</cp:lastModifiedBy>
  <cp:revision>113</cp:revision>
  <dcterms:created xsi:type="dcterms:W3CDTF">2023-09-05T00:43:00Z</dcterms:created>
  <dcterms:modified xsi:type="dcterms:W3CDTF">2023-12-19T21:09:00Z</dcterms:modified>
</cp:coreProperties>
</file>