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2BE8B7FC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0FC931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47FF50D" w14:textId="6231A693" w:rsidR="002677E4" w:rsidRPr="002677E4" w:rsidRDefault="000931BF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Pr="000931BF">
              <w:rPr>
                <w:rFonts w:ascii="Times New Roman" w:hAnsi="Times New Roman"/>
              </w:rPr>
              <w:t>1749946/2023</w:t>
            </w:r>
          </w:p>
        </w:tc>
      </w:tr>
      <w:tr w:rsidR="002677E4" w:rsidRPr="002677E4" w14:paraId="0A278505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19E7043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E9A226D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310BEED3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926C6FE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FACBE43" w14:textId="77777777" w:rsidR="002677E4" w:rsidRPr="002677E4" w:rsidRDefault="0030584F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30584F">
              <w:rPr>
                <w:rFonts w:ascii="Times New Roman" w:hAnsi="Times New Roman"/>
              </w:rPr>
              <w:t>fastamento temporário</w:t>
            </w:r>
            <w:r>
              <w:rPr>
                <w:rFonts w:ascii="Times New Roman" w:hAnsi="Times New Roman"/>
              </w:rPr>
              <w:t xml:space="preserve"> </w:t>
            </w:r>
            <w:r w:rsidR="00DB1149">
              <w:rPr>
                <w:rFonts w:ascii="Times New Roman" w:hAnsi="Times New Roman"/>
              </w:rPr>
              <w:t xml:space="preserve">de </w:t>
            </w:r>
            <w:r>
              <w:rPr>
                <w:rFonts w:ascii="Times New Roman" w:hAnsi="Times New Roman"/>
              </w:rPr>
              <w:t>Conselheir</w:t>
            </w:r>
            <w:r w:rsidR="00F21E34">
              <w:rPr>
                <w:rFonts w:ascii="Times New Roman" w:hAnsi="Times New Roman"/>
              </w:rPr>
              <w:t>a</w:t>
            </w:r>
          </w:p>
        </w:tc>
      </w:tr>
      <w:tr w:rsidR="002677E4" w:rsidRPr="002677E4" w14:paraId="77730636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31D5F05E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3DFB294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2C22B13" w14:textId="5C97DADF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6A7502">
              <w:rPr>
                <w:rFonts w:ascii="Times New Roman" w:hAnsi="Times New Roman"/>
              </w:rPr>
              <w:t>DP</w:t>
            </w:r>
            <w:r w:rsidR="00072AD3">
              <w:rPr>
                <w:rFonts w:ascii="Times New Roman" w:hAnsi="Times New Roman"/>
              </w:rPr>
              <w:t>E</w:t>
            </w:r>
            <w:r w:rsidR="006A7502">
              <w:rPr>
                <w:rFonts w:ascii="Times New Roman" w:hAnsi="Times New Roman"/>
              </w:rPr>
              <w:t>AL Nº 0</w:t>
            </w:r>
            <w:r w:rsidR="00F21E34">
              <w:rPr>
                <w:rFonts w:ascii="Times New Roman" w:hAnsi="Times New Roman"/>
              </w:rPr>
              <w:t>1</w:t>
            </w:r>
            <w:r w:rsidR="00322966">
              <w:rPr>
                <w:rFonts w:ascii="Times New Roman" w:hAnsi="Times New Roman"/>
              </w:rPr>
              <w:t>22</w:t>
            </w:r>
            <w:r w:rsidR="006A7502">
              <w:rPr>
                <w:rFonts w:ascii="Times New Roman" w:hAnsi="Times New Roman"/>
              </w:rPr>
              <w:t>-0</w:t>
            </w:r>
            <w:r w:rsidR="00DB1149">
              <w:rPr>
                <w:rFonts w:ascii="Times New Roman" w:hAnsi="Times New Roman"/>
              </w:rPr>
              <w:t>5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6A7502">
              <w:rPr>
                <w:rFonts w:ascii="Times New Roman" w:hAnsi="Times New Roman"/>
              </w:rPr>
              <w:t>2</w:t>
            </w:r>
            <w:r w:rsidR="00322966">
              <w:rPr>
                <w:rFonts w:ascii="Times New Roman" w:hAnsi="Times New Roman"/>
              </w:rPr>
              <w:t>3</w:t>
            </w:r>
          </w:p>
        </w:tc>
      </w:tr>
    </w:tbl>
    <w:p w14:paraId="676B7D87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21BBA419" w14:textId="74EEBCD0"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</w:t>
      </w:r>
      <w:r w:rsidR="006C7691">
        <w:rPr>
          <w:rFonts w:ascii="Times New Roman" w:hAnsi="Times New Roman"/>
          <w:lang w:eastAsia="pt-BR"/>
        </w:rPr>
        <w:t xml:space="preserve">por videoconferência </w:t>
      </w:r>
      <w:r w:rsidR="002677E4" w:rsidRPr="002677E4">
        <w:rPr>
          <w:rFonts w:ascii="Times New Roman" w:hAnsi="Times New Roman"/>
          <w:lang w:eastAsia="pt-BR"/>
        </w:rPr>
        <w:t xml:space="preserve">em </w:t>
      </w:r>
      <w:r w:rsidR="00D715DC">
        <w:rPr>
          <w:rFonts w:ascii="Times New Roman" w:hAnsi="Times New Roman"/>
          <w:lang w:eastAsia="pt-BR"/>
        </w:rPr>
        <w:t>Maceió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6A7502">
        <w:rPr>
          <w:rFonts w:ascii="Times New Roman" w:hAnsi="Times New Roman"/>
          <w:lang w:eastAsia="pt-BR"/>
        </w:rPr>
        <w:t xml:space="preserve"> </w:t>
      </w:r>
      <w:r w:rsidR="00322966">
        <w:rPr>
          <w:rFonts w:ascii="Times New Roman" w:hAnsi="Times New Roman"/>
          <w:lang w:eastAsia="pt-BR"/>
        </w:rPr>
        <w:t>01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</w:t>
      </w:r>
      <w:r w:rsidR="00DB1149">
        <w:rPr>
          <w:rFonts w:ascii="Times New Roman" w:hAnsi="Times New Roman"/>
          <w:lang w:eastAsia="pt-BR"/>
        </w:rPr>
        <w:t>junho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6A7502">
        <w:rPr>
          <w:rFonts w:ascii="Times New Roman" w:hAnsi="Times New Roman"/>
          <w:lang w:eastAsia="pt-BR"/>
        </w:rPr>
        <w:t xml:space="preserve"> 202</w:t>
      </w:r>
      <w:r w:rsidR="00322966">
        <w:rPr>
          <w:rFonts w:ascii="Times New Roman" w:hAnsi="Times New Roman"/>
          <w:lang w:eastAsia="pt-BR"/>
        </w:rPr>
        <w:t>3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072AD3">
        <w:rPr>
          <w:rFonts w:ascii="Times New Roman" w:hAnsi="Times New Roman"/>
          <w:lang w:eastAsia="pt-BR"/>
        </w:rPr>
        <w:t>;</w:t>
      </w:r>
    </w:p>
    <w:p w14:paraId="369316D1" w14:textId="77777777" w:rsidR="00072AD3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43DF318F" w14:textId="77777777" w:rsidR="00072AD3" w:rsidRDefault="00072AD3" w:rsidP="00072AD3">
      <w:pPr>
        <w:jc w:val="both"/>
        <w:rPr>
          <w:rFonts w:ascii="Times New Roman" w:hAnsi="Times New Roman"/>
          <w:lang w:eastAsia="pt-BR"/>
        </w:rPr>
      </w:pPr>
      <w:r w:rsidRPr="006C7691">
        <w:rPr>
          <w:rFonts w:ascii="Times New Roman" w:hAnsi="Times New Roman"/>
          <w:b/>
          <w:bCs/>
          <w:lang w:eastAsia="pt-BR"/>
        </w:rPr>
        <w:t>Considerando</w:t>
      </w:r>
      <w:r w:rsidRPr="00072AD3">
        <w:rPr>
          <w:rFonts w:ascii="Times New Roman" w:hAnsi="Times New Roman"/>
          <w:lang w:eastAsia="pt-BR"/>
        </w:rPr>
        <w:t xml:space="preserve"> o art. </w:t>
      </w:r>
      <w:r w:rsidR="0030584F">
        <w:rPr>
          <w:rFonts w:ascii="Times New Roman" w:hAnsi="Times New Roman"/>
          <w:lang w:eastAsia="pt-BR"/>
        </w:rPr>
        <w:t>12</w:t>
      </w:r>
      <w:r w:rsidRPr="00072AD3">
        <w:rPr>
          <w:rFonts w:ascii="Times New Roman" w:hAnsi="Times New Roman"/>
          <w:lang w:eastAsia="pt-BR"/>
        </w:rPr>
        <w:t xml:space="preserve">, </w:t>
      </w:r>
      <w:r w:rsidR="0030584F">
        <w:t>§ 1</w:t>
      </w:r>
      <w:r w:rsidRPr="00072AD3">
        <w:rPr>
          <w:rFonts w:ascii="Times New Roman" w:hAnsi="Times New Roman"/>
          <w:lang w:eastAsia="pt-BR"/>
        </w:rPr>
        <w:t>, d</w:t>
      </w:r>
      <w:r w:rsidR="0030584F">
        <w:rPr>
          <w:rFonts w:ascii="Times New Roman" w:hAnsi="Times New Roman"/>
          <w:lang w:eastAsia="pt-BR"/>
        </w:rPr>
        <w:t>o Regimento Interno do CAU/AL</w:t>
      </w:r>
      <w:r w:rsidRPr="00072AD3">
        <w:rPr>
          <w:rFonts w:ascii="Times New Roman" w:hAnsi="Times New Roman"/>
          <w:lang w:eastAsia="pt-BR"/>
        </w:rPr>
        <w:t xml:space="preserve">, que </w:t>
      </w:r>
      <w:r w:rsidR="0030584F">
        <w:rPr>
          <w:rFonts w:ascii="Times New Roman" w:hAnsi="Times New Roman"/>
          <w:lang w:eastAsia="pt-BR"/>
        </w:rPr>
        <w:t>trata do afastamento temporário do Conselheiro titular, o seu suplente assumirá pelo período de afastamento</w:t>
      </w:r>
      <w:r w:rsidRPr="00072AD3">
        <w:rPr>
          <w:rFonts w:ascii="Times New Roman" w:hAnsi="Times New Roman"/>
          <w:lang w:eastAsia="pt-BR"/>
        </w:rPr>
        <w:t>;</w:t>
      </w:r>
    </w:p>
    <w:p w14:paraId="647D086C" w14:textId="77777777" w:rsidR="00072AD3" w:rsidRDefault="00072AD3" w:rsidP="00072AD3">
      <w:pPr>
        <w:jc w:val="both"/>
        <w:rPr>
          <w:rFonts w:ascii="Times New Roman" w:hAnsi="Times New Roman"/>
          <w:lang w:eastAsia="pt-BR"/>
        </w:rPr>
      </w:pPr>
    </w:p>
    <w:p w14:paraId="2BB91065" w14:textId="0FCD4FFF" w:rsidR="001472CF" w:rsidRDefault="00625F07" w:rsidP="00072AD3">
      <w:pPr>
        <w:jc w:val="both"/>
        <w:rPr>
          <w:rFonts w:ascii="Times New Roman" w:hAnsi="Times New Roman"/>
          <w:lang w:eastAsia="pt-BR"/>
        </w:rPr>
      </w:pPr>
      <w:r w:rsidRPr="006C7691">
        <w:rPr>
          <w:rFonts w:ascii="Times New Roman" w:hAnsi="Times New Roman"/>
          <w:b/>
          <w:bCs/>
          <w:lang w:eastAsia="pt-BR"/>
        </w:rPr>
        <w:t>Considerando</w:t>
      </w:r>
      <w:r w:rsidR="001472CF">
        <w:rPr>
          <w:rFonts w:ascii="Times New Roman" w:hAnsi="Times New Roman"/>
          <w:lang w:eastAsia="pt-BR"/>
        </w:rPr>
        <w:t xml:space="preserve"> o</w:t>
      </w:r>
      <w:r w:rsidR="00F21E34">
        <w:rPr>
          <w:rFonts w:ascii="Times New Roman" w:hAnsi="Times New Roman"/>
          <w:lang w:eastAsia="pt-BR"/>
        </w:rPr>
        <w:t xml:space="preserve"> pedido de</w:t>
      </w:r>
      <w:r w:rsidR="001472CF">
        <w:rPr>
          <w:rFonts w:ascii="Times New Roman" w:hAnsi="Times New Roman"/>
          <w:lang w:eastAsia="pt-BR"/>
        </w:rPr>
        <w:t xml:space="preserve"> afastamento temporário d</w:t>
      </w:r>
      <w:r w:rsidR="00F21E34">
        <w:rPr>
          <w:rFonts w:ascii="Times New Roman" w:hAnsi="Times New Roman"/>
          <w:lang w:eastAsia="pt-BR"/>
        </w:rPr>
        <w:t>a</w:t>
      </w:r>
      <w:r w:rsidR="001472CF">
        <w:rPr>
          <w:rFonts w:ascii="Times New Roman" w:hAnsi="Times New Roman"/>
          <w:lang w:eastAsia="pt-BR"/>
        </w:rPr>
        <w:t xml:space="preserve"> Conselheir</w:t>
      </w:r>
      <w:r w:rsidR="00F21E34">
        <w:rPr>
          <w:rFonts w:ascii="Times New Roman" w:hAnsi="Times New Roman"/>
          <w:lang w:eastAsia="pt-BR"/>
        </w:rPr>
        <w:t>a</w:t>
      </w:r>
      <w:r w:rsidR="001472CF">
        <w:rPr>
          <w:rFonts w:ascii="Times New Roman" w:hAnsi="Times New Roman"/>
          <w:lang w:eastAsia="pt-BR"/>
        </w:rPr>
        <w:t xml:space="preserve"> Titular </w:t>
      </w:r>
      <w:r w:rsidR="002E479A" w:rsidRPr="002E479A">
        <w:rPr>
          <w:rFonts w:ascii="Times New Roman" w:hAnsi="Times New Roman"/>
          <w:lang w:eastAsia="pt-BR"/>
        </w:rPr>
        <w:t>Paula Regina Vieira Zacarias</w:t>
      </w:r>
      <w:r w:rsidR="00F21E34">
        <w:rPr>
          <w:rFonts w:ascii="Times New Roman" w:hAnsi="Times New Roman"/>
          <w:lang w:eastAsia="pt-BR"/>
        </w:rPr>
        <w:t>;</w:t>
      </w:r>
    </w:p>
    <w:p w14:paraId="75B6C183" w14:textId="77777777" w:rsidR="001472CF" w:rsidRDefault="001472CF" w:rsidP="00072AD3">
      <w:pPr>
        <w:jc w:val="both"/>
        <w:rPr>
          <w:rFonts w:ascii="Times New Roman" w:hAnsi="Times New Roman"/>
          <w:lang w:eastAsia="pt-BR"/>
        </w:rPr>
      </w:pPr>
    </w:p>
    <w:p w14:paraId="7F2AC216" w14:textId="1446841A" w:rsidR="001472CF" w:rsidRDefault="00625F07" w:rsidP="00072AD3">
      <w:pPr>
        <w:jc w:val="both"/>
        <w:rPr>
          <w:rFonts w:ascii="Times New Roman" w:hAnsi="Times New Roman"/>
          <w:lang w:eastAsia="pt-BR"/>
        </w:rPr>
      </w:pPr>
      <w:r w:rsidRPr="006C7691">
        <w:rPr>
          <w:rFonts w:ascii="Times New Roman" w:hAnsi="Times New Roman"/>
          <w:b/>
          <w:bCs/>
          <w:lang w:eastAsia="pt-BR"/>
        </w:rPr>
        <w:t>Considerando</w:t>
      </w:r>
      <w:r w:rsidR="001472CF">
        <w:rPr>
          <w:rFonts w:ascii="Times New Roman" w:hAnsi="Times New Roman"/>
          <w:lang w:eastAsia="pt-BR"/>
        </w:rPr>
        <w:t xml:space="preserve"> que </w:t>
      </w:r>
      <w:r w:rsidR="00F21E34">
        <w:rPr>
          <w:rFonts w:ascii="Times New Roman" w:hAnsi="Times New Roman"/>
          <w:lang w:eastAsia="pt-BR"/>
        </w:rPr>
        <w:t>a</w:t>
      </w:r>
      <w:r w:rsidR="001472CF">
        <w:rPr>
          <w:rFonts w:ascii="Times New Roman" w:hAnsi="Times New Roman"/>
          <w:lang w:eastAsia="pt-BR"/>
        </w:rPr>
        <w:t xml:space="preserve"> Conselheir</w:t>
      </w:r>
      <w:r w:rsidR="00F21E34">
        <w:rPr>
          <w:rFonts w:ascii="Times New Roman" w:hAnsi="Times New Roman"/>
          <w:lang w:eastAsia="pt-BR"/>
        </w:rPr>
        <w:t>a</w:t>
      </w:r>
      <w:r w:rsidR="004A66AD">
        <w:rPr>
          <w:rFonts w:ascii="Times New Roman" w:hAnsi="Times New Roman"/>
          <w:lang w:eastAsia="pt-BR"/>
        </w:rPr>
        <w:t xml:space="preserve"> Suplente</w:t>
      </w:r>
      <w:r w:rsidR="001472CF">
        <w:rPr>
          <w:rFonts w:ascii="Times New Roman" w:hAnsi="Times New Roman"/>
          <w:lang w:eastAsia="pt-BR"/>
        </w:rPr>
        <w:t xml:space="preserve"> </w:t>
      </w:r>
      <w:proofErr w:type="spellStart"/>
      <w:r w:rsidR="00401CC9" w:rsidRPr="00401CC9">
        <w:rPr>
          <w:rFonts w:ascii="Times New Roman" w:hAnsi="Times New Roman"/>
          <w:lang w:eastAsia="pt-BR"/>
        </w:rPr>
        <w:t>Twila</w:t>
      </w:r>
      <w:proofErr w:type="spellEnd"/>
      <w:r w:rsidR="00401CC9" w:rsidRPr="00401CC9">
        <w:rPr>
          <w:rFonts w:ascii="Times New Roman" w:hAnsi="Times New Roman"/>
          <w:lang w:eastAsia="pt-BR"/>
        </w:rPr>
        <w:t xml:space="preserve"> </w:t>
      </w:r>
      <w:proofErr w:type="spellStart"/>
      <w:r w:rsidR="00401CC9" w:rsidRPr="00401CC9">
        <w:rPr>
          <w:rFonts w:ascii="Times New Roman" w:hAnsi="Times New Roman"/>
          <w:lang w:eastAsia="pt-BR"/>
        </w:rPr>
        <w:t>Dimytria</w:t>
      </w:r>
      <w:proofErr w:type="spellEnd"/>
      <w:r w:rsidR="00401CC9" w:rsidRPr="00401CC9">
        <w:rPr>
          <w:rFonts w:ascii="Times New Roman" w:hAnsi="Times New Roman"/>
          <w:lang w:eastAsia="pt-BR"/>
        </w:rPr>
        <w:t xml:space="preserve"> Barros Lins</w:t>
      </w:r>
      <w:r w:rsidR="00401CC9">
        <w:rPr>
          <w:rFonts w:ascii="Times New Roman" w:hAnsi="Times New Roman"/>
          <w:lang w:eastAsia="pt-BR"/>
        </w:rPr>
        <w:t xml:space="preserve"> </w:t>
      </w:r>
      <w:r w:rsidR="001472CF">
        <w:rPr>
          <w:rFonts w:ascii="Times New Roman" w:hAnsi="Times New Roman"/>
          <w:lang w:eastAsia="pt-BR"/>
        </w:rPr>
        <w:t>assum</w:t>
      </w:r>
      <w:r w:rsidR="004A66AD">
        <w:rPr>
          <w:rFonts w:ascii="Times New Roman" w:hAnsi="Times New Roman"/>
          <w:lang w:eastAsia="pt-BR"/>
        </w:rPr>
        <w:t>e</w:t>
      </w:r>
      <w:r w:rsidR="001472CF">
        <w:rPr>
          <w:rFonts w:ascii="Times New Roman" w:hAnsi="Times New Roman"/>
          <w:lang w:eastAsia="pt-BR"/>
        </w:rPr>
        <w:t xml:space="preserve"> </w:t>
      </w:r>
      <w:r w:rsidR="004A66AD">
        <w:rPr>
          <w:rFonts w:ascii="Times New Roman" w:hAnsi="Times New Roman"/>
          <w:lang w:eastAsia="pt-BR"/>
        </w:rPr>
        <w:t>o exercício da</w:t>
      </w:r>
      <w:r w:rsidR="001472CF">
        <w:rPr>
          <w:rFonts w:ascii="Times New Roman" w:hAnsi="Times New Roman"/>
          <w:lang w:eastAsia="pt-BR"/>
        </w:rPr>
        <w:t xml:space="preserve"> titularidade</w:t>
      </w:r>
      <w:r w:rsidR="004A66AD">
        <w:rPr>
          <w:rFonts w:ascii="Times New Roman" w:hAnsi="Times New Roman"/>
          <w:lang w:eastAsia="pt-BR"/>
        </w:rPr>
        <w:t xml:space="preserve"> enquanto perdurar o afastamento </w:t>
      </w:r>
      <w:r w:rsidR="00A119BB">
        <w:rPr>
          <w:rFonts w:ascii="Times New Roman" w:hAnsi="Times New Roman"/>
          <w:lang w:eastAsia="pt-BR"/>
        </w:rPr>
        <w:t>da Conselheira Titular</w:t>
      </w:r>
      <w:r w:rsidR="001472CF">
        <w:rPr>
          <w:rFonts w:ascii="Times New Roman" w:hAnsi="Times New Roman"/>
          <w:lang w:eastAsia="pt-BR"/>
        </w:rPr>
        <w:t>;</w:t>
      </w:r>
    </w:p>
    <w:p w14:paraId="2664BDCE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01D24C66" w14:textId="7BFA105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EC6C71">
        <w:rPr>
          <w:b/>
          <w:sz w:val="24"/>
          <w:szCs w:val="24"/>
        </w:rPr>
        <w:t>DELIBEROU</w:t>
      </w:r>
      <w:r w:rsidR="00DB1149" w:rsidRPr="00EC6C71">
        <w:rPr>
          <w:b/>
          <w:sz w:val="24"/>
          <w:szCs w:val="24"/>
          <w:lang w:val="pt-BR"/>
        </w:rPr>
        <w:t xml:space="preserve"> (</w:t>
      </w:r>
      <w:r w:rsidR="00AE4300" w:rsidRPr="00EC6C71">
        <w:rPr>
          <w:b/>
          <w:sz w:val="24"/>
          <w:szCs w:val="24"/>
          <w:lang w:val="pt-BR"/>
        </w:rPr>
        <w:t>1h</w:t>
      </w:r>
      <w:r w:rsidR="00344B30" w:rsidRPr="00EC6C71">
        <w:rPr>
          <w:b/>
          <w:sz w:val="24"/>
          <w:szCs w:val="24"/>
          <w:lang w:val="pt-BR"/>
        </w:rPr>
        <w:t>15</w:t>
      </w:r>
      <w:r w:rsidR="00DB1149" w:rsidRPr="00EC6C71">
        <w:rPr>
          <w:b/>
          <w:sz w:val="24"/>
          <w:szCs w:val="24"/>
          <w:lang w:val="pt-BR"/>
        </w:rPr>
        <w:t>min</w:t>
      </w:r>
      <w:r w:rsidR="00AE4300" w:rsidRPr="00EC6C71">
        <w:rPr>
          <w:b/>
          <w:sz w:val="24"/>
          <w:szCs w:val="24"/>
          <w:lang w:val="pt-BR"/>
        </w:rPr>
        <w:t>2</w:t>
      </w:r>
      <w:r w:rsidR="00344B30" w:rsidRPr="00EC6C71">
        <w:rPr>
          <w:b/>
          <w:sz w:val="24"/>
          <w:szCs w:val="24"/>
          <w:lang w:val="pt-BR"/>
        </w:rPr>
        <w:t>2</w:t>
      </w:r>
      <w:r w:rsidR="00DB1149" w:rsidRPr="00EC6C71">
        <w:rPr>
          <w:b/>
          <w:sz w:val="24"/>
          <w:szCs w:val="24"/>
          <w:lang w:val="pt-BR"/>
        </w:rPr>
        <w:t xml:space="preserve"> – </w:t>
      </w:r>
      <w:r w:rsidR="00AE4300" w:rsidRPr="00EC6C71">
        <w:rPr>
          <w:b/>
          <w:sz w:val="24"/>
          <w:szCs w:val="24"/>
          <w:lang w:val="pt-BR"/>
        </w:rPr>
        <w:t>1h</w:t>
      </w:r>
      <w:r w:rsidR="00EC6C71" w:rsidRPr="00EC6C71">
        <w:rPr>
          <w:b/>
          <w:sz w:val="24"/>
          <w:szCs w:val="24"/>
          <w:lang w:val="pt-BR"/>
        </w:rPr>
        <w:t>18</w:t>
      </w:r>
      <w:r w:rsidR="00DB1149" w:rsidRPr="00EC6C71">
        <w:rPr>
          <w:b/>
          <w:sz w:val="24"/>
          <w:szCs w:val="24"/>
          <w:lang w:val="pt-BR"/>
        </w:rPr>
        <w:t>min</w:t>
      </w:r>
      <w:r w:rsidR="00EC6C71" w:rsidRPr="00EC6C71">
        <w:rPr>
          <w:b/>
          <w:sz w:val="24"/>
          <w:szCs w:val="24"/>
          <w:lang w:val="pt-BR"/>
        </w:rPr>
        <w:t>34</w:t>
      </w:r>
      <w:r w:rsidR="00DB1149" w:rsidRPr="00EC6C71">
        <w:rPr>
          <w:b/>
          <w:sz w:val="24"/>
          <w:szCs w:val="24"/>
          <w:lang w:val="pt-BR"/>
        </w:rPr>
        <w:t xml:space="preserve"> de gravação)</w:t>
      </w:r>
      <w:r w:rsidRPr="00EC6C71">
        <w:rPr>
          <w:b/>
          <w:sz w:val="24"/>
          <w:szCs w:val="24"/>
        </w:rPr>
        <w:t>:</w:t>
      </w:r>
    </w:p>
    <w:p w14:paraId="7BC9A03F" w14:textId="77777777" w:rsidR="00417BDA" w:rsidRPr="002677E4" w:rsidRDefault="00417BDA" w:rsidP="00417BDA">
      <w:pPr>
        <w:rPr>
          <w:rFonts w:ascii="Times New Roman" w:hAnsi="Times New Roman"/>
        </w:rPr>
      </w:pPr>
    </w:p>
    <w:p w14:paraId="01157DC4" w14:textId="3C9D656A" w:rsidR="00943782" w:rsidRDefault="00943782" w:rsidP="00943782">
      <w:pPr>
        <w:jc w:val="both"/>
        <w:rPr>
          <w:rFonts w:ascii="Times New Roman" w:hAnsi="Times New Roman"/>
          <w:lang w:eastAsia="pt-BR"/>
        </w:rPr>
      </w:pPr>
      <w:r w:rsidRPr="00943782">
        <w:rPr>
          <w:b/>
        </w:rPr>
        <w:t xml:space="preserve">1 – </w:t>
      </w:r>
      <w:r>
        <w:t>Homologar o afastamento d</w:t>
      </w:r>
      <w:r w:rsidR="00F21E34">
        <w:t>a</w:t>
      </w:r>
      <w:r>
        <w:rPr>
          <w:rFonts w:ascii="Times New Roman" w:hAnsi="Times New Roman"/>
          <w:lang w:eastAsia="pt-BR"/>
        </w:rPr>
        <w:t xml:space="preserve"> Conselheir</w:t>
      </w:r>
      <w:r w:rsidR="00F21E34">
        <w:rPr>
          <w:rFonts w:ascii="Times New Roman" w:hAnsi="Times New Roman"/>
          <w:lang w:eastAsia="pt-BR"/>
        </w:rPr>
        <w:t>a</w:t>
      </w:r>
      <w:r>
        <w:rPr>
          <w:rFonts w:ascii="Times New Roman" w:hAnsi="Times New Roman"/>
          <w:lang w:eastAsia="pt-BR"/>
        </w:rPr>
        <w:t xml:space="preserve"> Titular</w:t>
      </w:r>
      <w:r w:rsidR="00F21E34">
        <w:rPr>
          <w:rFonts w:ascii="Times New Roman" w:hAnsi="Times New Roman"/>
          <w:lang w:eastAsia="pt-BR"/>
        </w:rPr>
        <w:t xml:space="preserve"> </w:t>
      </w:r>
      <w:r w:rsidR="00401CC9" w:rsidRPr="002E479A">
        <w:rPr>
          <w:rFonts w:ascii="Times New Roman" w:hAnsi="Times New Roman"/>
          <w:lang w:eastAsia="pt-BR"/>
        </w:rPr>
        <w:t>Paula Regina Vieira Zacarias</w:t>
      </w:r>
      <w:r>
        <w:rPr>
          <w:rFonts w:ascii="Times New Roman" w:hAnsi="Times New Roman"/>
          <w:lang w:eastAsia="pt-BR"/>
        </w:rPr>
        <w:t>, pelo período de 0</w:t>
      </w:r>
      <w:r w:rsidR="00543DE3">
        <w:rPr>
          <w:rFonts w:ascii="Times New Roman" w:hAnsi="Times New Roman"/>
          <w:lang w:eastAsia="pt-BR"/>
        </w:rPr>
        <w:t>3</w:t>
      </w:r>
      <w:r>
        <w:rPr>
          <w:rFonts w:ascii="Times New Roman" w:hAnsi="Times New Roman"/>
          <w:lang w:eastAsia="pt-BR"/>
        </w:rPr>
        <w:t xml:space="preserve"> meses</w:t>
      </w:r>
      <w:r w:rsidR="00C31413">
        <w:rPr>
          <w:rFonts w:ascii="Times New Roman" w:hAnsi="Times New Roman"/>
          <w:lang w:eastAsia="pt-BR"/>
        </w:rPr>
        <w:t xml:space="preserve">, </w:t>
      </w:r>
      <w:r w:rsidR="00970090">
        <w:rPr>
          <w:rFonts w:ascii="Times New Roman" w:hAnsi="Times New Roman"/>
          <w:lang w:eastAsia="pt-BR"/>
        </w:rPr>
        <w:t>com início</w:t>
      </w:r>
      <w:r w:rsidR="00C31413">
        <w:rPr>
          <w:rFonts w:ascii="Times New Roman" w:hAnsi="Times New Roman"/>
          <w:lang w:eastAsia="pt-BR"/>
        </w:rPr>
        <w:t xml:space="preserve"> em 01 de maio de 2</w:t>
      </w:r>
      <w:r w:rsidR="003715E3">
        <w:rPr>
          <w:rFonts w:ascii="Times New Roman" w:hAnsi="Times New Roman"/>
          <w:lang w:eastAsia="pt-BR"/>
        </w:rPr>
        <w:t xml:space="preserve">023 </w:t>
      </w:r>
      <w:r w:rsidR="00970090">
        <w:rPr>
          <w:rFonts w:ascii="Times New Roman" w:hAnsi="Times New Roman"/>
          <w:lang w:eastAsia="pt-BR"/>
        </w:rPr>
        <w:t>e término em</w:t>
      </w:r>
      <w:r w:rsidR="003715E3">
        <w:rPr>
          <w:rFonts w:ascii="Times New Roman" w:hAnsi="Times New Roman"/>
          <w:lang w:eastAsia="pt-BR"/>
        </w:rPr>
        <w:t xml:space="preserve"> 31 de julho de 2023</w:t>
      </w:r>
      <w:r w:rsidR="00DB1149">
        <w:rPr>
          <w:rFonts w:ascii="Times New Roman" w:hAnsi="Times New Roman"/>
          <w:lang w:eastAsia="pt-BR"/>
        </w:rPr>
        <w:t>;</w:t>
      </w:r>
    </w:p>
    <w:p w14:paraId="30866966" w14:textId="77777777" w:rsidR="00D11147" w:rsidRDefault="00D11147" w:rsidP="00D10A3B">
      <w:pPr>
        <w:jc w:val="center"/>
        <w:rPr>
          <w:rFonts w:ascii="Times New Roman" w:hAnsi="Times New Roman"/>
        </w:rPr>
      </w:pPr>
    </w:p>
    <w:p w14:paraId="2F863371" w14:textId="5C91B604"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 w:rsidR="00543DE3">
        <w:rPr>
          <w:rFonts w:ascii="Times New Roman" w:hAnsi="Times New Roman"/>
        </w:rPr>
        <w:t>01</w:t>
      </w:r>
      <w:r w:rsidRPr="002677E4">
        <w:rPr>
          <w:rFonts w:ascii="Times New Roman" w:hAnsi="Times New Roman"/>
        </w:rPr>
        <w:t xml:space="preserve"> de </w:t>
      </w:r>
      <w:r w:rsidR="00F21E34">
        <w:rPr>
          <w:rFonts w:ascii="Times New Roman" w:hAnsi="Times New Roman"/>
        </w:rPr>
        <w:t>junho</w:t>
      </w:r>
      <w:r w:rsidR="001A647B" w:rsidRPr="002677E4">
        <w:rPr>
          <w:rFonts w:ascii="Times New Roman" w:hAnsi="Times New Roman"/>
        </w:rPr>
        <w:t xml:space="preserve"> </w:t>
      </w:r>
      <w:r w:rsidR="006A7502">
        <w:rPr>
          <w:rFonts w:ascii="Times New Roman" w:hAnsi="Times New Roman"/>
        </w:rPr>
        <w:t>de 202</w:t>
      </w:r>
      <w:r w:rsidR="00543DE3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>.</w:t>
      </w:r>
    </w:p>
    <w:p w14:paraId="4A703CAC" w14:textId="77777777" w:rsidR="00181B92" w:rsidRDefault="00181B92" w:rsidP="00D11147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9D31E9" w:rsidRPr="002677E4" w14:paraId="095F44C0" w14:textId="77777777" w:rsidTr="00AD7B39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4ED460AC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448D81E6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03BD1F1D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9D31E9" w:rsidRPr="002677E4" w14:paraId="35CCDEF8" w14:textId="77777777" w:rsidTr="00AD7B39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6DD297B" w14:textId="77777777" w:rsidR="009D31E9" w:rsidRPr="002677E4" w:rsidRDefault="009D31E9" w:rsidP="00AD7B3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D8D2236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6632E0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DBAC398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0EE80C0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8CE1A1F" w14:textId="77777777" w:rsidR="009D31E9" w:rsidRPr="002677E4" w:rsidRDefault="009D31E9" w:rsidP="00AD7B39">
            <w:pPr>
              <w:jc w:val="center"/>
              <w:rPr>
                <w:rFonts w:ascii="Times New Roman" w:hAnsi="Times New Roman"/>
              </w:rPr>
            </w:pPr>
          </w:p>
        </w:tc>
      </w:tr>
      <w:tr w:rsidR="007D04F1" w:rsidRPr="002677E4" w14:paraId="44558326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F92A36B" w14:textId="77BD274F" w:rsidR="007D04F1" w:rsidRPr="00D23358" w:rsidRDefault="007D04F1" w:rsidP="007D04F1">
            <w:pPr>
              <w:rPr>
                <w:rFonts w:ascii="Times New Roman" w:hAnsi="Times New Roman"/>
              </w:rPr>
            </w:pPr>
            <w:proofErr w:type="spellStart"/>
            <w:r w:rsidRPr="00BC4CA4">
              <w:rPr>
                <w:rFonts w:ascii="Times New Roman" w:eastAsia="Cambria" w:hAnsi="Times New Roman"/>
              </w:rPr>
              <w:t>Twila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</w:t>
            </w:r>
            <w:proofErr w:type="spellStart"/>
            <w:r w:rsidRPr="00BC4CA4">
              <w:rPr>
                <w:rFonts w:ascii="Times New Roman" w:eastAsia="Cambria" w:hAnsi="Times New Roman"/>
              </w:rPr>
              <w:t>Dimytria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Barros Lins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93F2C0" w14:textId="65A3C886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D4700A" w14:textId="4DE12D7E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DB03A0" w14:textId="20C0903D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62702B8" w14:textId="02B2FC0E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1A00E69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72AAE9FC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F951AB4" w14:textId="6575DF7B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2E3353" w14:textId="2CB8CA32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73B904" w14:textId="33722FCD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38D9B54" w14:textId="303E2A6A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A8CCD4A" w14:textId="51079340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6AC7FAE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451DE259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1DF5618" w14:textId="2A0980F1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F69FC7" w14:textId="45EC8458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5C4C98" w14:textId="51D0F7DA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6F318A5" w14:textId="0AA55538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70538F9" w14:textId="697A25D7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E6789CA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04566DCA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681539D" w14:textId="4584C19E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717B5C" w14:textId="5D7D1C45" w:rsidR="007D04F1" w:rsidRPr="002677E4" w:rsidRDefault="000B5CD4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9663A4" w14:textId="12E12104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A798801" w14:textId="1318F6D9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3639143" w14:textId="10579747" w:rsidR="007D04F1" w:rsidRPr="002677E4" w:rsidRDefault="000B5CD4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2DC89DB1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57C8F8FD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2BE93BC" w14:textId="475AA4BF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36535C" w14:textId="27CFF8DA" w:rsidR="007D04F1" w:rsidRPr="002677E4" w:rsidRDefault="00C82AB5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28D5E1" w14:textId="1E72CD4B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0A1E0F9" w14:textId="20A2A597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D4067D3" w14:textId="708A9730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17" w:type="dxa"/>
            <w:shd w:val="clear" w:color="auto" w:fill="auto"/>
          </w:tcPr>
          <w:p w14:paraId="2ADC12C6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547554D5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404F18D" w14:textId="597127AE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B3A0C9" w14:textId="1CE3B24F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2C34CE" w14:textId="322B4BAC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4F2B15B" w14:textId="003627BF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D8AC6E7" w14:textId="59A0D979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FFD5367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67CD86F6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44454FC" w14:textId="19BCFF47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392926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7D06B6" w14:textId="6A4AE1E8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7752AE" w14:textId="2AD044E2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3AB9987" w14:textId="04BC7D5C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92DB259" w14:textId="02F0F796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91FE629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3283B9C0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2BF83ED" w14:textId="30594B11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34FEE8" w14:textId="10ABD779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23BBA9" w14:textId="674D9BB8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E310C5" w14:textId="05E2B2C0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7072F42" w14:textId="6A1FC9C7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9ACBAB6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4D0ACFC1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279C83B" w14:textId="123A6298" w:rsidR="007D04F1" w:rsidRPr="00D23358" w:rsidRDefault="007D04F1" w:rsidP="007D04F1">
            <w:pPr>
              <w:rPr>
                <w:rFonts w:ascii="Times New Roman" w:hAnsi="Times New Roman"/>
              </w:rPr>
            </w:pPr>
            <w:r w:rsidRPr="00EE1195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032BDE" w14:textId="436EC14D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B6B27A" w14:textId="47EA34B3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CE9C019" w14:textId="06D0ED0D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E7B4763" w14:textId="05A0F523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A6E85AC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  <w:tr w:rsidR="007D04F1" w:rsidRPr="002677E4" w14:paraId="2565B868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2D108C3" w14:textId="26E023CD" w:rsidR="007D04F1" w:rsidRPr="002677E4" w:rsidRDefault="007D04F1" w:rsidP="007D04F1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49FF07" w14:textId="3F4B8344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82AB5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C96F61" w14:textId="7D1671F0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C2D326" w14:textId="5631125E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02B3CC3" w14:textId="45DC3A78" w:rsidR="007D04F1" w:rsidRPr="002677E4" w:rsidRDefault="007D04F1" w:rsidP="007D04F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82AB5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35C6C44E" w14:textId="77777777" w:rsidR="007D04F1" w:rsidRPr="002677E4" w:rsidRDefault="007D04F1" w:rsidP="007D04F1">
            <w:pPr>
              <w:rPr>
                <w:rFonts w:ascii="Times New Roman" w:hAnsi="Times New Roman"/>
              </w:rPr>
            </w:pPr>
          </w:p>
        </w:tc>
      </w:tr>
    </w:tbl>
    <w:p w14:paraId="4A603FFA" w14:textId="77777777" w:rsidR="009D31E9" w:rsidRPr="002677E4" w:rsidRDefault="009D31E9" w:rsidP="00D11147">
      <w:pPr>
        <w:rPr>
          <w:rFonts w:ascii="Times New Roman" w:hAnsi="Times New Roman"/>
        </w:rPr>
      </w:pPr>
    </w:p>
    <w:sectPr w:rsidR="009D31E9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E6871" w14:textId="77777777" w:rsidR="00345342" w:rsidRDefault="00345342" w:rsidP="00EE4FDD">
      <w:r>
        <w:separator/>
      </w:r>
    </w:p>
  </w:endnote>
  <w:endnote w:type="continuationSeparator" w:id="0">
    <w:p w14:paraId="27AA4E92" w14:textId="77777777" w:rsidR="00345342" w:rsidRDefault="0034534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8155C" w14:textId="443F0F21" w:rsidR="00D11147" w:rsidRDefault="00F3743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F53DB7" wp14:editId="7CE3A508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3A3AA" w14:textId="77777777" w:rsidR="00345342" w:rsidRDefault="00345342" w:rsidP="00EE4FDD">
      <w:r>
        <w:separator/>
      </w:r>
    </w:p>
  </w:footnote>
  <w:footnote w:type="continuationSeparator" w:id="0">
    <w:p w14:paraId="519A42BB" w14:textId="77777777" w:rsidR="00345342" w:rsidRDefault="0034534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5C2A3" w14:textId="77777777" w:rsidR="00D11147" w:rsidRDefault="00EC6C71">
    <w:pPr>
      <w:pStyle w:val="Cabealho"/>
    </w:pPr>
    <w:r>
      <w:rPr>
        <w:noProof/>
        <w:lang w:val="en-US"/>
      </w:rPr>
      <w:pict w14:anchorId="5334C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73D8F" w14:textId="68249C7D" w:rsidR="00D11147" w:rsidRDefault="00F3743D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AAE16" wp14:editId="3448CE7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16459" w14:textId="77777777" w:rsidR="00D11147" w:rsidRDefault="00D11147">
    <w:pPr>
      <w:pStyle w:val="Cabealho"/>
    </w:pPr>
  </w:p>
  <w:p w14:paraId="05A39C87" w14:textId="77777777" w:rsidR="00D11147" w:rsidRDefault="00D11147">
    <w:pPr>
      <w:pStyle w:val="Cabealho"/>
    </w:pPr>
  </w:p>
  <w:p w14:paraId="70B8939F" w14:textId="77777777" w:rsidR="00D11147" w:rsidRDefault="00D11147">
    <w:pPr>
      <w:pStyle w:val="Cabealho"/>
    </w:pPr>
  </w:p>
  <w:p w14:paraId="74043DE2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AD0B" w14:textId="77777777" w:rsidR="00D11147" w:rsidRDefault="00EC6C71">
    <w:pPr>
      <w:pStyle w:val="Cabealho"/>
    </w:pPr>
    <w:r>
      <w:rPr>
        <w:noProof/>
        <w:lang w:val="en-US"/>
      </w:rPr>
      <w:pict w14:anchorId="2B4D4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2AD3"/>
    <w:rsid w:val="00074EA9"/>
    <w:rsid w:val="000906BD"/>
    <w:rsid w:val="00090B26"/>
    <w:rsid w:val="000931BF"/>
    <w:rsid w:val="000A1E66"/>
    <w:rsid w:val="000B0FFD"/>
    <w:rsid w:val="000B5CD4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472C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1529"/>
    <w:rsid w:val="00224F8B"/>
    <w:rsid w:val="002321A1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408B"/>
    <w:rsid w:val="00293001"/>
    <w:rsid w:val="00294C62"/>
    <w:rsid w:val="00296C47"/>
    <w:rsid w:val="002A0181"/>
    <w:rsid w:val="002C7435"/>
    <w:rsid w:val="002D1225"/>
    <w:rsid w:val="002E479A"/>
    <w:rsid w:val="002F3CA6"/>
    <w:rsid w:val="002F4492"/>
    <w:rsid w:val="002F685A"/>
    <w:rsid w:val="0030584F"/>
    <w:rsid w:val="003168DD"/>
    <w:rsid w:val="00322966"/>
    <w:rsid w:val="0032528D"/>
    <w:rsid w:val="00344B30"/>
    <w:rsid w:val="00345342"/>
    <w:rsid w:val="003536D3"/>
    <w:rsid w:val="0035432E"/>
    <w:rsid w:val="003677B4"/>
    <w:rsid w:val="0037139A"/>
    <w:rsid w:val="003715E3"/>
    <w:rsid w:val="003719DD"/>
    <w:rsid w:val="00373EAC"/>
    <w:rsid w:val="0037592E"/>
    <w:rsid w:val="00392153"/>
    <w:rsid w:val="00392926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01CC9"/>
    <w:rsid w:val="00417A2E"/>
    <w:rsid w:val="00417BDA"/>
    <w:rsid w:val="00422FB2"/>
    <w:rsid w:val="00435D31"/>
    <w:rsid w:val="0044652E"/>
    <w:rsid w:val="00447A20"/>
    <w:rsid w:val="004510AB"/>
    <w:rsid w:val="00456D65"/>
    <w:rsid w:val="00465E89"/>
    <w:rsid w:val="00467A18"/>
    <w:rsid w:val="00467DEE"/>
    <w:rsid w:val="004729B1"/>
    <w:rsid w:val="00473A5A"/>
    <w:rsid w:val="00485D9F"/>
    <w:rsid w:val="004A66AD"/>
    <w:rsid w:val="004B3864"/>
    <w:rsid w:val="004C2CF6"/>
    <w:rsid w:val="004D5103"/>
    <w:rsid w:val="004D6A7D"/>
    <w:rsid w:val="004E0354"/>
    <w:rsid w:val="00511D45"/>
    <w:rsid w:val="005122A8"/>
    <w:rsid w:val="00514F17"/>
    <w:rsid w:val="005178BF"/>
    <w:rsid w:val="00522B5A"/>
    <w:rsid w:val="00527C9F"/>
    <w:rsid w:val="00543DE3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25F07"/>
    <w:rsid w:val="006509FF"/>
    <w:rsid w:val="006562C4"/>
    <w:rsid w:val="006641E1"/>
    <w:rsid w:val="00665EAD"/>
    <w:rsid w:val="006714BB"/>
    <w:rsid w:val="006747B8"/>
    <w:rsid w:val="00680E5B"/>
    <w:rsid w:val="006A4DA3"/>
    <w:rsid w:val="006A7502"/>
    <w:rsid w:val="006B1B45"/>
    <w:rsid w:val="006B2379"/>
    <w:rsid w:val="006B460C"/>
    <w:rsid w:val="006C7691"/>
    <w:rsid w:val="006D3EF6"/>
    <w:rsid w:val="006D7C32"/>
    <w:rsid w:val="006E67E4"/>
    <w:rsid w:val="006F048A"/>
    <w:rsid w:val="006F555F"/>
    <w:rsid w:val="006F6730"/>
    <w:rsid w:val="00702FBE"/>
    <w:rsid w:val="00707DFF"/>
    <w:rsid w:val="00711A90"/>
    <w:rsid w:val="00715D20"/>
    <w:rsid w:val="007204BA"/>
    <w:rsid w:val="00737502"/>
    <w:rsid w:val="007514C7"/>
    <w:rsid w:val="00754076"/>
    <w:rsid w:val="00756489"/>
    <w:rsid w:val="0076134B"/>
    <w:rsid w:val="00764434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D04F1"/>
    <w:rsid w:val="007E29E7"/>
    <w:rsid w:val="007E55CE"/>
    <w:rsid w:val="007F152F"/>
    <w:rsid w:val="007F3D8E"/>
    <w:rsid w:val="008165C9"/>
    <w:rsid w:val="00822EE3"/>
    <w:rsid w:val="00832A9C"/>
    <w:rsid w:val="00844392"/>
    <w:rsid w:val="008457BF"/>
    <w:rsid w:val="008473F6"/>
    <w:rsid w:val="00852F2E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06E1"/>
    <w:rsid w:val="0093372E"/>
    <w:rsid w:val="00943782"/>
    <w:rsid w:val="00952CB9"/>
    <w:rsid w:val="00954619"/>
    <w:rsid w:val="00963933"/>
    <w:rsid w:val="00970090"/>
    <w:rsid w:val="00982096"/>
    <w:rsid w:val="00982BD2"/>
    <w:rsid w:val="00986532"/>
    <w:rsid w:val="009A1B17"/>
    <w:rsid w:val="009A2801"/>
    <w:rsid w:val="009B00EB"/>
    <w:rsid w:val="009C0016"/>
    <w:rsid w:val="009C42F3"/>
    <w:rsid w:val="009D02D1"/>
    <w:rsid w:val="009D2FE5"/>
    <w:rsid w:val="009D31E9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119BB"/>
    <w:rsid w:val="00A21C73"/>
    <w:rsid w:val="00A21E02"/>
    <w:rsid w:val="00A35000"/>
    <w:rsid w:val="00A43C66"/>
    <w:rsid w:val="00A44606"/>
    <w:rsid w:val="00A602C9"/>
    <w:rsid w:val="00A75E26"/>
    <w:rsid w:val="00A8043C"/>
    <w:rsid w:val="00A84084"/>
    <w:rsid w:val="00A841D1"/>
    <w:rsid w:val="00A94AEA"/>
    <w:rsid w:val="00AA3271"/>
    <w:rsid w:val="00AB1879"/>
    <w:rsid w:val="00AD7B39"/>
    <w:rsid w:val="00AE0EC9"/>
    <w:rsid w:val="00AE11F6"/>
    <w:rsid w:val="00AE3B92"/>
    <w:rsid w:val="00AE4300"/>
    <w:rsid w:val="00AF0114"/>
    <w:rsid w:val="00B001F9"/>
    <w:rsid w:val="00B12F37"/>
    <w:rsid w:val="00B24901"/>
    <w:rsid w:val="00B27E5E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C4CA4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1413"/>
    <w:rsid w:val="00C32381"/>
    <w:rsid w:val="00C3385A"/>
    <w:rsid w:val="00C37630"/>
    <w:rsid w:val="00C411D6"/>
    <w:rsid w:val="00C4511E"/>
    <w:rsid w:val="00C460CF"/>
    <w:rsid w:val="00C46B7C"/>
    <w:rsid w:val="00C64E40"/>
    <w:rsid w:val="00C7350B"/>
    <w:rsid w:val="00C82AB5"/>
    <w:rsid w:val="00C91572"/>
    <w:rsid w:val="00CA3B38"/>
    <w:rsid w:val="00CA6E1D"/>
    <w:rsid w:val="00CC2CEC"/>
    <w:rsid w:val="00CD72B0"/>
    <w:rsid w:val="00CF1E55"/>
    <w:rsid w:val="00CF2831"/>
    <w:rsid w:val="00CF7878"/>
    <w:rsid w:val="00D03DF0"/>
    <w:rsid w:val="00D05598"/>
    <w:rsid w:val="00D06560"/>
    <w:rsid w:val="00D1016D"/>
    <w:rsid w:val="00D1085E"/>
    <w:rsid w:val="00D10A3B"/>
    <w:rsid w:val="00D11147"/>
    <w:rsid w:val="00D16966"/>
    <w:rsid w:val="00D22A34"/>
    <w:rsid w:val="00D4394C"/>
    <w:rsid w:val="00D64A59"/>
    <w:rsid w:val="00D715DC"/>
    <w:rsid w:val="00D804E7"/>
    <w:rsid w:val="00D872AA"/>
    <w:rsid w:val="00D944D6"/>
    <w:rsid w:val="00DA1F17"/>
    <w:rsid w:val="00DA5E90"/>
    <w:rsid w:val="00DA60B2"/>
    <w:rsid w:val="00DB1149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44482"/>
    <w:rsid w:val="00E50191"/>
    <w:rsid w:val="00E5668C"/>
    <w:rsid w:val="00E6018B"/>
    <w:rsid w:val="00E651FA"/>
    <w:rsid w:val="00E70E8B"/>
    <w:rsid w:val="00E80C27"/>
    <w:rsid w:val="00E85BC0"/>
    <w:rsid w:val="00E86798"/>
    <w:rsid w:val="00E869A6"/>
    <w:rsid w:val="00E911F5"/>
    <w:rsid w:val="00E97794"/>
    <w:rsid w:val="00EA78F5"/>
    <w:rsid w:val="00EC6C71"/>
    <w:rsid w:val="00ED2A7D"/>
    <w:rsid w:val="00EE4FDD"/>
    <w:rsid w:val="00EE50C0"/>
    <w:rsid w:val="00F01C60"/>
    <w:rsid w:val="00F034BF"/>
    <w:rsid w:val="00F0762B"/>
    <w:rsid w:val="00F11B96"/>
    <w:rsid w:val="00F121E2"/>
    <w:rsid w:val="00F21E34"/>
    <w:rsid w:val="00F34C37"/>
    <w:rsid w:val="00F36690"/>
    <w:rsid w:val="00F3743D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94E86"/>
    <w:rsid w:val="00F95BBA"/>
    <w:rsid w:val="00FA618E"/>
    <w:rsid w:val="00FB1636"/>
    <w:rsid w:val="00FB488E"/>
    <w:rsid w:val="00FC4AC7"/>
    <w:rsid w:val="00FC5F6D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96F7D3F"/>
  <w15:chartTrackingRefBased/>
  <w15:docId w15:val="{C9AF9E87-2E9C-4BE9-940D-89790554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245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18</cp:revision>
  <cp:lastPrinted>2018-01-04T21:15:00Z</cp:lastPrinted>
  <dcterms:created xsi:type="dcterms:W3CDTF">2023-05-29T20:18:00Z</dcterms:created>
  <dcterms:modified xsi:type="dcterms:W3CDTF">2023-06-02T17:17:00Z</dcterms:modified>
</cp:coreProperties>
</file>