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E3F" w14:textId="77777777" w:rsidR="00C14AA6" w:rsidRDefault="00C14AA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79"/>
        <w:gridCol w:w="7087"/>
      </w:tblGrid>
      <w:tr w:rsidR="00C14AA6" w14:paraId="7C169E42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0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1" w14:textId="71838B06" w:rsidR="00C14AA6" w:rsidRDefault="00C14064">
            <w:pPr>
              <w:widowControl w:val="0"/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 xml:space="preserve">Protocolo SICCAU </w:t>
            </w:r>
            <w:r w:rsidR="00F5631B" w:rsidRPr="0079028A">
              <w:rPr>
                <w:rFonts w:ascii="Times New Roman" w:hAnsi="Times New Roman"/>
              </w:rPr>
              <w:t>1741848/2023</w:t>
            </w:r>
          </w:p>
        </w:tc>
      </w:tr>
      <w:tr w:rsidR="00C14AA6" w14:paraId="7C169E45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3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4" w14:textId="4920C89C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 d</w:t>
            </w:r>
            <w:r w:rsidR="00F5631B">
              <w:rPr>
                <w:rFonts w:ascii="Times New Roman" w:hAnsi="Times New Roman"/>
              </w:rPr>
              <w:t>a Universidade Federal do Tocantins</w:t>
            </w:r>
          </w:p>
        </w:tc>
      </w:tr>
      <w:tr w:rsidR="00C14AA6" w14:paraId="7C169E48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6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7" w14:textId="77777777" w:rsidR="00C14AA6" w:rsidRDefault="000A03D5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14AA6" w14:paraId="7C169E4A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C169E49" w14:textId="4B6635A7" w:rsidR="00C14AA6" w:rsidRDefault="000A03D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F5631B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-202</w:t>
            </w:r>
            <w:r w:rsidR="000E2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C169E4B" w14:textId="77777777" w:rsidR="00C14AA6" w:rsidRDefault="00C14AA6">
      <w:pPr>
        <w:rPr>
          <w:rFonts w:ascii="Times New Roman" w:hAnsi="Times New Roman"/>
        </w:rPr>
      </w:pPr>
    </w:p>
    <w:p w14:paraId="07EF8AD9" w14:textId="60BFC8CE" w:rsidR="00780D5E" w:rsidRDefault="00780D5E" w:rsidP="00780D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DE2D1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de </w:t>
      </w:r>
      <w:r w:rsidR="00DE2D13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C169E4D" w14:textId="77777777" w:rsidR="00C14AA6" w:rsidRDefault="00C14AA6">
      <w:pPr>
        <w:jc w:val="both"/>
        <w:rPr>
          <w:rFonts w:ascii="Times New Roman" w:hAnsi="Times New Roman"/>
        </w:rPr>
      </w:pPr>
    </w:p>
    <w:p w14:paraId="7C169E4E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C169E4F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0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C169E51" w14:textId="77777777" w:rsidR="00C14AA6" w:rsidRDefault="00C14AA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C169E52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C169E53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4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C169E55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46B2E4F4" w14:textId="77777777" w:rsidR="00DD6C91" w:rsidRDefault="00DD6C91" w:rsidP="00DD6C91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58062F58" w14:textId="77777777" w:rsidR="00DD6C91" w:rsidRDefault="00DD6C91" w:rsidP="00DD6C91">
      <w:pPr>
        <w:jc w:val="both"/>
        <w:rPr>
          <w:rFonts w:ascii="Times New Roman" w:hAnsi="Times New Roman"/>
        </w:rPr>
      </w:pPr>
    </w:p>
    <w:p w14:paraId="0053377D" w14:textId="6F5A3752" w:rsidR="00DD6C91" w:rsidRDefault="00DD6C91" w:rsidP="00DD6C9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 xml:space="preserve">a </w:t>
      </w:r>
      <w:r w:rsidRPr="00B84075">
        <w:rPr>
          <w:rFonts w:ascii="Times New Roman" w:hAnsi="Times New Roman"/>
        </w:rPr>
        <w:t>portaria MEC Nº 1</w:t>
      </w:r>
      <w:r w:rsidR="00DE2D13">
        <w:rPr>
          <w:rFonts w:ascii="Times New Roman" w:hAnsi="Times New Roman"/>
        </w:rPr>
        <w:t>10</w:t>
      </w:r>
      <w:r w:rsidRPr="00B84075">
        <w:rPr>
          <w:rFonts w:ascii="Times New Roman" w:hAnsi="Times New Roman"/>
        </w:rPr>
        <w:t xml:space="preserve">, de </w:t>
      </w:r>
      <w:r w:rsidR="007D2A85">
        <w:rPr>
          <w:rFonts w:ascii="Times New Roman" w:hAnsi="Times New Roman"/>
        </w:rPr>
        <w:t>04</w:t>
      </w:r>
      <w:r w:rsidRPr="00B84075">
        <w:rPr>
          <w:rFonts w:ascii="Times New Roman" w:hAnsi="Times New Roman"/>
        </w:rPr>
        <w:t xml:space="preserve"> de </w:t>
      </w:r>
      <w:r w:rsidR="007D2A85">
        <w:rPr>
          <w:rFonts w:ascii="Times New Roman" w:hAnsi="Times New Roman"/>
        </w:rPr>
        <w:t>fevereiro</w:t>
      </w:r>
      <w:r w:rsidRPr="00B84075">
        <w:rPr>
          <w:rFonts w:ascii="Times New Roman" w:hAnsi="Times New Roman"/>
        </w:rPr>
        <w:t xml:space="preserve"> de 202</w:t>
      </w:r>
      <w:r w:rsidR="007D2A85">
        <w:rPr>
          <w:rFonts w:ascii="Times New Roman" w:hAnsi="Times New Roman"/>
        </w:rPr>
        <w:t>1 de renovação</w:t>
      </w:r>
      <w:r w:rsidRPr="00B84075">
        <w:rPr>
          <w:rFonts w:ascii="Times New Roman" w:hAnsi="Times New Roman"/>
        </w:rPr>
        <w:t xml:space="preserve"> de reconhecimento do curso;</w:t>
      </w:r>
    </w:p>
    <w:p w14:paraId="7C169E59" w14:textId="77777777" w:rsidR="00C14AA6" w:rsidRDefault="00C14AA6">
      <w:pPr>
        <w:jc w:val="both"/>
        <w:rPr>
          <w:rFonts w:ascii="Times New Roman" w:hAnsi="Times New Roman"/>
        </w:rPr>
      </w:pPr>
    </w:p>
    <w:p w14:paraId="7C169E5A" w14:textId="77777777" w:rsidR="00C14AA6" w:rsidRDefault="000A03D5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C169E5B" w14:textId="77777777" w:rsidR="00C14AA6" w:rsidRDefault="00C14AA6">
      <w:pPr>
        <w:pStyle w:val="Corpodetexto2"/>
        <w:rPr>
          <w:sz w:val="24"/>
          <w:szCs w:val="24"/>
        </w:rPr>
      </w:pPr>
    </w:p>
    <w:p w14:paraId="7C169E5C" w14:textId="49D0C266" w:rsidR="00C14AA6" w:rsidRDefault="000A03D5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 egresso d</w:t>
      </w:r>
      <w:r w:rsidR="006F13C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F13CD" w:rsidRPr="006F13CD">
        <w:rPr>
          <w:sz w:val="24"/>
          <w:szCs w:val="24"/>
        </w:rPr>
        <w:t xml:space="preserve">Universidade Federal do Tocantins </w:t>
      </w:r>
      <w:r>
        <w:rPr>
          <w:sz w:val="24"/>
          <w:szCs w:val="24"/>
        </w:rPr>
        <w:t>abaixo listado, com o título de Arquiteta e Urbanista e atribuições previstas no artigo 2º da Lei 12.378/2010, para o desempenho das atividades nele relacionadas.</w:t>
      </w:r>
    </w:p>
    <w:p w14:paraId="7C169E5D" w14:textId="77777777" w:rsidR="00C14AA6" w:rsidRDefault="00C14AA6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C14AA6" w14:paraId="7C169E60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C169E5E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7C169E5F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6939A5" w14:paraId="27969B43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68C2FCB6" w14:textId="4C619B23" w:rsidR="006939A5" w:rsidRPr="006939A5" w:rsidRDefault="006939A5" w:rsidP="006939A5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6939A5">
              <w:rPr>
                <w:rFonts w:ascii="Times New Roman" w:hAnsi="Times New Roman"/>
                <w:color w:val="000000"/>
              </w:rPr>
              <w:t>.792.321-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1B65B327" w14:textId="444034FD" w:rsidR="006939A5" w:rsidRPr="006939A5" w:rsidRDefault="006939A5" w:rsidP="006939A5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6939A5">
              <w:rPr>
                <w:rFonts w:ascii="Times New Roman" w:hAnsi="Times New Roman"/>
                <w:color w:val="000000"/>
              </w:rPr>
              <w:t>LÍDIA MENDES REGES</w:t>
            </w:r>
          </w:p>
        </w:tc>
      </w:tr>
    </w:tbl>
    <w:p w14:paraId="7C169E64" w14:textId="77777777" w:rsidR="00C14AA6" w:rsidRDefault="00C14AA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02F61C66" w14:textId="77777777" w:rsidR="006339AB" w:rsidRDefault="006339AB" w:rsidP="006339AB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167162">
        <w:rPr>
          <w:rFonts w:ascii="Times New Roman" w:hAnsi="Times New Roman"/>
        </w:rPr>
        <w:t>Paula Regina Vieira Zacarias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36AC3139" w14:textId="77777777" w:rsidR="006339AB" w:rsidRDefault="006339AB" w:rsidP="006339AB">
      <w:pPr>
        <w:pStyle w:val="Corpodetexto2"/>
        <w:rPr>
          <w:b/>
          <w:bCs/>
          <w:sz w:val="24"/>
          <w:szCs w:val="24"/>
        </w:rPr>
      </w:pPr>
    </w:p>
    <w:p w14:paraId="06E92C15" w14:textId="77777777" w:rsidR="006339AB" w:rsidRPr="00BB301F" w:rsidRDefault="006339AB" w:rsidP="006339AB">
      <w:pPr>
        <w:pStyle w:val="Corpodetexto2"/>
        <w:rPr>
          <w:sz w:val="24"/>
          <w:szCs w:val="24"/>
        </w:rPr>
      </w:pPr>
    </w:p>
    <w:p w14:paraId="3A4CD9FA" w14:textId="77777777" w:rsidR="006339AB" w:rsidRPr="00BB301F" w:rsidRDefault="006339AB" w:rsidP="006339AB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20 de abril de 2023</w:t>
      </w:r>
      <w:r w:rsidRPr="00BB301F">
        <w:rPr>
          <w:rFonts w:ascii="Times New Roman" w:hAnsi="Times New Roman"/>
        </w:rPr>
        <w:t>.</w:t>
      </w:r>
    </w:p>
    <w:p w14:paraId="31531613" w14:textId="77777777" w:rsidR="006339AB" w:rsidRPr="00BB301F" w:rsidRDefault="006339AB" w:rsidP="006339AB">
      <w:pPr>
        <w:jc w:val="center"/>
        <w:rPr>
          <w:rFonts w:ascii="Times New Roman" w:hAnsi="Times New Roman"/>
        </w:rPr>
      </w:pPr>
    </w:p>
    <w:p w14:paraId="5B82B0F7" w14:textId="77777777" w:rsidR="006339AB" w:rsidRDefault="006339AB" w:rsidP="006339AB">
      <w:pPr>
        <w:rPr>
          <w:rFonts w:ascii="Times New Roman" w:hAnsi="Times New Roman"/>
          <w:b/>
          <w:bCs/>
        </w:rPr>
      </w:pPr>
    </w:p>
    <w:p w14:paraId="3FCBDA4F" w14:textId="77777777" w:rsidR="006339AB" w:rsidRDefault="006339AB" w:rsidP="006339AB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0A82D5BB" w14:textId="77777777" w:rsidR="006339AB" w:rsidRDefault="006339AB" w:rsidP="006339AB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584E0FEB" w14:textId="77777777" w:rsidR="006339AB" w:rsidRDefault="006339AB" w:rsidP="006339AB">
      <w:pPr>
        <w:rPr>
          <w:rFonts w:ascii="Times New Roman" w:hAnsi="Times New Roman"/>
        </w:rPr>
      </w:pPr>
    </w:p>
    <w:p w14:paraId="45C591EC" w14:textId="77777777" w:rsidR="006339AB" w:rsidRDefault="006339AB" w:rsidP="006339AB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477BE59F" w14:textId="77777777" w:rsidR="006339AB" w:rsidRDefault="006339AB" w:rsidP="006339AB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7724EB43" w14:textId="77777777" w:rsidR="006339AB" w:rsidRDefault="006339AB" w:rsidP="006339AB">
      <w:pPr>
        <w:rPr>
          <w:rFonts w:ascii="Times New Roman" w:hAnsi="Times New Roman"/>
        </w:rPr>
      </w:pPr>
    </w:p>
    <w:p w14:paraId="5E6255C2" w14:textId="77777777" w:rsidR="006339AB" w:rsidRDefault="006339AB" w:rsidP="006339AB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7D80ED62" w14:textId="77777777" w:rsidR="006339AB" w:rsidRDefault="006339AB" w:rsidP="006339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Membro</w:t>
      </w:r>
    </w:p>
    <w:p w14:paraId="7C169E73" w14:textId="415C09F0" w:rsidR="00C14AA6" w:rsidRDefault="00C14AA6" w:rsidP="006339AB">
      <w:pPr>
        <w:jc w:val="both"/>
      </w:pPr>
    </w:p>
    <w:sectPr w:rsidR="00C14AA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874F" w14:textId="77777777" w:rsidR="00C43ECC" w:rsidRDefault="00C43ECC">
      <w:r>
        <w:separator/>
      </w:r>
    </w:p>
  </w:endnote>
  <w:endnote w:type="continuationSeparator" w:id="0">
    <w:p w14:paraId="60B437DB" w14:textId="77777777" w:rsidR="00C43ECC" w:rsidRDefault="00C4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B" w14:textId="77777777" w:rsidR="00C14AA6" w:rsidRDefault="000A03D5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C169E7E" wp14:editId="7C169E7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7098" w14:textId="77777777" w:rsidR="00C43ECC" w:rsidRDefault="00C43ECC">
      <w:r>
        <w:separator/>
      </w:r>
    </w:p>
  </w:footnote>
  <w:footnote w:type="continuationSeparator" w:id="0">
    <w:p w14:paraId="29FAAAB9" w14:textId="77777777" w:rsidR="00C43ECC" w:rsidRDefault="00C4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6" w14:textId="77777777" w:rsidR="00C14AA6" w:rsidRDefault="000A03D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C169E7C" wp14:editId="7C169E7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69E77" w14:textId="77777777" w:rsidR="00C14AA6" w:rsidRDefault="00C14AA6">
    <w:pPr>
      <w:pStyle w:val="Cabealho"/>
    </w:pPr>
  </w:p>
  <w:p w14:paraId="7C169E78" w14:textId="77777777" w:rsidR="00C14AA6" w:rsidRDefault="00C14AA6">
    <w:pPr>
      <w:pStyle w:val="Cabealho"/>
    </w:pPr>
  </w:p>
  <w:p w14:paraId="7C169E79" w14:textId="77777777" w:rsidR="00C14AA6" w:rsidRDefault="00C14AA6">
    <w:pPr>
      <w:pStyle w:val="Cabealho"/>
    </w:pPr>
  </w:p>
  <w:p w14:paraId="7C169E7A" w14:textId="77777777" w:rsidR="00C14AA6" w:rsidRDefault="00C14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A03D5"/>
    <w:rsid w:val="000D3433"/>
    <w:rsid w:val="000E2C89"/>
    <w:rsid w:val="00125CFE"/>
    <w:rsid w:val="0014073C"/>
    <w:rsid w:val="003F2A72"/>
    <w:rsid w:val="0055560C"/>
    <w:rsid w:val="005904CB"/>
    <w:rsid w:val="006339AB"/>
    <w:rsid w:val="006939A5"/>
    <w:rsid w:val="006F13CD"/>
    <w:rsid w:val="00731793"/>
    <w:rsid w:val="00780D5E"/>
    <w:rsid w:val="007D2A85"/>
    <w:rsid w:val="008B1272"/>
    <w:rsid w:val="008C28BE"/>
    <w:rsid w:val="008F44B2"/>
    <w:rsid w:val="00A86DBB"/>
    <w:rsid w:val="00AF10D5"/>
    <w:rsid w:val="00AF3739"/>
    <w:rsid w:val="00C14064"/>
    <w:rsid w:val="00C14AA6"/>
    <w:rsid w:val="00C43ECC"/>
    <w:rsid w:val="00CE1836"/>
    <w:rsid w:val="00D2304C"/>
    <w:rsid w:val="00DA4DB8"/>
    <w:rsid w:val="00DD6C91"/>
    <w:rsid w:val="00DE2D13"/>
    <w:rsid w:val="00E316D2"/>
    <w:rsid w:val="00F561E5"/>
    <w:rsid w:val="00F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E3F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2197</Characters>
  <Application>Microsoft Office Word</Application>
  <DocSecurity>0</DocSecurity>
  <Lines>18</Lines>
  <Paragraphs>5</Paragraphs>
  <ScaleCrop>false</ScaleCrop>
  <Company>Comunica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15</cp:revision>
  <cp:lastPrinted>2018-01-19T16:46:00Z</cp:lastPrinted>
  <dcterms:created xsi:type="dcterms:W3CDTF">2023-03-29T19:49:00Z</dcterms:created>
  <dcterms:modified xsi:type="dcterms:W3CDTF">2023-04-24T18:22:00Z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