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857"/>
        <w:gridCol w:w="7191"/>
      </w:tblGrid>
      <w:tr w:rsidR="00D234E9" w:rsidRPr="00675C67" w14:paraId="4AD6F4F0" w14:textId="77777777" w:rsidTr="00D234E9">
        <w:trPr>
          <w:trHeight w:val="454"/>
        </w:trPr>
        <w:tc>
          <w:tcPr>
            <w:tcW w:w="1026" w:type="pct"/>
            <w:shd w:val="clear" w:color="auto" w:fill="D9D9D9"/>
            <w:vAlign w:val="center"/>
          </w:tcPr>
          <w:p w14:paraId="4C78663F" w14:textId="77777777" w:rsidR="00D234E9" w:rsidRPr="00675C67" w:rsidRDefault="00D234E9" w:rsidP="00D234E9">
            <w:pPr>
              <w:rPr>
                <w:rFonts w:ascii="Times New Roman" w:hAnsi="Times New Roman"/>
              </w:rPr>
            </w:pPr>
            <w:r w:rsidRPr="00675C67">
              <w:rPr>
                <w:rFonts w:ascii="Times New Roman" w:hAnsi="Times New Roman"/>
              </w:rPr>
              <w:t>PROCESSO</w:t>
            </w:r>
          </w:p>
        </w:tc>
        <w:tc>
          <w:tcPr>
            <w:tcW w:w="3974" w:type="pct"/>
            <w:shd w:val="clear" w:color="auto" w:fill="auto"/>
            <w:vAlign w:val="center"/>
          </w:tcPr>
          <w:p w14:paraId="41F7647D" w14:textId="649E51B3" w:rsidR="00D234E9" w:rsidRPr="00675C67" w:rsidRDefault="00D234E9" w:rsidP="00D234E9">
            <w:pPr>
              <w:rPr>
                <w:rFonts w:ascii="Times New Roman" w:hAnsi="Times New Roman"/>
              </w:rPr>
            </w:pPr>
            <w:r>
              <w:rPr>
                <w:rFonts w:ascii="Times New Roman" w:hAnsi="Times New Roman"/>
              </w:rPr>
              <w:t xml:space="preserve">Protocolo SICCAU nº </w:t>
            </w:r>
            <w:r w:rsidRPr="00D234E9">
              <w:rPr>
                <w:rFonts w:ascii="Times New Roman" w:hAnsi="Times New Roman"/>
              </w:rPr>
              <w:t>1706089</w:t>
            </w:r>
            <w:r w:rsidRPr="00A64527">
              <w:rPr>
                <w:rFonts w:ascii="Times New Roman" w:hAnsi="Times New Roman"/>
              </w:rPr>
              <w:t>/2023</w:t>
            </w:r>
          </w:p>
        </w:tc>
      </w:tr>
      <w:tr w:rsidR="00D234E9" w:rsidRPr="00675C67" w14:paraId="74DAA97B" w14:textId="77777777" w:rsidTr="00D234E9">
        <w:trPr>
          <w:trHeight w:val="404"/>
        </w:trPr>
        <w:tc>
          <w:tcPr>
            <w:tcW w:w="1026" w:type="pct"/>
            <w:shd w:val="clear" w:color="auto" w:fill="D9D9D9"/>
            <w:vAlign w:val="center"/>
          </w:tcPr>
          <w:p w14:paraId="337F79C0" w14:textId="77777777" w:rsidR="00D234E9" w:rsidRPr="00675C67" w:rsidRDefault="00D234E9" w:rsidP="00D234E9">
            <w:pPr>
              <w:rPr>
                <w:rFonts w:ascii="Times New Roman" w:hAnsi="Times New Roman"/>
              </w:rPr>
            </w:pPr>
            <w:r w:rsidRPr="00675C67">
              <w:rPr>
                <w:rFonts w:ascii="Times New Roman" w:hAnsi="Times New Roman"/>
              </w:rPr>
              <w:t>INTERESSADO</w:t>
            </w:r>
          </w:p>
        </w:tc>
        <w:tc>
          <w:tcPr>
            <w:tcW w:w="3974" w:type="pct"/>
            <w:shd w:val="clear" w:color="auto" w:fill="auto"/>
            <w:vAlign w:val="center"/>
          </w:tcPr>
          <w:p w14:paraId="3C6E7711" w14:textId="77777777" w:rsidR="00D234E9" w:rsidRPr="00675C67" w:rsidRDefault="00D234E9" w:rsidP="00D234E9">
            <w:pPr>
              <w:rPr>
                <w:rFonts w:ascii="Times New Roman" w:hAnsi="Times New Roman"/>
              </w:rPr>
            </w:pPr>
            <w:r w:rsidRPr="00675C67">
              <w:rPr>
                <w:rFonts w:ascii="Times New Roman" w:hAnsi="Times New Roman"/>
              </w:rPr>
              <w:t>Conselho de Arquitetura e Urbanismo de Alagoas – CAU/AL</w:t>
            </w:r>
          </w:p>
        </w:tc>
      </w:tr>
      <w:tr w:rsidR="00D234E9" w:rsidRPr="00675C67" w14:paraId="473BC776" w14:textId="77777777" w:rsidTr="00D234E9">
        <w:trPr>
          <w:trHeight w:val="423"/>
        </w:trPr>
        <w:tc>
          <w:tcPr>
            <w:tcW w:w="1026" w:type="pct"/>
            <w:shd w:val="clear" w:color="auto" w:fill="D9D9D9"/>
            <w:vAlign w:val="center"/>
          </w:tcPr>
          <w:p w14:paraId="03A4B984" w14:textId="77777777" w:rsidR="00D234E9" w:rsidRPr="00675C67" w:rsidRDefault="00D234E9" w:rsidP="00D234E9">
            <w:pPr>
              <w:rPr>
                <w:rFonts w:ascii="Times New Roman" w:hAnsi="Times New Roman"/>
              </w:rPr>
            </w:pPr>
            <w:r w:rsidRPr="00675C67">
              <w:rPr>
                <w:rFonts w:ascii="Times New Roman" w:hAnsi="Times New Roman"/>
              </w:rPr>
              <w:t>ASSUNTO</w:t>
            </w:r>
          </w:p>
        </w:tc>
        <w:tc>
          <w:tcPr>
            <w:tcW w:w="3974" w:type="pct"/>
            <w:shd w:val="clear" w:color="auto" w:fill="auto"/>
            <w:vAlign w:val="center"/>
          </w:tcPr>
          <w:p w14:paraId="616DAABC" w14:textId="224C0058" w:rsidR="00D234E9" w:rsidRPr="00675C67" w:rsidRDefault="00D234E9" w:rsidP="00D234E9">
            <w:pPr>
              <w:ind w:right="-481"/>
              <w:rPr>
                <w:rFonts w:ascii="Times New Roman" w:hAnsi="Times New Roman"/>
              </w:rPr>
            </w:pPr>
            <w:r w:rsidRPr="00675C67">
              <w:rPr>
                <w:rFonts w:ascii="Times New Roman" w:hAnsi="Times New Roman"/>
              </w:rPr>
              <w:t xml:space="preserve">Termo de Cooperação com </w:t>
            </w:r>
            <w:r>
              <w:rPr>
                <w:rFonts w:ascii="Times New Roman" w:hAnsi="Times New Roman"/>
              </w:rPr>
              <w:t>o Parque Shopping</w:t>
            </w:r>
            <w:r w:rsidR="00D50294">
              <w:rPr>
                <w:rFonts w:ascii="Times New Roman" w:hAnsi="Times New Roman"/>
              </w:rPr>
              <w:t xml:space="preserve"> Maceió</w:t>
            </w:r>
          </w:p>
        </w:tc>
      </w:tr>
      <w:tr w:rsidR="00D234E9" w:rsidRPr="00675C67" w14:paraId="0729CE58" w14:textId="77777777" w:rsidTr="00D11147">
        <w:trPr>
          <w:trHeight w:val="273"/>
        </w:trPr>
        <w:tc>
          <w:tcPr>
            <w:tcW w:w="5000" w:type="pct"/>
            <w:gridSpan w:val="2"/>
            <w:shd w:val="clear" w:color="auto" w:fill="FFFFFF" w:themeFill="background1"/>
            <w:vAlign w:val="center"/>
          </w:tcPr>
          <w:p w14:paraId="5B5FD98D" w14:textId="77777777" w:rsidR="00D234E9" w:rsidRPr="00675C67" w:rsidRDefault="00D234E9" w:rsidP="00D234E9">
            <w:pPr>
              <w:ind w:right="-481"/>
              <w:rPr>
                <w:rFonts w:ascii="Times New Roman" w:hAnsi="Times New Roman"/>
              </w:rPr>
            </w:pPr>
          </w:p>
        </w:tc>
      </w:tr>
      <w:tr w:rsidR="00D234E9" w:rsidRPr="00675C67" w14:paraId="77E135F3" w14:textId="77777777" w:rsidTr="00AF0114">
        <w:trPr>
          <w:trHeight w:val="486"/>
        </w:trPr>
        <w:tc>
          <w:tcPr>
            <w:tcW w:w="5000" w:type="pct"/>
            <w:gridSpan w:val="2"/>
            <w:shd w:val="clear" w:color="auto" w:fill="D9D9D9"/>
            <w:vAlign w:val="center"/>
          </w:tcPr>
          <w:p w14:paraId="69DDAA75" w14:textId="603CD0A8" w:rsidR="00D234E9" w:rsidRPr="00675C67" w:rsidRDefault="00D234E9" w:rsidP="00D234E9">
            <w:pPr>
              <w:jc w:val="center"/>
              <w:rPr>
                <w:rFonts w:ascii="Times New Roman" w:hAnsi="Times New Roman"/>
              </w:rPr>
            </w:pPr>
            <w:r w:rsidRPr="00675C67">
              <w:rPr>
                <w:rFonts w:ascii="Times New Roman" w:hAnsi="Times New Roman"/>
              </w:rPr>
              <w:t>DELIBERAÇÃO PLENÁRIA DPOAL Nº 01</w:t>
            </w:r>
            <w:r>
              <w:rPr>
                <w:rFonts w:ascii="Times New Roman" w:hAnsi="Times New Roman"/>
              </w:rPr>
              <w:t>19</w:t>
            </w:r>
            <w:r w:rsidRPr="00675C67">
              <w:rPr>
                <w:rFonts w:ascii="Times New Roman" w:hAnsi="Times New Roman"/>
              </w:rPr>
              <w:t>-0</w:t>
            </w:r>
            <w:r>
              <w:rPr>
                <w:rFonts w:ascii="Times New Roman" w:hAnsi="Times New Roman"/>
              </w:rPr>
              <w:t>6</w:t>
            </w:r>
            <w:r w:rsidRPr="00675C67">
              <w:rPr>
                <w:rFonts w:ascii="Times New Roman" w:hAnsi="Times New Roman"/>
              </w:rPr>
              <w:t>/202</w:t>
            </w:r>
            <w:r>
              <w:rPr>
                <w:rFonts w:ascii="Times New Roman" w:hAnsi="Times New Roman"/>
              </w:rPr>
              <w:t>3</w:t>
            </w:r>
          </w:p>
        </w:tc>
      </w:tr>
    </w:tbl>
    <w:p w14:paraId="15DF9740" w14:textId="77777777" w:rsidR="00D11147" w:rsidRPr="00675C67" w:rsidRDefault="00D11147" w:rsidP="002677E4">
      <w:pPr>
        <w:jc w:val="both"/>
        <w:rPr>
          <w:rFonts w:ascii="Times New Roman" w:hAnsi="Times New Roman"/>
        </w:rPr>
      </w:pPr>
    </w:p>
    <w:p w14:paraId="7962BF81" w14:textId="77777777" w:rsidR="004E142C" w:rsidRPr="002677E4" w:rsidRDefault="004E142C" w:rsidP="004E142C">
      <w:pPr>
        <w:jc w:val="both"/>
        <w:rPr>
          <w:rFonts w:ascii="Times New Roman" w:hAnsi="Times New Roman"/>
        </w:rPr>
      </w:pPr>
      <w:r w:rsidRPr="002677E4">
        <w:rPr>
          <w:rFonts w:ascii="Times New Roman" w:hAnsi="Times New Roman"/>
        </w:rPr>
        <w:t xml:space="preserve">O PLENÁRIO DO CONSELHO DE ARQUITETURA E URBANISMO DE ALAGOAS – CAU/AL, </w:t>
      </w:r>
      <w:r w:rsidRPr="002677E4">
        <w:rPr>
          <w:rFonts w:ascii="Times New Roman" w:hAnsi="Times New Roman"/>
          <w:lang w:eastAsia="pt-BR"/>
        </w:rPr>
        <w:t>no exercício das competências</w:t>
      </w:r>
      <w:r>
        <w:rPr>
          <w:rFonts w:ascii="Times New Roman" w:hAnsi="Times New Roman"/>
          <w:lang w:eastAsia="pt-BR"/>
        </w:rPr>
        <w:t xml:space="preserve"> e prerrogativas de que trata o</w:t>
      </w:r>
      <w:r w:rsidRPr="00D11147">
        <w:rPr>
          <w:rFonts w:ascii="Times New Roman" w:eastAsia="Times New Roman" w:hAnsi="Times New Roman"/>
          <w:bCs/>
          <w:lang w:eastAsia="pt-BR"/>
        </w:rPr>
        <w:t xml:space="preserve"> </w:t>
      </w:r>
      <w:r w:rsidRPr="002677E4">
        <w:rPr>
          <w:rFonts w:ascii="Times New Roman" w:eastAsia="Times New Roman" w:hAnsi="Times New Roman"/>
          <w:bCs/>
          <w:lang w:eastAsia="pt-BR"/>
        </w:rPr>
        <w:t xml:space="preserve">Art. 9 </w:t>
      </w:r>
      <w:r w:rsidRPr="002677E4">
        <w:rPr>
          <w:rFonts w:ascii="Times New Roman" w:hAnsi="Times New Roman"/>
          <w:lang w:eastAsia="pt-BR"/>
        </w:rPr>
        <w:t>do Regimento Interno</w:t>
      </w:r>
      <w:r>
        <w:rPr>
          <w:rFonts w:ascii="Times New Roman" w:hAnsi="Times New Roman"/>
        </w:rPr>
        <w:t xml:space="preserve"> </w:t>
      </w:r>
      <w:r>
        <w:rPr>
          <w:rFonts w:ascii="Times New Roman" w:hAnsi="Times New Roman"/>
          <w:lang w:eastAsia="pt-BR"/>
        </w:rPr>
        <w:t>do CAU/AL</w:t>
      </w:r>
      <w:r w:rsidRPr="002677E4">
        <w:rPr>
          <w:rFonts w:ascii="Times New Roman" w:hAnsi="Times New Roman"/>
          <w:lang w:eastAsia="pt-BR"/>
        </w:rPr>
        <w:t xml:space="preserve"> reunido ordinariamente </w:t>
      </w:r>
      <w:r w:rsidRPr="00D91D58">
        <w:rPr>
          <w:rFonts w:ascii="Times New Roman" w:hAnsi="Times New Roman"/>
          <w:lang w:eastAsia="pt-BR"/>
        </w:rPr>
        <w:t>por meio de videoconferência</w:t>
      </w:r>
      <w:r w:rsidRPr="5CF743F9">
        <w:rPr>
          <w:rFonts w:ascii="Times New Roman" w:hAnsi="Times New Roman"/>
          <w:lang w:eastAsia="pt-BR"/>
        </w:rPr>
        <w:t xml:space="preserve"> </w:t>
      </w:r>
      <w:r w:rsidRPr="002677E4">
        <w:rPr>
          <w:rFonts w:ascii="Times New Roman" w:hAnsi="Times New Roman"/>
          <w:lang w:eastAsia="pt-BR"/>
        </w:rPr>
        <w:t>no dia</w:t>
      </w:r>
      <w:r>
        <w:rPr>
          <w:rFonts w:ascii="Times New Roman" w:hAnsi="Times New Roman"/>
          <w:lang w:eastAsia="pt-BR"/>
        </w:rPr>
        <w:t xml:space="preserve"> 16 </w:t>
      </w:r>
      <w:r w:rsidRPr="002677E4">
        <w:rPr>
          <w:rFonts w:ascii="Times New Roman" w:hAnsi="Times New Roman"/>
          <w:lang w:eastAsia="pt-BR"/>
        </w:rPr>
        <w:t>de</w:t>
      </w:r>
      <w:r>
        <w:rPr>
          <w:rFonts w:ascii="Times New Roman" w:hAnsi="Times New Roman"/>
          <w:lang w:eastAsia="pt-BR"/>
        </w:rPr>
        <w:t xml:space="preserve"> fevereiro</w:t>
      </w:r>
      <w:r w:rsidRPr="002677E4">
        <w:rPr>
          <w:rFonts w:ascii="Times New Roman" w:hAnsi="Times New Roman"/>
          <w:lang w:eastAsia="pt-BR"/>
        </w:rPr>
        <w:t xml:space="preserve"> de</w:t>
      </w:r>
      <w:r>
        <w:rPr>
          <w:rFonts w:ascii="Times New Roman" w:hAnsi="Times New Roman"/>
          <w:lang w:eastAsia="pt-BR"/>
        </w:rPr>
        <w:t xml:space="preserve"> 2023</w:t>
      </w:r>
      <w:r w:rsidRPr="002677E4">
        <w:rPr>
          <w:rFonts w:ascii="Times New Roman" w:hAnsi="Times New Roman"/>
          <w:lang w:eastAsia="pt-BR"/>
        </w:rPr>
        <w:t>, após análise do</w:t>
      </w:r>
      <w:r>
        <w:rPr>
          <w:rFonts w:ascii="Times New Roman" w:hAnsi="Times New Roman"/>
        </w:rPr>
        <w:t xml:space="preserve"> </w:t>
      </w:r>
      <w:r w:rsidRPr="002677E4">
        <w:rPr>
          <w:rFonts w:ascii="Times New Roman" w:hAnsi="Times New Roman"/>
          <w:lang w:eastAsia="pt-BR"/>
        </w:rPr>
        <w:t>assunto em epígrafe</w:t>
      </w:r>
      <w:r>
        <w:rPr>
          <w:rFonts w:ascii="Times New Roman" w:hAnsi="Times New Roman"/>
          <w:lang w:eastAsia="pt-BR"/>
        </w:rPr>
        <w:t>;</w:t>
      </w:r>
    </w:p>
    <w:p w14:paraId="5C7C65AD" w14:textId="77777777" w:rsidR="0086135F" w:rsidRPr="00675C67" w:rsidRDefault="0086135F" w:rsidP="00EE2048">
      <w:pPr>
        <w:jc w:val="both"/>
        <w:rPr>
          <w:rFonts w:ascii="Times New Roman" w:hAnsi="Times New Roman"/>
        </w:rPr>
      </w:pPr>
    </w:p>
    <w:p w14:paraId="52BC5081" w14:textId="046FC477" w:rsidR="00EE2048" w:rsidRPr="00F6414D" w:rsidRDefault="00EE2048" w:rsidP="00EE2048">
      <w:pPr>
        <w:jc w:val="both"/>
        <w:rPr>
          <w:rFonts w:ascii="Times New Roman" w:hAnsi="Times New Roman"/>
        </w:rPr>
      </w:pPr>
      <w:r w:rsidRPr="00F6414D">
        <w:rPr>
          <w:rFonts w:ascii="Times New Roman" w:hAnsi="Times New Roman"/>
        </w:rPr>
        <w:t xml:space="preserve">Considerando </w:t>
      </w:r>
      <w:r w:rsidR="00720345" w:rsidRPr="00F6414D">
        <w:rPr>
          <w:rFonts w:ascii="Times New Roman" w:hAnsi="Times New Roman"/>
        </w:rPr>
        <w:t xml:space="preserve">que </w:t>
      </w:r>
      <w:r w:rsidR="00593A15" w:rsidRPr="00F6414D">
        <w:rPr>
          <w:rFonts w:ascii="Times New Roman" w:hAnsi="Times New Roman"/>
        </w:rPr>
        <w:t xml:space="preserve">consta </w:t>
      </w:r>
      <w:r w:rsidR="00F4278B" w:rsidRPr="00F6414D">
        <w:rPr>
          <w:rFonts w:ascii="Times New Roman" w:hAnsi="Times New Roman"/>
        </w:rPr>
        <w:t>n</w:t>
      </w:r>
      <w:r w:rsidR="00720345" w:rsidRPr="00F6414D">
        <w:rPr>
          <w:rFonts w:ascii="Times New Roman" w:hAnsi="Times New Roman"/>
        </w:rPr>
        <w:t>o Plano de Ação</w:t>
      </w:r>
      <w:r w:rsidR="00F4278B" w:rsidRPr="00F6414D">
        <w:rPr>
          <w:rFonts w:ascii="Times New Roman" w:hAnsi="Times New Roman"/>
        </w:rPr>
        <w:t xml:space="preserve"> 2023 do CAU/AL</w:t>
      </w:r>
      <w:r w:rsidR="00D81306" w:rsidRPr="00F6414D">
        <w:rPr>
          <w:rFonts w:ascii="Times New Roman" w:hAnsi="Times New Roman"/>
        </w:rPr>
        <w:t xml:space="preserve"> a formalização do Termo de </w:t>
      </w:r>
      <w:r w:rsidR="004D4F4D" w:rsidRPr="00F6414D">
        <w:rPr>
          <w:rFonts w:ascii="Times New Roman" w:hAnsi="Times New Roman"/>
        </w:rPr>
        <w:t>Cooperação com</w:t>
      </w:r>
      <w:r w:rsidR="00D81306" w:rsidRPr="00F6414D">
        <w:rPr>
          <w:rFonts w:ascii="Times New Roman" w:hAnsi="Times New Roman"/>
        </w:rPr>
        <w:t xml:space="preserve"> Administrações</w:t>
      </w:r>
      <w:r w:rsidR="00F6414D" w:rsidRPr="00F6414D">
        <w:rPr>
          <w:rFonts w:ascii="Times New Roman" w:hAnsi="Times New Roman"/>
        </w:rPr>
        <w:t xml:space="preserve"> dos Shopping Centers;</w:t>
      </w:r>
    </w:p>
    <w:p w14:paraId="1D695076" w14:textId="77777777" w:rsidR="00EE2048" w:rsidRPr="004E142C" w:rsidRDefault="00EE2048" w:rsidP="00EE2048">
      <w:pPr>
        <w:jc w:val="both"/>
        <w:rPr>
          <w:rFonts w:ascii="Times New Roman" w:hAnsi="Times New Roman"/>
          <w:highlight w:val="yellow"/>
        </w:rPr>
      </w:pPr>
    </w:p>
    <w:p w14:paraId="6C409269" w14:textId="6B90DC39" w:rsidR="00EE2048" w:rsidRPr="009E33D0" w:rsidRDefault="00EE2048" w:rsidP="00EE2048">
      <w:pPr>
        <w:pStyle w:val="Ttulo2"/>
        <w:shd w:val="clear" w:color="auto" w:fill="FFFFFF"/>
        <w:tabs>
          <w:tab w:val="left" w:pos="993"/>
        </w:tabs>
        <w:spacing w:before="0" w:beforeAutospacing="0" w:after="0" w:afterAutospacing="0" w:line="230" w:lineRule="atLeast"/>
        <w:jc w:val="both"/>
        <w:rPr>
          <w:b w:val="0"/>
          <w:bCs w:val="0"/>
          <w:color w:val="000000" w:themeColor="text1"/>
          <w:spacing w:val="1"/>
          <w:sz w:val="24"/>
          <w:szCs w:val="24"/>
        </w:rPr>
      </w:pPr>
      <w:r w:rsidRPr="009E33D0">
        <w:rPr>
          <w:b w:val="0"/>
          <w:color w:val="000000" w:themeColor="text1"/>
          <w:sz w:val="24"/>
          <w:szCs w:val="24"/>
        </w:rPr>
        <w:t xml:space="preserve">Considerando </w:t>
      </w:r>
      <w:r w:rsidR="00E06EB1" w:rsidRPr="009E33D0">
        <w:rPr>
          <w:b w:val="0"/>
          <w:color w:val="000000" w:themeColor="text1"/>
          <w:sz w:val="24"/>
          <w:szCs w:val="24"/>
        </w:rPr>
        <w:t>o processo SICCAU nº</w:t>
      </w:r>
      <w:r w:rsidR="00C03950" w:rsidRPr="009E33D0">
        <w:rPr>
          <w:b w:val="0"/>
          <w:color w:val="000000" w:themeColor="text1"/>
          <w:sz w:val="24"/>
          <w:szCs w:val="24"/>
        </w:rPr>
        <w:t xml:space="preserve">1600225/2022, que resultou no Parecer Jurídico </w:t>
      </w:r>
      <w:r w:rsidR="00A21809" w:rsidRPr="009E33D0">
        <w:rPr>
          <w:b w:val="0"/>
          <w:color w:val="000000" w:themeColor="text1"/>
          <w:sz w:val="24"/>
          <w:szCs w:val="24"/>
        </w:rPr>
        <w:t>da ASJUR-CAU/AL emitido em 16/11/</w:t>
      </w:r>
      <w:r w:rsidR="002C3F26" w:rsidRPr="009E33D0">
        <w:rPr>
          <w:b w:val="0"/>
          <w:color w:val="000000" w:themeColor="text1"/>
          <w:sz w:val="24"/>
          <w:szCs w:val="24"/>
        </w:rPr>
        <w:t>2021</w:t>
      </w:r>
    </w:p>
    <w:p w14:paraId="2EE80DD8" w14:textId="77777777" w:rsidR="000706AB" w:rsidRPr="009E33D0" w:rsidRDefault="000706AB" w:rsidP="00417BDA">
      <w:pPr>
        <w:pStyle w:val="Corpodetexto2"/>
        <w:rPr>
          <w:sz w:val="24"/>
          <w:szCs w:val="24"/>
        </w:rPr>
      </w:pPr>
    </w:p>
    <w:p w14:paraId="1767F641" w14:textId="74272A08" w:rsidR="000706AB" w:rsidRPr="009E33D0" w:rsidRDefault="000706AB" w:rsidP="00417BDA">
      <w:pPr>
        <w:pStyle w:val="Corpodetexto2"/>
        <w:rPr>
          <w:b/>
          <w:sz w:val="24"/>
          <w:szCs w:val="24"/>
        </w:rPr>
      </w:pPr>
      <w:r w:rsidRPr="009E33D0">
        <w:rPr>
          <w:b/>
          <w:sz w:val="24"/>
          <w:szCs w:val="24"/>
        </w:rPr>
        <w:t>DELIBEROU</w:t>
      </w:r>
      <w:r w:rsidR="00C55A18" w:rsidRPr="009E33D0">
        <w:rPr>
          <w:b/>
          <w:sz w:val="24"/>
          <w:szCs w:val="24"/>
        </w:rPr>
        <w:t xml:space="preserve"> (01h</w:t>
      </w:r>
      <w:r w:rsidR="0028162F" w:rsidRPr="009E33D0">
        <w:rPr>
          <w:b/>
          <w:sz w:val="24"/>
          <w:szCs w:val="24"/>
        </w:rPr>
        <w:t>14</w:t>
      </w:r>
      <w:r w:rsidR="00C55A18" w:rsidRPr="009E33D0">
        <w:rPr>
          <w:b/>
          <w:sz w:val="24"/>
          <w:szCs w:val="24"/>
        </w:rPr>
        <w:t>min</w:t>
      </w:r>
      <w:r w:rsidR="009E33D0" w:rsidRPr="009E33D0">
        <w:rPr>
          <w:b/>
          <w:sz w:val="24"/>
          <w:szCs w:val="24"/>
        </w:rPr>
        <w:t>0</w:t>
      </w:r>
      <w:r w:rsidR="004475CC" w:rsidRPr="009E33D0">
        <w:rPr>
          <w:b/>
          <w:sz w:val="24"/>
          <w:szCs w:val="24"/>
        </w:rPr>
        <w:t>5</w:t>
      </w:r>
      <w:r w:rsidR="00C55A18" w:rsidRPr="009E33D0">
        <w:rPr>
          <w:b/>
          <w:sz w:val="24"/>
          <w:szCs w:val="24"/>
        </w:rPr>
        <w:t xml:space="preserve"> – 01h</w:t>
      </w:r>
      <w:r w:rsidR="00D13CD6" w:rsidRPr="009E33D0">
        <w:rPr>
          <w:b/>
          <w:sz w:val="24"/>
          <w:szCs w:val="24"/>
        </w:rPr>
        <w:t>1</w:t>
      </w:r>
      <w:r w:rsidR="00B318E0" w:rsidRPr="009E33D0">
        <w:rPr>
          <w:b/>
          <w:sz w:val="24"/>
          <w:szCs w:val="24"/>
        </w:rPr>
        <w:t>9</w:t>
      </w:r>
      <w:r w:rsidR="00C55A18" w:rsidRPr="009E33D0">
        <w:rPr>
          <w:b/>
          <w:sz w:val="24"/>
          <w:szCs w:val="24"/>
        </w:rPr>
        <w:t>min</w:t>
      </w:r>
      <w:r w:rsidR="00B318E0" w:rsidRPr="009E33D0">
        <w:rPr>
          <w:b/>
          <w:sz w:val="24"/>
          <w:szCs w:val="24"/>
        </w:rPr>
        <w:t>00</w:t>
      </w:r>
      <w:r w:rsidR="00C55A18" w:rsidRPr="009E33D0">
        <w:rPr>
          <w:b/>
          <w:sz w:val="24"/>
          <w:szCs w:val="24"/>
        </w:rPr>
        <w:t xml:space="preserve"> de gravação)</w:t>
      </w:r>
      <w:r w:rsidRPr="009E33D0">
        <w:rPr>
          <w:b/>
          <w:sz w:val="24"/>
          <w:szCs w:val="24"/>
        </w:rPr>
        <w:t>:</w:t>
      </w:r>
    </w:p>
    <w:p w14:paraId="0A5EECD7" w14:textId="77777777" w:rsidR="00417BDA" w:rsidRPr="009E33D0" w:rsidRDefault="00417BDA" w:rsidP="00417BDA">
      <w:pPr>
        <w:rPr>
          <w:rFonts w:ascii="Times New Roman" w:hAnsi="Times New Roman"/>
        </w:rPr>
      </w:pPr>
    </w:p>
    <w:p w14:paraId="71845786" w14:textId="311FD3EE" w:rsidR="00C52FF3" w:rsidRPr="00675C67" w:rsidRDefault="00EE2048" w:rsidP="00EE2048">
      <w:pPr>
        <w:pStyle w:val="Corpodetexto2"/>
        <w:rPr>
          <w:sz w:val="24"/>
          <w:szCs w:val="24"/>
        </w:rPr>
      </w:pPr>
      <w:r w:rsidRPr="009E33D0">
        <w:rPr>
          <w:sz w:val="24"/>
          <w:szCs w:val="24"/>
        </w:rPr>
        <w:t xml:space="preserve">1 – </w:t>
      </w:r>
      <w:r w:rsidR="0086135F" w:rsidRPr="009E33D0">
        <w:rPr>
          <w:sz w:val="24"/>
          <w:szCs w:val="24"/>
        </w:rPr>
        <w:t xml:space="preserve">Aprovar minuta de Termo de </w:t>
      </w:r>
      <w:r w:rsidR="00537D65" w:rsidRPr="009E33D0">
        <w:rPr>
          <w:sz w:val="24"/>
          <w:szCs w:val="24"/>
        </w:rPr>
        <w:t>Mútua</w:t>
      </w:r>
      <w:r w:rsidR="00D41EC4" w:rsidRPr="009E33D0">
        <w:rPr>
          <w:sz w:val="24"/>
          <w:szCs w:val="24"/>
        </w:rPr>
        <w:t xml:space="preserve"> Cooperação Técnica e Operacional</w:t>
      </w:r>
      <w:r w:rsidR="00ED45C2" w:rsidRPr="009E33D0">
        <w:rPr>
          <w:sz w:val="24"/>
          <w:szCs w:val="24"/>
        </w:rPr>
        <w:t xml:space="preserve"> (anexo I)</w:t>
      </w:r>
      <w:r w:rsidR="0086135F" w:rsidRPr="009E33D0">
        <w:rPr>
          <w:sz w:val="24"/>
          <w:szCs w:val="24"/>
        </w:rPr>
        <w:t xml:space="preserve"> entre o CAU/AL e </w:t>
      </w:r>
      <w:r w:rsidR="00075983" w:rsidRPr="009E33D0">
        <w:rPr>
          <w:sz w:val="24"/>
          <w:szCs w:val="24"/>
        </w:rPr>
        <w:t>o Condomínio Parque</w:t>
      </w:r>
      <w:r w:rsidR="00075983">
        <w:rPr>
          <w:sz w:val="24"/>
          <w:szCs w:val="24"/>
        </w:rPr>
        <w:t xml:space="preserve"> Shopping Maceió</w:t>
      </w:r>
      <w:r w:rsidR="0086135F" w:rsidRPr="00675C67">
        <w:rPr>
          <w:sz w:val="24"/>
          <w:szCs w:val="24"/>
        </w:rPr>
        <w:t>, CPNJ</w:t>
      </w:r>
      <w:r w:rsidR="007E439F" w:rsidRPr="00675C67">
        <w:rPr>
          <w:sz w:val="24"/>
          <w:szCs w:val="24"/>
        </w:rPr>
        <w:t xml:space="preserve"> nº </w:t>
      </w:r>
      <w:proofErr w:type="gramStart"/>
      <w:r w:rsidR="00031179">
        <w:rPr>
          <w:sz w:val="24"/>
          <w:szCs w:val="24"/>
        </w:rPr>
        <w:t>26</w:t>
      </w:r>
      <w:r w:rsidR="0086135F" w:rsidRPr="00675C67">
        <w:rPr>
          <w:sz w:val="24"/>
          <w:szCs w:val="24"/>
        </w:rPr>
        <w:t>.</w:t>
      </w:r>
      <w:r w:rsidR="00B954B4">
        <w:rPr>
          <w:sz w:val="24"/>
          <w:szCs w:val="24"/>
        </w:rPr>
        <w:t>*</w:t>
      </w:r>
      <w:proofErr w:type="gramEnd"/>
      <w:r w:rsidR="00B954B4">
        <w:rPr>
          <w:sz w:val="24"/>
          <w:szCs w:val="24"/>
        </w:rPr>
        <w:t>**</w:t>
      </w:r>
      <w:r w:rsidR="0086135F" w:rsidRPr="00675C67">
        <w:rPr>
          <w:sz w:val="24"/>
          <w:szCs w:val="24"/>
        </w:rPr>
        <w:t>.</w:t>
      </w:r>
      <w:r w:rsidR="00B954B4">
        <w:rPr>
          <w:sz w:val="24"/>
          <w:szCs w:val="24"/>
        </w:rPr>
        <w:t>***</w:t>
      </w:r>
      <w:r w:rsidR="0086135F" w:rsidRPr="00675C67">
        <w:rPr>
          <w:sz w:val="24"/>
          <w:szCs w:val="24"/>
        </w:rPr>
        <w:t>/0001-</w:t>
      </w:r>
      <w:r w:rsidR="00466140">
        <w:rPr>
          <w:sz w:val="24"/>
          <w:szCs w:val="24"/>
        </w:rPr>
        <w:t>83</w:t>
      </w:r>
      <w:r w:rsidR="0086135F" w:rsidRPr="00675C67">
        <w:rPr>
          <w:sz w:val="24"/>
          <w:szCs w:val="24"/>
        </w:rPr>
        <w:t xml:space="preserve">, </w:t>
      </w:r>
      <w:r w:rsidR="00F02CC5">
        <w:rPr>
          <w:sz w:val="24"/>
          <w:szCs w:val="24"/>
        </w:rPr>
        <w:t>com a finalidade de unir esforços, no âmbito de suas respe</w:t>
      </w:r>
      <w:r w:rsidR="009B4987">
        <w:rPr>
          <w:sz w:val="24"/>
          <w:szCs w:val="24"/>
        </w:rPr>
        <w:t xml:space="preserve">ctivas atribuições, para garantir o cumprimento das normas legais e </w:t>
      </w:r>
      <w:r w:rsidR="006E7E8B">
        <w:rPr>
          <w:sz w:val="24"/>
          <w:szCs w:val="24"/>
        </w:rPr>
        <w:t>promover a fiscalização de obras</w:t>
      </w:r>
      <w:r w:rsidR="00831133">
        <w:rPr>
          <w:sz w:val="24"/>
          <w:szCs w:val="24"/>
        </w:rPr>
        <w:t xml:space="preserve"> que venham ocorrer nas dependências do shopping</w:t>
      </w:r>
      <w:r w:rsidR="0086135F" w:rsidRPr="00675C67">
        <w:rPr>
          <w:sz w:val="24"/>
          <w:szCs w:val="24"/>
        </w:rPr>
        <w:t>;</w:t>
      </w:r>
    </w:p>
    <w:p w14:paraId="1542DE82" w14:textId="77777777" w:rsidR="00A468CD" w:rsidRPr="00675C67" w:rsidRDefault="00A468CD" w:rsidP="00D11147">
      <w:pPr>
        <w:jc w:val="center"/>
        <w:rPr>
          <w:rFonts w:ascii="Times New Roman" w:hAnsi="Times New Roman"/>
        </w:rPr>
      </w:pPr>
    </w:p>
    <w:p w14:paraId="2AC5D688" w14:textId="77777777" w:rsidR="004E142C" w:rsidRDefault="004E142C" w:rsidP="004E142C">
      <w:pPr>
        <w:jc w:val="center"/>
        <w:rPr>
          <w:rFonts w:ascii="Times New Roman" w:hAnsi="Times New Roman"/>
        </w:rPr>
      </w:pPr>
      <w:r w:rsidRPr="002677E4">
        <w:rPr>
          <w:rFonts w:ascii="Times New Roman" w:hAnsi="Times New Roman"/>
        </w:rPr>
        <w:t xml:space="preserve">Maceió-AL, </w:t>
      </w:r>
      <w:r>
        <w:rPr>
          <w:rFonts w:ascii="Times New Roman" w:hAnsi="Times New Roman"/>
        </w:rPr>
        <w:t>16</w:t>
      </w:r>
      <w:r w:rsidRPr="002677E4">
        <w:rPr>
          <w:rFonts w:ascii="Times New Roman" w:hAnsi="Times New Roman"/>
        </w:rPr>
        <w:t xml:space="preserve"> de </w:t>
      </w:r>
      <w:r>
        <w:rPr>
          <w:rFonts w:ascii="Times New Roman" w:hAnsi="Times New Roman"/>
        </w:rPr>
        <w:t>fevereiro</w:t>
      </w:r>
      <w:r w:rsidRPr="002677E4">
        <w:rPr>
          <w:rFonts w:ascii="Times New Roman" w:hAnsi="Times New Roman"/>
        </w:rPr>
        <w:t xml:space="preserve"> </w:t>
      </w:r>
      <w:r>
        <w:rPr>
          <w:rFonts w:ascii="Times New Roman" w:hAnsi="Times New Roman"/>
        </w:rPr>
        <w:t>de 2023</w:t>
      </w:r>
      <w:r w:rsidRPr="002677E4">
        <w:rPr>
          <w:rFonts w:ascii="Times New Roman" w:hAnsi="Times New Roman"/>
        </w:rPr>
        <w:t>.</w:t>
      </w:r>
    </w:p>
    <w:p w14:paraId="02C3F1C2" w14:textId="77777777" w:rsidR="004E142C" w:rsidRPr="002677E4" w:rsidRDefault="004E142C" w:rsidP="004E142C">
      <w:pPr>
        <w:jc w:val="center"/>
        <w:rPr>
          <w:rFonts w:ascii="Times New Roman" w:hAnsi="Times New Roman"/>
        </w:rPr>
      </w:pPr>
    </w:p>
    <w:p w14:paraId="321E447E" w14:textId="77777777" w:rsidR="004E142C" w:rsidRPr="002677E4" w:rsidRDefault="004E142C" w:rsidP="004E142C">
      <w:pPr>
        <w:jc w:val="center"/>
        <w:rPr>
          <w:rFonts w:ascii="Times New Roman" w:hAnsi="Times New Roman"/>
        </w:rPr>
      </w:pPr>
    </w:p>
    <w:tbl>
      <w:tblPr>
        <w:tblW w:w="907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7"/>
        <w:gridCol w:w="708"/>
        <w:gridCol w:w="708"/>
        <w:gridCol w:w="1283"/>
        <w:gridCol w:w="1150"/>
        <w:gridCol w:w="2117"/>
      </w:tblGrid>
      <w:tr w:rsidR="004E142C" w:rsidRPr="002677E4" w14:paraId="3624D21F" w14:textId="77777777" w:rsidTr="0017705C">
        <w:trPr>
          <w:trHeight w:val="391"/>
        </w:trPr>
        <w:tc>
          <w:tcPr>
            <w:tcW w:w="3107" w:type="dxa"/>
            <w:vMerge w:val="restart"/>
            <w:shd w:val="clear" w:color="auto" w:fill="auto"/>
            <w:vAlign w:val="center"/>
          </w:tcPr>
          <w:p w14:paraId="4E366546" w14:textId="77777777" w:rsidR="004E142C" w:rsidRPr="002677E4" w:rsidRDefault="004E142C" w:rsidP="0017705C">
            <w:pPr>
              <w:jc w:val="center"/>
              <w:rPr>
                <w:rFonts w:ascii="Times New Roman" w:hAnsi="Times New Roman"/>
                <w:b/>
              </w:rPr>
            </w:pPr>
            <w:r w:rsidRPr="002677E4">
              <w:rPr>
                <w:rFonts w:ascii="Times New Roman" w:hAnsi="Times New Roman"/>
                <w:b/>
              </w:rPr>
              <w:t>Conselheiro(a):</w:t>
            </w:r>
          </w:p>
        </w:tc>
        <w:tc>
          <w:tcPr>
            <w:tcW w:w="3849" w:type="dxa"/>
            <w:gridSpan w:val="4"/>
            <w:shd w:val="clear" w:color="auto" w:fill="auto"/>
            <w:vAlign w:val="center"/>
          </w:tcPr>
          <w:p w14:paraId="17D8148F" w14:textId="77777777" w:rsidR="004E142C" w:rsidRPr="002677E4" w:rsidRDefault="004E142C" w:rsidP="0017705C">
            <w:pPr>
              <w:jc w:val="center"/>
              <w:rPr>
                <w:rFonts w:ascii="Times New Roman" w:hAnsi="Times New Roman"/>
                <w:b/>
              </w:rPr>
            </w:pPr>
            <w:r w:rsidRPr="002677E4">
              <w:rPr>
                <w:rFonts w:ascii="Times New Roman" w:hAnsi="Times New Roman"/>
                <w:b/>
              </w:rPr>
              <w:t>Votação</w:t>
            </w:r>
          </w:p>
        </w:tc>
        <w:tc>
          <w:tcPr>
            <w:tcW w:w="2117" w:type="dxa"/>
            <w:vMerge w:val="restart"/>
            <w:shd w:val="clear" w:color="auto" w:fill="auto"/>
            <w:vAlign w:val="center"/>
          </w:tcPr>
          <w:p w14:paraId="57997B87" w14:textId="77777777" w:rsidR="004E142C" w:rsidRPr="002677E4" w:rsidRDefault="004E142C" w:rsidP="0017705C">
            <w:pPr>
              <w:jc w:val="center"/>
              <w:rPr>
                <w:rFonts w:ascii="Times New Roman" w:hAnsi="Times New Roman"/>
                <w:b/>
              </w:rPr>
            </w:pPr>
            <w:r w:rsidRPr="002677E4">
              <w:rPr>
                <w:rFonts w:ascii="Times New Roman" w:hAnsi="Times New Roman"/>
                <w:b/>
              </w:rPr>
              <w:t>Assinatura</w:t>
            </w:r>
          </w:p>
        </w:tc>
      </w:tr>
      <w:tr w:rsidR="004E142C" w:rsidRPr="002677E4" w14:paraId="7C095455" w14:textId="77777777" w:rsidTr="0017705C">
        <w:trPr>
          <w:trHeight w:val="101"/>
        </w:trPr>
        <w:tc>
          <w:tcPr>
            <w:tcW w:w="3107" w:type="dxa"/>
            <w:vMerge/>
            <w:shd w:val="clear" w:color="auto" w:fill="auto"/>
            <w:vAlign w:val="center"/>
          </w:tcPr>
          <w:p w14:paraId="3D9DAE34" w14:textId="77777777" w:rsidR="004E142C" w:rsidRPr="002677E4" w:rsidRDefault="004E142C" w:rsidP="0017705C">
            <w:pPr>
              <w:rPr>
                <w:rFonts w:ascii="Times New Roman" w:hAnsi="Times New Roman"/>
              </w:rPr>
            </w:pPr>
          </w:p>
        </w:tc>
        <w:tc>
          <w:tcPr>
            <w:tcW w:w="708" w:type="dxa"/>
            <w:shd w:val="clear" w:color="auto" w:fill="auto"/>
            <w:vAlign w:val="center"/>
          </w:tcPr>
          <w:p w14:paraId="6530CA8B" w14:textId="77777777" w:rsidR="004E142C" w:rsidRPr="002677E4" w:rsidRDefault="004E142C" w:rsidP="0017705C">
            <w:pPr>
              <w:jc w:val="center"/>
              <w:rPr>
                <w:rFonts w:ascii="Times New Roman" w:hAnsi="Times New Roman"/>
                <w:b/>
              </w:rPr>
            </w:pPr>
            <w:r w:rsidRPr="002677E4">
              <w:rPr>
                <w:rFonts w:ascii="Times New Roman" w:hAnsi="Times New Roman"/>
                <w:b/>
              </w:rPr>
              <w:t>Sim</w:t>
            </w:r>
          </w:p>
        </w:tc>
        <w:tc>
          <w:tcPr>
            <w:tcW w:w="708" w:type="dxa"/>
            <w:shd w:val="clear" w:color="auto" w:fill="auto"/>
            <w:vAlign w:val="center"/>
          </w:tcPr>
          <w:p w14:paraId="1BD7258B" w14:textId="77777777" w:rsidR="004E142C" w:rsidRPr="002677E4" w:rsidRDefault="004E142C" w:rsidP="0017705C">
            <w:pPr>
              <w:jc w:val="center"/>
              <w:rPr>
                <w:rFonts w:ascii="Times New Roman" w:hAnsi="Times New Roman"/>
                <w:b/>
              </w:rPr>
            </w:pPr>
            <w:r w:rsidRPr="002677E4">
              <w:rPr>
                <w:rFonts w:ascii="Times New Roman" w:hAnsi="Times New Roman"/>
                <w:b/>
              </w:rPr>
              <w:t>Não</w:t>
            </w:r>
          </w:p>
        </w:tc>
        <w:tc>
          <w:tcPr>
            <w:tcW w:w="1283" w:type="dxa"/>
            <w:shd w:val="clear" w:color="auto" w:fill="auto"/>
            <w:vAlign w:val="center"/>
          </w:tcPr>
          <w:p w14:paraId="27C80051" w14:textId="77777777" w:rsidR="004E142C" w:rsidRPr="002677E4" w:rsidRDefault="004E142C" w:rsidP="0017705C">
            <w:pPr>
              <w:jc w:val="center"/>
              <w:rPr>
                <w:rFonts w:ascii="Times New Roman" w:hAnsi="Times New Roman"/>
                <w:b/>
              </w:rPr>
            </w:pPr>
            <w:r w:rsidRPr="002677E4">
              <w:rPr>
                <w:rFonts w:ascii="Times New Roman" w:hAnsi="Times New Roman"/>
                <w:b/>
              </w:rPr>
              <w:t>Abstenção</w:t>
            </w:r>
          </w:p>
        </w:tc>
        <w:tc>
          <w:tcPr>
            <w:tcW w:w="1150" w:type="dxa"/>
            <w:shd w:val="clear" w:color="auto" w:fill="auto"/>
            <w:vAlign w:val="center"/>
          </w:tcPr>
          <w:p w14:paraId="3EC0ED75" w14:textId="77777777" w:rsidR="004E142C" w:rsidRPr="002677E4" w:rsidRDefault="004E142C" w:rsidP="0017705C">
            <w:pPr>
              <w:jc w:val="center"/>
              <w:rPr>
                <w:rFonts w:ascii="Times New Roman" w:hAnsi="Times New Roman"/>
                <w:b/>
              </w:rPr>
            </w:pPr>
            <w:r w:rsidRPr="002677E4">
              <w:rPr>
                <w:rFonts w:ascii="Times New Roman" w:hAnsi="Times New Roman"/>
                <w:b/>
              </w:rPr>
              <w:t>Ausência</w:t>
            </w:r>
          </w:p>
        </w:tc>
        <w:tc>
          <w:tcPr>
            <w:tcW w:w="2117" w:type="dxa"/>
            <w:vMerge/>
            <w:shd w:val="clear" w:color="auto" w:fill="auto"/>
            <w:vAlign w:val="center"/>
          </w:tcPr>
          <w:p w14:paraId="0A6266AB" w14:textId="77777777" w:rsidR="004E142C" w:rsidRPr="002677E4" w:rsidRDefault="004E142C" w:rsidP="0017705C">
            <w:pPr>
              <w:jc w:val="center"/>
              <w:rPr>
                <w:rFonts w:ascii="Times New Roman" w:hAnsi="Times New Roman"/>
              </w:rPr>
            </w:pPr>
          </w:p>
        </w:tc>
      </w:tr>
      <w:tr w:rsidR="004E142C" w:rsidRPr="002677E4" w14:paraId="0A29835E" w14:textId="77777777" w:rsidTr="0017705C">
        <w:trPr>
          <w:trHeight w:val="340"/>
        </w:trPr>
        <w:tc>
          <w:tcPr>
            <w:tcW w:w="3107" w:type="dxa"/>
            <w:shd w:val="clear" w:color="auto" w:fill="auto"/>
            <w:vAlign w:val="center"/>
          </w:tcPr>
          <w:p w14:paraId="0CF53326" w14:textId="77777777" w:rsidR="004E142C" w:rsidRPr="00D23358" w:rsidRDefault="004E142C" w:rsidP="0017705C">
            <w:pPr>
              <w:rPr>
                <w:rFonts w:ascii="Times New Roman" w:hAnsi="Times New Roman"/>
              </w:rPr>
            </w:pPr>
            <w:r w:rsidRPr="00D23358">
              <w:rPr>
                <w:rFonts w:ascii="Times New Roman" w:eastAsia="Cambria" w:hAnsi="Times New Roman"/>
              </w:rPr>
              <w:t>Paula Regina Vieira Zacarias</w:t>
            </w:r>
          </w:p>
        </w:tc>
        <w:tc>
          <w:tcPr>
            <w:tcW w:w="708" w:type="dxa"/>
            <w:shd w:val="clear" w:color="auto" w:fill="auto"/>
            <w:vAlign w:val="center"/>
          </w:tcPr>
          <w:p w14:paraId="35B7EC6E" w14:textId="77777777" w:rsidR="004E142C" w:rsidRPr="002677E4" w:rsidRDefault="004E142C" w:rsidP="0017705C">
            <w:pPr>
              <w:jc w:val="center"/>
              <w:rPr>
                <w:rFonts w:ascii="Times New Roman" w:hAnsi="Times New Roman"/>
              </w:rPr>
            </w:pPr>
            <w:r>
              <w:rPr>
                <w:rFonts w:ascii="Times New Roman" w:hAnsi="Times New Roman"/>
              </w:rPr>
              <w:t>X</w:t>
            </w:r>
          </w:p>
        </w:tc>
        <w:tc>
          <w:tcPr>
            <w:tcW w:w="708" w:type="dxa"/>
            <w:shd w:val="clear" w:color="auto" w:fill="auto"/>
            <w:vAlign w:val="center"/>
          </w:tcPr>
          <w:p w14:paraId="6BF61791" w14:textId="77777777" w:rsidR="004E142C" w:rsidRPr="002677E4" w:rsidRDefault="004E142C" w:rsidP="0017705C">
            <w:pPr>
              <w:jc w:val="center"/>
              <w:rPr>
                <w:rFonts w:ascii="Times New Roman" w:hAnsi="Times New Roman"/>
              </w:rPr>
            </w:pPr>
            <w:r w:rsidRPr="002677E4">
              <w:rPr>
                <w:rFonts w:ascii="Times New Roman" w:hAnsi="Times New Roman"/>
              </w:rPr>
              <w:t>-</w:t>
            </w:r>
          </w:p>
        </w:tc>
        <w:tc>
          <w:tcPr>
            <w:tcW w:w="1283" w:type="dxa"/>
            <w:shd w:val="clear" w:color="auto" w:fill="auto"/>
            <w:vAlign w:val="center"/>
          </w:tcPr>
          <w:p w14:paraId="5AF30D2F" w14:textId="77777777" w:rsidR="004E142C" w:rsidRPr="002677E4" w:rsidRDefault="004E142C" w:rsidP="0017705C">
            <w:pPr>
              <w:jc w:val="center"/>
              <w:rPr>
                <w:rFonts w:ascii="Times New Roman" w:hAnsi="Times New Roman"/>
              </w:rPr>
            </w:pPr>
            <w:r w:rsidRPr="002677E4">
              <w:rPr>
                <w:rFonts w:ascii="Times New Roman" w:hAnsi="Times New Roman"/>
              </w:rPr>
              <w:t>-</w:t>
            </w:r>
          </w:p>
        </w:tc>
        <w:tc>
          <w:tcPr>
            <w:tcW w:w="1150" w:type="dxa"/>
            <w:shd w:val="clear" w:color="auto" w:fill="auto"/>
            <w:vAlign w:val="center"/>
          </w:tcPr>
          <w:p w14:paraId="394DB97D" w14:textId="77777777" w:rsidR="004E142C" w:rsidRPr="002677E4" w:rsidRDefault="004E142C" w:rsidP="0017705C">
            <w:pPr>
              <w:jc w:val="center"/>
              <w:rPr>
                <w:rFonts w:ascii="Times New Roman" w:hAnsi="Times New Roman"/>
              </w:rPr>
            </w:pPr>
            <w:r>
              <w:rPr>
                <w:rFonts w:ascii="Times New Roman" w:hAnsi="Times New Roman"/>
              </w:rPr>
              <w:t>-</w:t>
            </w:r>
          </w:p>
        </w:tc>
        <w:tc>
          <w:tcPr>
            <w:tcW w:w="2117" w:type="dxa"/>
            <w:shd w:val="clear" w:color="auto" w:fill="auto"/>
          </w:tcPr>
          <w:p w14:paraId="75D1BC16" w14:textId="77777777" w:rsidR="004E142C" w:rsidRPr="002677E4" w:rsidRDefault="004E142C" w:rsidP="0017705C">
            <w:pPr>
              <w:rPr>
                <w:rFonts w:ascii="Times New Roman" w:hAnsi="Times New Roman"/>
              </w:rPr>
            </w:pPr>
          </w:p>
        </w:tc>
      </w:tr>
      <w:tr w:rsidR="004E142C" w:rsidRPr="002677E4" w14:paraId="18600F0B" w14:textId="77777777" w:rsidTr="0017705C">
        <w:trPr>
          <w:trHeight w:val="340"/>
        </w:trPr>
        <w:tc>
          <w:tcPr>
            <w:tcW w:w="3107" w:type="dxa"/>
            <w:shd w:val="clear" w:color="auto" w:fill="auto"/>
            <w:vAlign w:val="center"/>
          </w:tcPr>
          <w:p w14:paraId="75A16BDC" w14:textId="77777777" w:rsidR="004E142C" w:rsidRPr="00960111" w:rsidRDefault="004E142C" w:rsidP="0017705C">
            <w:pPr>
              <w:rPr>
                <w:rFonts w:ascii="Times New Roman" w:hAnsi="Times New Roman"/>
              </w:rPr>
            </w:pPr>
            <w:r w:rsidRPr="0075187E">
              <w:rPr>
                <w:rFonts w:ascii="Times New Roman" w:eastAsia="Cambria" w:hAnsi="Times New Roman"/>
              </w:rPr>
              <w:t>Fernando A</w:t>
            </w:r>
            <w:r>
              <w:rPr>
                <w:rFonts w:ascii="Times New Roman" w:eastAsia="Cambria" w:hAnsi="Times New Roman"/>
              </w:rPr>
              <w:t>.</w:t>
            </w:r>
            <w:r w:rsidRPr="0075187E">
              <w:rPr>
                <w:rFonts w:ascii="Times New Roman" w:eastAsia="Cambria" w:hAnsi="Times New Roman"/>
              </w:rPr>
              <w:t xml:space="preserve"> de M</w:t>
            </w:r>
            <w:r>
              <w:rPr>
                <w:rFonts w:ascii="Times New Roman" w:eastAsia="Cambria" w:hAnsi="Times New Roman"/>
              </w:rPr>
              <w:t>elo</w:t>
            </w:r>
            <w:r w:rsidRPr="0075187E">
              <w:rPr>
                <w:rFonts w:ascii="Times New Roman" w:eastAsia="Cambria" w:hAnsi="Times New Roman"/>
              </w:rPr>
              <w:t xml:space="preserve"> Sá C</w:t>
            </w:r>
            <w:r>
              <w:rPr>
                <w:rFonts w:ascii="Times New Roman" w:eastAsia="Cambria" w:hAnsi="Times New Roman"/>
              </w:rPr>
              <w:t>.</w:t>
            </w:r>
          </w:p>
        </w:tc>
        <w:tc>
          <w:tcPr>
            <w:tcW w:w="708" w:type="dxa"/>
            <w:shd w:val="clear" w:color="auto" w:fill="auto"/>
            <w:vAlign w:val="center"/>
          </w:tcPr>
          <w:p w14:paraId="4CB3D866" w14:textId="77777777" w:rsidR="004E142C" w:rsidRPr="002677E4" w:rsidRDefault="004E142C" w:rsidP="0017705C">
            <w:pPr>
              <w:jc w:val="center"/>
              <w:rPr>
                <w:rFonts w:ascii="Times New Roman" w:hAnsi="Times New Roman"/>
              </w:rPr>
            </w:pPr>
            <w:r>
              <w:rPr>
                <w:rFonts w:ascii="Times New Roman" w:hAnsi="Times New Roman"/>
              </w:rPr>
              <w:t>-</w:t>
            </w:r>
          </w:p>
        </w:tc>
        <w:tc>
          <w:tcPr>
            <w:tcW w:w="708" w:type="dxa"/>
            <w:shd w:val="clear" w:color="auto" w:fill="auto"/>
            <w:vAlign w:val="center"/>
          </w:tcPr>
          <w:p w14:paraId="2A81961A" w14:textId="77777777" w:rsidR="004E142C" w:rsidRPr="002677E4" w:rsidRDefault="004E142C" w:rsidP="0017705C">
            <w:pPr>
              <w:jc w:val="center"/>
              <w:rPr>
                <w:rFonts w:ascii="Times New Roman" w:hAnsi="Times New Roman"/>
              </w:rPr>
            </w:pPr>
            <w:r w:rsidRPr="002677E4">
              <w:rPr>
                <w:rFonts w:ascii="Times New Roman" w:hAnsi="Times New Roman"/>
              </w:rPr>
              <w:t>-</w:t>
            </w:r>
          </w:p>
        </w:tc>
        <w:tc>
          <w:tcPr>
            <w:tcW w:w="1283" w:type="dxa"/>
            <w:shd w:val="clear" w:color="auto" w:fill="auto"/>
            <w:vAlign w:val="center"/>
          </w:tcPr>
          <w:p w14:paraId="48681D24" w14:textId="77777777" w:rsidR="004E142C" w:rsidRPr="002677E4" w:rsidRDefault="004E142C" w:rsidP="0017705C">
            <w:pPr>
              <w:jc w:val="center"/>
              <w:rPr>
                <w:rFonts w:ascii="Times New Roman" w:hAnsi="Times New Roman"/>
              </w:rPr>
            </w:pPr>
            <w:r>
              <w:rPr>
                <w:rFonts w:ascii="Times New Roman" w:hAnsi="Times New Roman"/>
              </w:rPr>
              <w:t>-</w:t>
            </w:r>
          </w:p>
        </w:tc>
        <w:tc>
          <w:tcPr>
            <w:tcW w:w="1150" w:type="dxa"/>
            <w:shd w:val="clear" w:color="auto" w:fill="auto"/>
            <w:vAlign w:val="center"/>
          </w:tcPr>
          <w:p w14:paraId="5D32C2AC" w14:textId="77777777" w:rsidR="004E142C" w:rsidRPr="002677E4" w:rsidRDefault="004E142C" w:rsidP="0017705C">
            <w:pPr>
              <w:jc w:val="center"/>
              <w:rPr>
                <w:rFonts w:ascii="Times New Roman" w:hAnsi="Times New Roman"/>
              </w:rPr>
            </w:pPr>
            <w:r w:rsidRPr="002677E4">
              <w:rPr>
                <w:rFonts w:ascii="Times New Roman" w:hAnsi="Times New Roman"/>
              </w:rPr>
              <w:t>-</w:t>
            </w:r>
          </w:p>
        </w:tc>
        <w:tc>
          <w:tcPr>
            <w:tcW w:w="2117" w:type="dxa"/>
            <w:shd w:val="clear" w:color="auto" w:fill="auto"/>
          </w:tcPr>
          <w:p w14:paraId="7F631D18" w14:textId="77777777" w:rsidR="004E142C" w:rsidRPr="002677E4" w:rsidRDefault="004E142C" w:rsidP="0017705C">
            <w:pPr>
              <w:rPr>
                <w:rFonts w:ascii="Times New Roman" w:hAnsi="Times New Roman"/>
              </w:rPr>
            </w:pPr>
          </w:p>
        </w:tc>
      </w:tr>
      <w:tr w:rsidR="004E142C" w:rsidRPr="002677E4" w14:paraId="5DF1514C" w14:textId="77777777" w:rsidTr="0017705C">
        <w:trPr>
          <w:trHeight w:val="340"/>
        </w:trPr>
        <w:tc>
          <w:tcPr>
            <w:tcW w:w="3107" w:type="dxa"/>
            <w:shd w:val="clear" w:color="auto" w:fill="auto"/>
            <w:vAlign w:val="center"/>
          </w:tcPr>
          <w:p w14:paraId="382DCD12" w14:textId="77777777" w:rsidR="004E142C" w:rsidRPr="00960111" w:rsidRDefault="004E142C" w:rsidP="0017705C">
            <w:pPr>
              <w:rPr>
                <w:rFonts w:ascii="Times New Roman" w:hAnsi="Times New Roman"/>
              </w:rPr>
            </w:pPr>
            <w:r w:rsidRPr="00960111">
              <w:rPr>
                <w:rFonts w:ascii="Times New Roman" w:eastAsia="Cambria" w:hAnsi="Times New Roman"/>
              </w:rPr>
              <w:t>Cylleide de Lima Barros</w:t>
            </w:r>
          </w:p>
        </w:tc>
        <w:tc>
          <w:tcPr>
            <w:tcW w:w="708" w:type="dxa"/>
            <w:shd w:val="clear" w:color="auto" w:fill="auto"/>
            <w:vAlign w:val="center"/>
          </w:tcPr>
          <w:p w14:paraId="50210E98" w14:textId="77777777" w:rsidR="004E142C" w:rsidRPr="002677E4" w:rsidRDefault="004E142C" w:rsidP="0017705C">
            <w:pPr>
              <w:jc w:val="center"/>
              <w:rPr>
                <w:rFonts w:ascii="Times New Roman" w:hAnsi="Times New Roman"/>
              </w:rPr>
            </w:pPr>
            <w:r>
              <w:rPr>
                <w:rFonts w:ascii="Times New Roman" w:hAnsi="Times New Roman"/>
              </w:rPr>
              <w:t>X</w:t>
            </w:r>
          </w:p>
        </w:tc>
        <w:tc>
          <w:tcPr>
            <w:tcW w:w="708" w:type="dxa"/>
            <w:shd w:val="clear" w:color="auto" w:fill="auto"/>
            <w:vAlign w:val="center"/>
          </w:tcPr>
          <w:p w14:paraId="1F39BC01" w14:textId="77777777" w:rsidR="004E142C" w:rsidRPr="002677E4" w:rsidRDefault="004E142C" w:rsidP="0017705C">
            <w:pPr>
              <w:jc w:val="center"/>
              <w:rPr>
                <w:rFonts w:ascii="Times New Roman" w:hAnsi="Times New Roman"/>
              </w:rPr>
            </w:pPr>
            <w:r w:rsidRPr="002677E4">
              <w:rPr>
                <w:rFonts w:ascii="Times New Roman" w:hAnsi="Times New Roman"/>
              </w:rPr>
              <w:t>-</w:t>
            </w:r>
          </w:p>
        </w:tc>
        <w:tc>
          <w:tcPr>
            <w:tcW w:w="1283" w:type="dxa"/>
            <w:shd w:val="clear" w:color="auto" w:fill="auto"/>
            <w:vAlign w:val="center"/>
          </w:tcPr>
          <w:p w14:paraId="04EE4397" w14:textId="77777777" w:rsidR="004E142C" w:rsidRPr="002677E4" w:rsidRDefault="004E142C" w:rsidP="0017705C">
            <w:pPr>
              <w:jc w:val="center"/>
              <w:rPr>
                <w:rFonts w:ascii="Times New Roman" w:hAnsi="Times New Roman"/>
              </w:rPr>
            </w:pPr>
            <w:r w:rsidRPr="002677E4">
              <w:rPr>
                <w:rFonts w:ascii="Times New Roman" w:hAnsi="Times New Roman"/>
              </w:rPr>
              <w:t>-</w:t>
            </w:r>
          </w:p>
        </w:tc>
        <w:tc>
          <w:tcPr>
            <w:tcW w:w="1150" w:type="dxa"/>
            <w:shd w:val="clear" w:color="auto" w:fill="auto"/>
            <w:vAlign w:val="center"/>
          </w:tcPr>
          <w:p w14:paraId="43A3A76F" w14:textId="77777777" w:rsidR="004E142C" w:rsidRPr="002677E4" w:rsidRDefault="004E142C" w:rsidP="0017705C">
            <w:pPr>
              <w:jc w:val="center"/>
              <w:rPr>
                <w:rFonts w:ascii="Times New Roman" w:hAnsi="Times New Roman"/>
              </w:rPr>
            </w:pPr>
            <w:r>
              <w:rPr>
                <w:rFonts w:ascii="Times New Roman" w:hAnsi="Times New Roman"/>
              </w:rPr>
              <w:t>-</w:t>
            </w:r>
          </w:p>
        </w:tc>
        <w:tc>
          <w:tcPr>
            <w:tcW w:w="2117" w:type="dxa"/>
            <w:shd w:val="clear" w:color="auto" w:fill="auto"/>
          </w:tcPr>
          <w:p w14:paraId="785B3446" w14:textId="77777777" w:rsidR="004E142C" w:rsidRPr="002677E4" w:rsidRDefault="004E142C" w:rsidP="0017705C">
            <w:pPr>
              <w:rPr>
                <w:rFonts w:ascii="Times New Roman" w:hAnsi="Times New Roman"/>
              </w:rPr>
            </w:pPr>
          </w:p>
        </w:tc>
      </w:tr>
      <w:tr w:rsidR="004E142C" w:rsidRPr="002677E4" w14:paraId="3B26808B" w14:textId="77777777" w:rsidTr="0017705C">
        <w:trPr>
          <w:trHeight w:val="340"/>
        </w:trPr>
        <w:tc>
          <w:tcPr>
            <w:tcW w:w="3107" w:type="dxa"/>
            <w:shd w:val="clear" w:color="auto" w:fill="auto"/>
            <w:vAlign w:val="center"/>
          </w:tcPr>
          <w:p w14:paraId="0DC8B1CB" w14:textId="77777777" w:rsidR="004E142C" w:rsidRPr="00960111" w:rsidRDefault="004E142C" w:rsidP="0017705C">
            <w:pPr>
              <w:rPr>
                <w:rFonts w:ascii="Times New Roman" w:hAnsi="Times New Roman"/>
              </w:rPr>
            </w:pPr>
            <w:r w:rsidRPr="00960111">
              <w:rPr>
                <w:rFonts w:ascii="Times New Roman" w:eastAsia="Cambria" w:hAnsi="Times New Roman"/>
              </w:rPr>
              <w:t>Alexandre H. P. e Silva</w:t>
            </w:r>
          </w:p>
        </w:tc>
        <w:tc>
          <w:tcPr>
            <w:tcW w:w="708" w:type="dxa"/>
            <w:shd w:val="clear" w:color="auto" w:fill="auto"/>
            <w:vAlign w:val="center"/>
          </w:tcPr>
          <w:p w14:paraId="675982C6" w14:textId="07758A69" w:rsidR="004E142C" w:rsidRPr="002677E4" w:rsidRDefault="009134A4" w:rsidP="0017705C">
            <w:pPr>
              <w:jc w:val="center"/>
              <w:rPr>
                <w:rFonts w:ascii="Times New Roman" w:hAnsi="Times New Roman"/>
              </w:rPr>
            </w:pPr>
            <w:r>
              <w:rPr>
                <w:rFonts w:ascii="Times New Roman" w:hAnsi="Times New Roman"/>
              </w:rPr>
              <w:t>-</w:t>
            </w:r>
          </w:p>
        </w:tc>
        <w:tc>
          <w:tcPr>
            <w:tcW w:w="708" w:type="dxa"/>
            <w:shd w:val="clear" w:color="auto" w:fill="auto"/>
            <w:vAlign w:val="center"/>
          </w:tcPr>
          <w:p w14:paraId="6FFAD173" w14:textId="77777777" w:rsidR="004E142C" w:rsidRPr="002677E4" w:rsidRDefault="004E142C" w:rsidP="0017705C">
            <w:pPr>
              <w:jc w:val="center"/>
              <w:rPr>
                <w:rFonts w:ascii="Times New Roman" w:hAnsi="Times New Roman"/>
              </w:rPr>
            </w:pPr>
            <w:r>
              <w:rPr>
                <w:rFonts w:ascii="Times New Roman" w:hAnsi="Times New Roman"/>
              </w:rPr>
              <w:t>-</w:t>
            </w:r>
          </w:p>
        </w:tc>
        <w:tc>
          <w:tcPr>
            <w:tcW w:w="1283" w:type="dxa"/>
            <w:shd w:val="clear" w:color="auto" w:fill="auto"/>
            <w:vAlign w:val="center"/>
          </w:tcPr>
          <w:p w14:paraId="04421BB9" w14:textId="77777777" w:rsidR="004E142C" w:rsidRPr="002677E4" w:rsidRDefault="004E142C" w:rsidP="0017705C">
            <w:pPr>
              <w:jc w:val="center"/>
              <w:rPr>
                <w:rFonts w:ascii="Times New Roman" w:hAnsi="Times New Roman"/>
              </w:rPr>
            </w:pPr>
            <w:r w:rsidRPr="002677E4">
              <w:rPr>
                <w:rFonts w:ascii="Times New Roman" w:hAnsi="Times New Roman"/>
              </w:rPr>
              <w:t>-</w:t>
            </w:r>
          </w:p>
        </w:tc>
        <w:tc>
          <w:tcPr>
            <w:tcW w:w="1150" w:type="dxa"/>
            <w:shd w:val="clear" w:color="auto" w:fill="auto"/>
            <w:vAlign w:val="center"/>
          </w:tcPr>
          <w:p w14:paraId="772E2DE5" w14:textId="4734FA61" w:rsidR="004E142C" w:rsidRPr="002677E4" w:rsidRDefault="009134A4" w:rsidP="0017705C">
            <w:pPr>
              <w:jc w:val="center"/>
              <w:rPr>
                <w:rFonts w:ascii="Times New Roman" w:hAnsi="Times New Roman"/>
              </w:rPr>
            </w:pPr>
            <w:r>
              <w:rPr>
                <w:rFonts w:ascii="Times New Roman" w:hAnsi="Times New Roman"/>
              </w:rPr>
              <w:t>X</w:t>
            </w:r>
          </w:p>
        </w:tc>
        <w:tc>
          <w:tcPr>
            <w:tcW w:w="2117" w:type="dxa"/>
            <w:shd w:val="clear" w:color="auto" w:fill="auto"/>
          </w:tcPr>
          <w:p w14:paraId="41A3920B" w14:textId="77777777" w:rsidR="004E142C" w:rsidRPr="002677E4" w:rsidRDefault="004E142C" w:rsidP="0017705C">
            <w:pPr>
              <w:rPr>
                <w:rFonts w:ascii="Times New Roman" w:hAnsi="Times New Roman"/>
              </w:rPr>
            </w:pPr>
          </w:p>
        </w:tc>
      </w:tr>
      <w:tr w:rsidR="004E142C" w:rsidRPr="002677E4" w14:paraId="6E10833C" w14:textId="77777777" w:rsidTr="0017705C">
        <w:trPr>
          <w:trHeight w:val="340"/>
        </w:trPr>
        <w:tc>
          <w:tcPr>
            <w:tcW w:w="3107" w:type="dxa"/>
            <w:shd w:val="clear" w:color="auto" w:fill="auto"/>
            <w:vAlign w:val="center"/>
          </w:tcPr>
          <w:p w14:paraId="4F1E3873" w14:textId="77777777" w:rsidR="004E142C" w:rsidRPr="00960111" w:rsidRDefault="004E142C" w:rsidP="0017705C">
            <w:pPr>
              <w:rPr>
                <w:rFonts w:ascii="Times New Roman" w:hAnsi="Times New Roman"/>
              </w:rPr>
            </w:pPr>
            <w:r w:rsidRPr="00B736E8">
              <w:rPr>
                <w:rFonts w:ascii="Times New Roman" w:eastAsia="Cambria" w:hAnsi="Times New Roman"/>
              </w:rPr>
              <w:t>Hanah Maria Torres de Melo</w:t>
            </w:r>
          </w:p>
        </w:tc>
        <w:tc>
          <w:tcPr>
            <w:tcW w:w="708" w:type="dxa"/>
            <w:shd w:val="clear" w:color="auto" w:fill="auto"/>
            <w:vAlign w:val="center"/>
          </w:tcPr>
          <w:p w14:paraId="55687974" w14:textId="77777777" w:rsidR="004E142C" w:rsidRPr="002677E4" w:rsidRDefault="004E142C" w:rsidP="0017705C">
            <w:pPr>
              <w:jc w:val="center"/>
              <w:rPr>
                <w:rFonts w:ascii="Times New Roman" w:hAnsi="Times New Roman"/>
              </w:rPr>
            </w:pPr>
            <w:r>
              <w:rPr>
                <w:rFonts w:ascii="Times New Roman" w:hAnsi="Times New Roman"/>
              </w:rPr>
              <w:t>X</w:t>
            </w:r>
          </w:p>
        </w:tc>
        <w:tc>
          <w:tcPr>
            <w:tcW w:w="708" w:type="dxa"/>
            <w:shd w:val="clear" w:color="auto" w:fill="auto"/>
            <w:vAlign w:val="center"/>
          </w:tcPr>
          <w:p w14:paraId="240843A4" w14:textId="77777777" w:rsidR="004E142C" w:rsidRPr="002677E4" w:rsidRDefault="004E142C" w:rsidP="0017705C">
            <w:pPr>
              <w:jc w:val="center"/>
              <w:rPr>
                <w:rFonts w:ascii="Times New Roman" w:hAnsi="Times New Roman"/>
              </w:rPr>
            </w:pPr>
            <w:r w:rsidRPr="002677E4">
              <w:rPr>
                <w:rFonts w:ascii="Times New Roman" w:hAnsi="Times New Roman"/>
              </w:rPr>
              <w:t>-</w:t>
            </w:r>
          </w:p>
        </w:tc>
        <w:tc>
          <w:tcPr>
            <w:tcW w:w="1283" w:type="dxa"/>
            <w:shd w:val="clear" w:color="auto" w:fill="auto"/>
            <w:vAlign w:val="center"/>
          </w:tcPr>
          <w:p w14:paraId="6C179EA7" w14:textId="77777777" w:rsidR="004E142C" w:rsidRPr="002677E4" w:rsidRDefault="004E142C" w:rsidP="0017705C">
            <w:pPr>
              <w:jc w:val="center"/>
              <w:rPr>
                <w:rFonts w:ascii="Times New Roman" w:hAnsi="Times New Roman"/>
              </w:rPr>
            </w:pPr>
            <w:r w:rsidRPr="002677E4">
              <w:rPr>
                <w:rFonts w:ascii="Times New Roman" w:hAnsi="Times New Roman"/>
              </w:rPr>
              <w:t>-</w:t>
            </w:r>
          </w:p>
        </w:tc>
        <w:tc>
          <w:tcPr>
            <w:tcW w:w="1150" w:type="dxa"/>
            <w:shd w:val="clear" w:color="auto" w:fill="auto"/>
            <w:vAlign w:val="center"/>
          </w:tcPr>
          <w:p w14:paraId="612E4FB9" w14:textId="77777777" w:rsidR="004E142C" w:rsidRPr="002677E4" w:rsidRDefault="004E142C" w:rsidP="0017705C">
            <w:pPr>
              <w:jc w:val="center"/>
              <w:rPr>
                <w:rFonts w:ascii="Times New Roman" w:hAnsi="Times New Roman"/>
              </w:rPr>
            </w:pPr>
            <w:r>
              <w:rPr>
                <w:rFonts w:ascii="Times New Roman" w:hAnsi="Times New Roman"/>
              </w:rPr>
              <w:t>-</w:t>
            </w:r>
          </w:p>
        </w:tc>
        <w:tc>
          <w:tcPr>
            <w:tcW w:w="2117" w:type="dxa"/>
            <w:shd w:val="clear" w:color="auto" w:fill="auto"/>
          </w:tcPr>
          <w:p w14:paraId="48B54B24" w14:textId="77777777" w:rsidR="004E142C" w:rsidRPr="002677E4" w:rsidRDefault="004E142C" w:rsidP="0017705C">
            <w:pPr>
              <w:rPr>
                <w:rFonts w:ascii="Times New Roman" w:hAnsi="Times New Roman"/>
              </w:rPr>
            </w:pPr>
          </w:p>
        </w:tc>
      </w:tr>
      <w:tr w:rsidR="004E142C" w:rsidRPr="002677E4" w14:paraId="2A653F22" w14:textId="77777777" w:rsidTr="0017705C">
        <w:trPr>
          <w:trHeight w:val="340"/>
        </w:trPr>
        <w:tc>
          <w:tcPr>
            <w:tcW w:w="3107" w:type="dxa"/>
            <w:shd w:val="clear" w:color="auto" w:fill="auto"/>
            <w:vAlign w:val="center"/>
          </w:tcPr>
          <w:p w14:paraId="0A8788DD" w14:textId="77777777" w:rsidR="004E142C" w:rsidRPr="00960111" w:rsidRDefault="004E142C" w:rsidP="0017705C">
            <w:pPr>
              <w:rPr>
                <w:rFonts w:ascii="Times New Roman" w:hAnsi="Times New Roman"/>
              </w:rPr>
            </w:pPr>
            <w:r w:rsidRPr="00960111">
              <w:rPr>
                <w:rFonts w:ascii="Times New Roman" w:eastAsia="Cambria" w:hAnsi="Times New Roman"/>
              </w:rPr>
              <w:t>Josemée Gomes de Lima</w:t>
            </w:r>
          </w:p>
        </w:tc>
        <w:tc>
          <w:tcPr>
            <w:tcW w:w="708" w:type="dxa"/>
            <w:shd w:val="clear" w:color="auto" w:fill="auto"/>
            <w:vAlign w:val="center"/>
          </w:tcPr>
          <w:p w14:paraId="0C9A47B3" w14:textId="77777777" w:rsidR="004E142C" w:rsidRPr="002677E4" w:rsidRDefault="004E142C" w:rsidP="0017705C">
            <w:pPr>
              <w:jc w:val="center"/>
              <w:rPr>
                <w:rFonts w:ascii="Times New Roman" w:hAnsi="Times New Roman"/>
              </w:rPr>
            </w:pPr>
            <w:r>
              <w:rPr>
                <w:rFonts w:ascii="Times New Roman" w:hAnsi="Times New Roman"/>
              </w:rPr>
              <w:t>-</w:t>
            </w:r>
          </w:p>
        </w:tc>
        <w:tc>
          <w:tcPr>
            <w:tcW w:w="708" w:type="dxa"/>
            <w:shd w:val="clear" w:color="auto" w:fill="auto"/>
            <w:vAlign w:val="center"/>
          </w:tcPr>
          <w:p w14:paraId="15BD6776" w14:textId="77777777" w:rsidR="004E142C" w:rsidRPr="002677E4" w:rsidRDefault="004E142C" w:rsidP="0017705C">
            <w:pPr>
              <w:jc w:val="center"/>
              <w:rPr>
                <w:rFonts w:ascii="Times New Roman" w:hAnsi="Times New Roman"/>
              </w:rPr>
            </w:pPr>
            <w:r w:rsidRPr="002677E4">
              <w:rPr>
                <w:rFonts w:ascii="Times New Roman" w:hAnsi="Times New Roman"/>
              </w:rPr>
              <w:t>-</w:t>
            </w:r>
          </w:p>
        </w:tc>
        <w:tc>
          <w:tcPr>
            <w:tcW w:w="1283" w:type="dxa"/>
            <w:shd w:val="clear" w:color="auto" w:fill="auto"/>
            <w:vAlign w:val="center"/>
          </w:tcPr>
          <w:p w14:paraId="1E36CDA5" w14:textId="77777777" w:rsidR="004E142C" w:rsidRPr="002677E4" w:rsidRDefault="004E142C" w:rsidP="0017705C">
            <w:pPr>
              <w:jc w:val="center"/>
              <w:rPr>
                <w:rFonts w:ascii="Times New Roman" w:hAnsi="Times New Roman"/>
              </w:rPr>
            </w:pPr>
            <w:r>
              <w:rPr>
                <w:rFonts w:ascii="Times New Roman" w:hAnsi="Times New Roman"/>
              </w:rPr>
              <w:t>-</w:t>
            </w:r>
          </w:p>
        </w:tc>
        <w:tc>
          <w:tcPr>
            <w:tcW w:w="1150" w:type="dxa"/>
            <w:shd w:val="clear" w:color="auto" w:fill="auto"/>
            <w:vAlign w:val="center"/>
          </w:tcPr>
          <w:p w14:paraId="377BFA20" w14:textId="77777777" w:rsidR="004E142C" w:rsidRPr="002677E4" w:rsidRDefault="004E142C" w:rsidP="0017705C">
            <w:pPr>
              <w:jc w:val="center"/>
              <w:rPr>
                <w:rFonts w:ascii="Times New Roman" w:hAnsi="Times New Roman"/>
              </w:rPr>
            </w:pPr>
            <w:r>
              <w:rPr>
                <w:rFonts w:ascii="Times New Roman" w:hAnsi="Times New Roman"/>
              </w:rPr>
              <w:t>X</w:t>
            </w:r>
          </w:p>
        </w:tc>
        <w:tc>
          <w:tcPr>
            <w:tcW w:w="2117" w:type="dxa"/>
            <w:shd w:val="clear" w:color="auto" w:fill="auto"/>
          </w:tcPr>
          <w:p w14:paraId="2A376688" w14:textId="77777777" w:rsidR="004E142C" w:rsidRPr="002677E4" w:rsidRDefault="004E142C" w:rsidP="0017705C">
            <w:pPr>
              <w:rPr>
                <w:rFonts w:ascii="Times New Roman" w:hAnsi="Times New Roman"/>
              </w:rPr>
            </w:pPr>
          </w:p>
        </w:tc>
      </w:tr>
      <w:tr w:rsidR="004E142C" w:rsidRPr="002677E4" w14:paraId="37156FF5" w14:textId="77777777" w:rsidTr="0017705C">
        <w:trPr>
          <w:trHeight w:val="340"/>
        </w:trPr>
        <w:tc>
          <w:tcPr>
            <w:tcW w:w="3107" w:type="dxa"/>
            <w:shd w:val="clear" w:color="auto" w:fill="auto"/>
            <w:vAlign w:val="center"/>
          </w:tcPr>
          <w:p w14:paraId="0933B905" w14:textId="77777777" w:rsidR="004E142C" w:rsidRPr="00960111" w:rsidRDefault="004E142C" w:rsidP="0017705C">
            <w:pPr>
              <w:rPr>
                <w:rFonts w:ascii="Times New Roman" w:hAnsi="Times New Roman"/>
              </w:rPr>
            </w:pPr>
            <w:r w:rsidRPr="0026582C">
              <w:rPr>
                <w:rFonts w:ascii="Times New Roman" w:hAnsi="Times New Roman"/>
              </w:rPr>
              <w:t>Simone Rachel Lopes Mour</w:t>
            </w:r>
            <w:r>
              <w:rPr>
                <w:rFonts w:ascii="Times New Roman" w:hAnsi="Times New Roman"/>
              </w:rPr>
              <w:t>a</w:t>
            </w:r>
          </w:p>
        </w:tc>
        <w:tc>
          <w:tcPr>
            <w:tcW w:w="708" w:type="dxa"/>
            <w:shd w:val="clear" w:color="auto" w:fill="auto"/>
            <w:vAlign w:val="center"/>
          </w:tcPr>
          <w:p w14:paraId="204DBB1A" w14:textId="77777777" w:rsidR="004E142C" w:rsidRPr="002677E4" w:rsidRDefault="004E142C" w:rsidP="0017705C">
            <w:pPr>
              <w:jc w:val="center"/>
              <w:rPr>
                <w:rFonts w:ascii="Times New Roman" w:hAnsi="Times New Roman"/>
              </w:rPr>
            </w:pPr>
            <w:r>
              <w:rPr>
                <w:rFonts w:ascii="Times New Roman" w:hAnsi="Times New Roman"/>
              </w:rPr>
              <w:t>X</w:t>
            </w:r>
          </w:p>
        </w:tc>
        <w:tc>
          <w:tcPr>
            <w:tcW w:w="708" w:type="dxa"/>
            <w:shd w:val="clear" w:color="auto" w:fill="auto"/>
            <w:vAlign w:val="center"/>
          </w:tcPr>
          <w:p w14:paraId="610F9675" w14:textId="77777777" w:rsidR="004E142C" w:rsidRPr="002677E4" w:rsidRDefault="004E142C" w:rsidP="0017705C">
            <w:pPr>
              <w:jc w:val="center"/>
              <w:rPr>
                <w:rFonts w:ascii="Times New Roman" w:hAnsi="Times New Roman"/>
              </w:rPr>
            </w:pPr>
            <w:r w:rsidRPr="002677E4">
              <w:rPr>
                <w:rFonts w:ascii="Times New Roman" w:hAnsi="Times New Roman"/>
              </w:rPr>
              <w:t>-</w:t>
            </w:r>
          </w:p>
        </w:tc>
        <w:tc>
          <w:tcPr>
            <w:tcW w:w="1283" w:type="dxa"/>
            <w:shd w:val="clear" w:color="auto" w:fill="auto"/>
            <w:vAlign w:val="center"/>
          </w:tcPr>
          <w:p w14:paraId="2E0BE152" w14:textId="77777777" w:rsidR="004E142C" w:rsidRPr="002677E4" w:rsidRDefault="004E142C" w:rsidP="0017705C">
            <w:pPr>
              <w:jc w:val="center"/>
              <w:rPr>
                <w:rFonts w:ascii="Times New Roman" w:hAnsi="Times New Roman"/>
              </w:rPr>
            </w:pPr>
            <w:r w:rsidRPr="002677E4">
              <w:rPr>
                <w:rFonts w:ascii="Times New Roman" w:hAnsi="Times New Roman"/>
              </w:rPr>
              <w:t>-</w:t>
            </w:r>
          </w:p>
        </w:tc>
        <w:tc>
          <w:tcPr>
            <w:tcW w:w="1150" w:type="dxa"/>
            <w:shd w:val="clear" w:color="auto" w:fill="auto"/>
            <w:vAlign w:val="center"/>
          </w:tcPr>
          <w:p w14:paraId="18CFBFF6" w14:textId="77777777" w:rsidR="004E142C" w:rsidRPr="002677E4" w:rsidRDefault="004E142C" w:rsidP="0017705C">
            <w:pPr>
              <w:jc w:val="center"/>
              <w:rPr>
                <w:rFonts w:ascii="Times New Roman" w:hAnsi="Times New Roman"/>
              </w:rPr>
            </w:pPr>
            <w:r>
              <w:rPr>
                <w:rFonts w:ascii="Times New Roman" w:hAnsi="Times New Roman"/>
              </w:rPr>
              <w:t>-</w:t>
            </w:r>
          </w:p>
        </w:tc>
        <w:tc>
          <w:tcPr>
            <w:tcW w:w="2117" w:type="dxa"/>
            <w:shd w:val="clear" w:color="auto" w:fill="auto"/>
          </w:tcPr>
          <w:p w14:paraId="75040A8B" w14:textId="77777777" w:rsidR="004E142C" w:rsidRPr="002677E4" w:rsidRDefault="004E142C" w:rsidP="0017705C">
            <w:pPr>
              <w:rPr>
                <w:rFonts w:ascii="Times New Roman" w:hAnsi="Times New Roman"/>
              </w:rPr>
            </w:pPr>
          </w:p>
        </w:tc>
      </w:tr>
      <w:tr w:rsidR="004E142C" w:rsidRPr="002677E4" w14:paraId="1A661C2B" w14:textId="77777777" w:rsidTr="0017705C">
        <w:trPr>
          <w:trHeight w:val="340"/>
        </w:trPr>
        <w:tc>
          <w:tcPr>
            <w:tcW w:w="3107" w:type="dxa"/>
            <w:shd w:val="clear" w:color="auto" w:fill="auto"/>
            <w:vAlign w:val="center"/>
          </w:tcPr>
          <w:p w14:paraId="4C74CE6A" w14:textId="77777777" w:rsidR="004E142C" w:rsidRPr="004E091D" w:rsidRDefault="004E142C" w:rsidP="0017705C">
            <w:pPr>
              <w:rPr>
                <w:rFonts w:ascii="Times New Roman" w:eastAsia="Cambria" w:hAnsi="Times New Roman"/>
              </w:rPr>
            </w:pPr>
            <w:r w:rsidRPr="003D29D7">
              <w:rPr>
                <w:rFonts w:ascii="Times New Roman" w:eastAsia="Cambria" w:hAnsi="Times New Roman"/>
              </w:rPr>
              <w:t>Vivaldo F</w:t>
            </w:r>
            <w:r>
              <w:rPr>
                <w:rFonts w:ascii="Times New Roman" w:eastAsia="Cambria" w:hAnsi="Times New Roman"/>
              </w:rPr>
              <w:t>.</w:t>
            </w:r>
            <w:r w:rsidRPr="003D29D7">
              <w:rPr>
                <w:rFonts w:ascii="Times New Roman" w:eastAsia="Cambria" w:hAnsi="Times New Roman"/>
              </w:rPr>
              <w:t xml:space="preserve"> Chagas Júnior</w:t>
            </w:r>
          </w:p>
        </w:tc>
        <w:tc>
          <w:tcPr>
            <w:tcW w:w="708" w:type="dxa"/>
            <w:shd w:val="clear" w:color="auto" w:fill="auto"/>
            <w:vAlign w:val="center"/>
          </w:tcPr>
          <w:p w14:paraId="381F8C21" w14:textId="77777777" w:rsidR="004E142C" w:rsidRDefault="004E142C" w:rsidP="0017705C">
            <w:pPr>
              <w:jc w:val="center"/>
              <w:rPr>
                <w:rFonts w:ascii="Times New Roman" w:hAnsi="Times New Roman"/>
              </w:rPr>
            </w:pPr>
            <w:r>
              <w:rPr>
                <w:rFonts w:ascii="Times New Roman" w:hAnsi="Times New Roman"/>
              </w:rPr>
              <w:t>X</w:t>
            </w:r>
          </w:p>
        </w:tc>
        <w:tc>
          <w:tcPr>
            <w:tcW w:w="708" w:type="dxa"/>
            <w:shd w:val="clear" w:color="auto" w:fill="auto"/>
            <w:vAlign w:val="center"/>
          </w:tcPr>
          <w:p w14:paraId="2D4F9CBD" w14:textId="77777777" w:rsidR="004E142C" w:rsidRPr="002677E4" w:rsidRDefault="004E142C" w:rsidP="0017705C">
            <w:pPr>
              <w:jc w:val="center"/>
              <w:rPr>
                <w:rFonts w:ascii="Times New Roman" w:hAnsi="Times New Roman"/>
              </w:rPr>
            </w:pPr>
            <w:r>
              <w:rPr>
                <w:rFonts w:ascii="Times New Roman" w:hAnsi="Times New Roman"/>
              </w:rPr>
              <w:t>-</w:t>
            </w:r>
          </w:p>
        </w:tc>
        <w:tc>
          <w:tcPr>
            <w:tcW w:w="1283" w:type="dxa"/>
            <w:shd w:val="clear" w:color="auto" w:fill="auto"/>
            <w:vAlign w:val="center"/>
          </w:tcPr>
          <w:p w14:paraId="623CD4D3" w14:textId="77777777" w:rsidR="004E142C" w:rsidRPr="002677E4" w:rsidRDefault="004E142C" w:rsidP="0017705C">
            <w:pPr>
              <w:jc w:val="center"/>
              <w:rPr>
                <w:rFonts w:ascii="Times New Roman" w:hAnsi="Times New Roman"/>
              </w:rPr>
            </w:pPr>
            <w:r>
              <w:rPr>
                <w:rFonts w:ascii="Times New Roman" w:hAnsi="Times New Roman"/>
              </w:rPr>
              <w:t>-</w:t>
            </w:r>
          </w:p>
        </w:tc>
        <w:tc>
          <w:tcPr>
            <w:tcW w:w="1150" w:type="dxa"/>
            <w:shd w:val="clear" w:color="auto" w:fill="auto"/>
            <w:vAlign w:val="center"/>
          </w:tcPr>
          <w:p w14:paraId="52BD9E82" w14:textId="77777777" w:rsidR="004E142C" w:rsidRDefault="004E142C" w:rsidP="0017705C">
            <w:pPr>
              <w:jc w:val="center"/>
              <w:rPr>
                <w:rFonts w:ascii="Times New Roman" w:hAnsi="Times New Roman"/>
              </w:rPr>
            </w:pPr>
            <w:r>
              <w:rPr>
                <w:rFonts w:ascii="Times New Roman" w:hAnsi="Times New Roman"/>
              </w:rPr>
              <w:t>-</w:t>
            </w:r>
          </w:p>
        </w:tc>
        <w:tc>
          <w:tcPr>
            <w:tcW w:w="2117" w:type="dxa"/>
            <w:shd w:val="clear" w:color="auto" w:fill="auto"/>
          </w:tcPr>
          <w:p w14:paraId="4F76C4BB" w14:textId="77777777" w:rsidR="004E142C" w:rsidRPr="002677E4" w:rsidRDefault="004E142C" w:rsidP="0017705C">
            <w:pPr>
              <w:rPr>
                <w:rFonts w:ascii="Times New Roman" w:hAnsi="Times New Roman"/>
              </w:rPr>
            </w:pPr>
          </w:p>
        </w:tc>
      </w:tr>
      <w:tr w:rsidR="004E142C" w:rsidRPr="002677E4" w14:paraId="74458E08" w14:textId="77777777" w:rsidTr="0017705C">
        <w:trPr>
          <w:trHeight w:val="340"/>
        </w:trPr>
        <w:tc>
          <w:tcPr>
            <w:tcW w:w="3107" w:type="dxa"/>
            <w:shd w:val="clear" w:color="auto" w:fill="auto"/>
            <w:vAlign w:val="center"/>
          </w:tcPr>
          <w:p w14:paraId="5A53561E" w14:textId="77777777" w:rsidR="004E142C" w:rsidRPr="00D23358" w:rsidRDefault="004E142C" w:rsidP="0017705C">
            <w:pPr>
              <w:rPr>
                <w:rFonts w:ascii="Times New Roman" w:hAnsi="Times New Roman"/>
              </w:rPr>
            </w:pPr>
            <w:r w:rsidRPr="00BA6F5E">
              <w:rPr>
                <w:rFonts w:ascii="Times New Roman" w:eastAsia="Cambria" w:hAnsi="Times New Roman"/>
              </w:rPr>
              <w:t>Rosângela B</w:t>
            </w:r>
            <w:r>
              <w:rPr>
                <w:rFonts w:ascii="Times New Roman" w:eastAsia="Cambria" w:hAnsi="Times New Roman"/>
              </w:rPr>
              <w:t>.</w:t>
            </w:r>
            <w:r w:rsidRPr="00BA6F5E">
              <w:rPr>
                <w:rFonts w:ascii="Times New Roman" w:eastAsia="Cambria" w:hAnsi="Times New Roman"/>
              </w:rPr>
              <w:t xml:space="preserve"> de O</w:t>
            </w:r>
            <w:r>
              <w:rPr>
                <w:rFonts w:ascii="Times New Roman" w:eastAsia="Cambria" w:hAnsi="Times New Roman"/>
              </w:rPr>
              <w:t>.</w:t>
            </w:r>
            <w:r w:rsidRPr="00BA6F5E">
              <w:rPr>
                <w:rFonts w:ascii="Times New Roman" w:eastAsia="Cambria" w:hAnsi="Times New Roman"/>
              </w:rPr>
              <w:t xml:space="preserve"> Carvalho</w:t>
            </w:r>
          </w:p>
        </w:tc>
        <w:tc>
          <w:tcPr>
            <w:tcW w:w="708" w:type="dxa"/>
            <w:shd w:val="clear" w:color="auto" w:fill="auto"/>
            <w:vAlign w:val="center"/>
          </w:tcPr>
          <w:p w14:paraId="4A1B9517" w14:textId="4E6B084F" w:rsidR="004E142C" w:rsidRPr="002677E4" w:rsidRDefault="00CB11BE" w:rsidP="0017705C">
            <w:pPr>
              <w:jc w:val="center"/>
              <w:rPr>
                <w:rFonts w:ascii="Times New Roman" w:hAnsi="Times New Roman"/>
              </w:rPr>
            </w:pPr>
            <w:r>
              <w:rPr>
                <w:rFonts w:ascii="Times New Roman" w:hAnsi="Times New Roman"/>
              </w:rPr>
              <w:t>-</w:t>
            </w:r>
          </w:p>
        </w:tc>
        <w:tc>
          <w:tcPr>
            <w:tcW w:w="708" w:type="dxa"/>
            <w:shd w:val="clear" w:color="auto" w:fill="auto"/>
            <w:vAlign w:val="center"/>
          </w:tcPr>
          <w:p w14:paraId="1F33652E" w14:textId="77777777" w:rsidR="004E142C" w:rsidRPr="002677E4" w:rsidRDefault="004E142C" w:rsidP="0017705C">
            <w:pPr>
              <w:jc w:val="center"/>
              <w:rPr>
                <w:rFonts w:ascii="Times New Roman" w:hAnsi="Times New Roman"/>
              </w:rPr>
            </w:pPr>
            <w:r w:rsidRPr="002677E4">
              <w:rPr>
                <w:rFonts w:ascii="Times New Roman" w:hAnsi="Times New Roman"/>
              </w:rPr>
              <w:t>-</w:t>
            </w:r>
          </w:p>
        </w:tc>
        <w:tc>
          <w:tcPr>
            <w:tcW w:w="1283" w:type="dxa"/>
            <w:shd w:val="clear" w:color="auto" w:fill="auto"/>
            <w:vAlign w:val="center"/>
          </w:tcPr>
          <w:p w14:paraId="11BD56AD" w14:textId="77777777" w:rsidR="004E142C" w:rsidRPr="002677E4" w:rsidRDefault="004E142C" w:rsidP="0017705C">
            <w:pPr>
              <w:jc w:val="center"/>
              <w:rPr>
                <w:rFonts w:ascii="Times New Roman" w:hAnsi="Times New Roman"/>
              </w:rPr>
            </w:pPr>
            <w:r>
              <w:rPr>
                <w:rFonts w:ascii="Times New Roman" w:hAnsi="Times New Roman"/>
              </w:rPr>
              <w:t>-</w:t>
            </w:r>
          </w:p>
        </w:tc>
        <w:tc>
          <w:tcPr>
            <w:tcW w:w="1150" w:type="dxa"/>
            <w:shd w:val="clear" w:color="auto" w:fill="auto"/>
            <w:vAlign w:val="center"/>
          </w:tcPr>
          <w:p w14:paraId="27B2F0D5" w14:textId="2F77D1C9" w:rsidR="004E142C" w:rsidRPr="002677E4" w:rsidRDefault="00CB11BE" w:rsidP="0017705C">
            <w:pPr>
              <w:jc w:val="center"/>
              <w:rPr>
                <w:rFonts w:ascii="Times New Roman" w:hAnsi="Times New Roman"/>
              </w:rPr>
            </w:pPr>
            <w:r>
              <w:rPr>
                <w:rFonts w:ascii="Times New Roman" w:hAnsi="Times New Roman"/>
              </w:rPr>
              <w:t>X</w:t>
            </w:r>
          </w:p>
        </w:tc>
        <w:tc>
          <w:tcPr>
            <w:tcW w:w="2117" w:type="dxa"/>
            <w:shd w:val="clear" w:color="auto" w:fill="auto"/>
          </w:tcPr>
          <w:p w14:paraId="16CDE7E2" w14:textId="77777777" w:rsidR="004E142C" w:rsidRPr="002677E4" w:rsidRDefault="004E142C" w:rsidP="0017705C">
            <w:pPr>
              <w:rPr>
                <w:rFonts w:ascii="Times New Roman" w:hAnsi="Times New Roman"/>
              </w:rPr>
            </w:pPr>
          </w:p>
        </w:tc>
      </w:tr>
      <w:tr w:rsidR="004E142C" w:rsidRPr="002677E4" w14:paraId="70322FD5" w14:textId="77777777" w:rsidTr="0017705C">
        <w:trPr>
          <w:trHeight w:val="340"/>
        </w:trPr>
        <w:tc>
          <w:tcPr>
            <w:tcW w:w="3107" w:type="dxa"/>
            <w:shd w:val="clear" w:color="auto" w:fill="auto"/>
            <w:vAlign w:val="center"/>
          </w:tcPr>
          <w:p w14:paraId="2B66CD4E" w14:textId="77777777" w:rsidR="004E142C" w:rsidRPr="002677E4" w:rsidRDefault="004E142C" w:rsidP="0017705C">
            <w:pPr>
              <w:rPr>
                <w:rFonts w:ascii="Times New Roman" w:hAnsi="Times New Roman"/>
                <w:b/>
              </w:rPr>
            </w:pPr>
            <w:r w:rsidRPr="002677E4">
              <w:rPr>
                <w:rFonts w:ascii="Times New Roman" w:hAnsi="Times New Roman"/>
                <w:b/>
              </w:rPr>
              <w:t>Total:</w:t>
            </w:r>
          </w:p>
        </w:tc>
        <w:tc>
          <w:tcPr>
            <w:tcW w:w="708" w:type="dxa"/>
            <w:shd w:val="clear" w:color="auto" w:fill="auto"/>
            <w:vAlign w:val="center"/>
          </w:tcPr>
          <w:p w14:paraId="21DF01AE" w14:textId="090D5B43" w:rsidR="004E142C" w:rsidRPr="002677E4" w:rsidRDefault="004E142C" w:rsidP="0017705C">
            <w:pPr>
              <w:jc w:val="center"/>
              <w:rPr>
                <w:rFonts w:ascii="Times New Roman" w:hAnsi="Times New Roman"/>
              </w:rPr>
            </w:pPr>
            <w:r w:rsidRPr="002677E4">
              <w:rPr>
                <w:rFonts w:ascii="Times New Roman" w:hAnsi="Times New Roman"/>
              </w:rPr>
              <w:t>0</w:t>
            </w:r>
            <w:r w:rsidR="00CB11BE">
              <w:rPr>
                <w:rFonts w:ascii="Times New Roman" w:hAnsi="Times New Roman"/>
              </w:rPr>
              <w:t>5</w:t>
            </w:r>
          </w:p>
        </w:tc>
        <w:tc>
          <w:tcPr>
            <w:tcW w:w="708" w:type="dxa"/>
            <w:shd w:val="clear" w:color="auto" w:fill="auto"/>
            <w:vAlign w:val="center"/>
          </w:tcPr>
          <w:p w14:paraId="0350299C" w14:textId="77777777" w:rsidR="004E142C" w:rsidRPr="002677E4" w:rsidRDefault="004E142C" w:rsidP="0017705C">
            <w:pPr>
              <w:jc w:val="center"/>
              <w:rPr>
                <w:rFonts w:ascii="Times New Roman" w:hAnsi="Times New Roman"/>
              </w:rPr>
            </w:pPr>
            <w:r>
              <w:rPr>
                <w:rFonts w:ascii="Times New Roman" w:hAnsi="Times New Roman"/>
              </w:rPr>
              <w:t>00</w:t>
            </w:r>
          </w:p>
        </w:tc>
        <w:tc>
          <w:tcPr>
            <w:tcW w:w="1283" w:type="dxa"/>
            <w:shd w:val="clear" w:color="auto" w:fill="auto"/>
            <w:vAlign w:val="center"/>
          </w:tcPr>
          <w:p w14:paraId="3558FE65" w14:textId="77777777" w:rsidR="004E142C" w:rsidRPr="002677E4" w:rsidRDefault="004E142C" w:rsidP="0017705C">
            <w:pPr>
              <w:jc w:val="center"/>
              <w:rPr>
                <w:rFonts w:ascii="Times New Roman" w:hAnsi="Times New Roman"/>
              </w:rPr>
            </w:pPr>
            <w:r>
              <w:rPr>
                <w:rFonts w:ascii="Times New Roman" w:hAnsi="Times New Roman"/>
              </w:rPr>
              <w:t>00</w:t>
            </w:r>
          </w:p>
        </w:tc>
        <w:tc>
          <w:tcPr>
            <w:tcW w:w="1150" w:type="dxa"/>
            <w:shd w:val="clear" w:color="auto" w:fill="auto"/>
            <w:vAlign w:val="center"/>
          </w:tcPr>
          <w:p w14:paraId="32242F6D" w14:textId="009021EA" w:rsidR="004E142C" w:rsidRPr="002677E4" w:rsidRDefault="004E142C" w:rsidP="0017705C">
            <w:pPr>
              <w:jc w:val="center"/>
              <w:rPr>
                <w:rFonts w:ascii="Times New Roman" w:hAnsi="Times New Roman"/>
              </w:rPr>
            </w:pPr>
            <w:r w:rsidRPr="002677E4">
              <w:rPr>
                <w:rFonts w:ascii="Times New Roman" w:hAnsi="Times New Roman"/>
              </w:rPr>
              <w:t>0</w:t>
            </w:r>
            <w:r w:rsidR="00CB11BE">
              <w:rPr>
                <w:rFonts w:ascii="Times New Roman" w:hAnsi="Times New Roman"/>
              </w:rPr>
              <w:t>3</w:t>
            </w:r>
          </w:p>
        </w:tc>
        <w:tc>
          <w:tcPr>
            <w:tcW w:w="2117" w:type="dxa"/>
            <w:shd w:val="clear" w:color="auto" w:fill="auto"/>
          </w:tcPr>
          <w:p w14:paraId="313C450F" w14:textId="77777777" w:rsidR="004E142C" w:rsidRPr="002677E4" w:rsidRDefault="004E142C" w:rsidP="0017705C">
            <w:pPr>
              <w:rPr>
                <w:rFonts w:ascii="Times New Roman" w:hAnsi="Times New Roman"/>
              </w:rPr>
            </w:pPr>
          </w:p>
        </w:tc>
      </w:tr>
    </w:tbl>
    <w:p w14:paraId="125CFC26" w14:textId="340EE7CC" w:rsidR="00181B92" w:rsidRPr="00675C67" w:rsidRDefault="00181B92" w:rsidP="00D11147">
      <w:pPr>
        <w:rPr>
          <w:rFonts w:ascii="Times New Roman" w:hAnsi="Times New Roman"/>
        </w:rPr>
      </w:pPr>
    </w:p>
    <w:p w14:paraId="1C219EEA" w14:textId="440B7A9D" w:rsidR="006612A9" w:rsidRPr="009E33D0" w:rsidRDefault="006612A9" w:rsidP="009E33D0">
      <w:pPr>
        <w:rPr>
          <w:rFonts w:ascii="Times New Roman" w:hAnsi="Times New Roman"/>
          <w:b/>
          <w:bCs/>
        </w:rPr>
      </w:pPr>
    </w:p>
    <w:p w14:paraId="04388D3B" w14:textId="1AADE472" w:rsidR="006612A9" w:rsidRDefault="006612A9" w:rsidP="006612A9">
      <w:pPr>
        <w:pStyle w:val="Standard"/>
        <w:tabs>
          <w:tab w:val="left" w:pos="3119"/>
        </w:tabs>
        <w:spacing w:line="360" w:lineRule="auto"/>
        <w:jc w:val="center"/>
        <w:rPr>
          <w:rFonts w:ascii="Trebuchet MS" w:hAnsi="Trebuchet MS"/>
          <w:b/>
          <w:bCs/>
          <w:sz w:val="22"/>
          <w:szCs w:val="22"/>
        </w:rPr>
      </w:pPr>
      <w:r>
        <w:rPr>
          <w:rFonts w:ascii="Trebuchet MS" w:hAnsi="Trebuchet MS"/>
          <w:b/>
          <w:bCs/>
          <w:sz w:val="22"/>
          <w:szCs w:val="22"/>
        </w:rPr>
        <w:lastRenderedPageBreak/>
        <w:t>(ANEXO)</w:t>
      </w:r>
    </w:p>
    <w:p w14:paraId="088ECA35" w14:textId="77777777" w:rsidR="006612A9" w:rsidRDefault="006612A9" w:rsidP="006612A9">
      <w:pPr>
        <w:pStyle w:val="Standard"/>
        <w:tabs>
          <w:tab w:val="left" w:pos="3119"/>
        </w:tabs>
        <w:spacing w:line="360" w:lineRule="auto"/>
        <w:jc w:val="center"/>
        <w:rPr>
          <w:rFonts w:ascii="Trebuchet MS" w:hAnsi="Trebuchet MS"/>
          <w:b/>
          <w:bCs/>
          <w:sz w:val="22"/>
          <w:szCs w:val="22"/>
        </w:rPr>
      </w:pPr>
      <w:r>
        <w:rPr>
          <w:rFonts w:ascii="Trebuchet MS" w:hAnsi="Trebuchet MS"/>
          <w:b/>
          <w:bCs/>
          <w:sz w:val="22"/>
          <w:szCs w:val="22"/>
        </w:rPr>
        <w:t xml:space="preserve">TERMO DE COOPERAÇÃO MÚTUA, </w:t>
      </w:r>
    </w:p>
    <w:p w14:paraId="68F00873" w14:textId="77777777" w:rsidR="006612A9" w:rsidRDefault="006612A9" w:rsidP="006612A9">
      <w:pPr>
        <w:pStyle w:val="Standard"/>
        <w:tabs>
          <w:tab w:val="left" w:pos="0"/>
        </w:tabs>
        <w:spacing w:line="360" w:lineRule="auto"/>
        <w:jc w:val="center"/>
        <w:rPr>
          <w:rFonts w:ascii="Trebuchet MS" w:hAnsi="Trebuchet MS"/>
          <w:sz w:val="22"/>
          <w:szCs w:val="22"/>
        </w:rPr>
      </w:pPr>
    </w:p>
    <w:p w14:paraId="5B8122A1" w14:textId="77777777" w:rsidR="006612A9" w:rsidRDefault="006612A9" w:rsidP="006612A9">
      <w:pPr>
        <w:pStyle w:val="Standard"/>
        <w:tabs>
          <w:tab w:val="left" w:pos="0"/>
        </w:tabs>
        <w:spacing w:line="360" w:lineRule="auto"/>
        <w:jc w:val="center"/>
        <w:rPr>
          <w:rFonts w:ascii="Trebuchet MS" w:hAnsi="Trebuchet MS"/>
          <w:sz w:val="22"/>
          <w:szCs w:val="22"/>
        </w:rPr>
      </w:pPr>
    </w:p>
    <w:p w14:paraId="041A6830" w14:textId="77777777" w:rsidR="006612A9" w:rsidRDefault="006612A9" w:rsidP="006612A9">
      <w:pPr>
        <w:pStyle w:val="Standard"/>
        <w:tabs>
          <w:tab w:val="left" w:pos="22081"/>
        </w:tabs>
        <w:spacing w:line="360" w:lineRule="auto"/>
        <w:ind w:left="4252"/>
        <w:jc w:val="both"/>
      </w:pPr>
      <w:r>
        <w:rPr>
          <w:rFonts w:ascii="Trebuchet MS" w:hAnsi="Trebuchet MS"/>
          <w:b/>
          <w:bCs/>
          <w:sz w:val="22"/>
          <w:szCs w:val="22"/>
        </w:rPr>
        <w:t>TERMO DE COOPERAÇÃO OPERACIONAL MÚTUA, TÉCNICA E OPERACIONAL QUE ENTRE SI CELEBRAM O CONSELHO DE ARQUITETURA E URBANISMO DE ALAGOAS, CAU/AL E O SHOPPING XXXXXX, ATRAVÉS DO SEU COMITÊ TÉCNICO.</w:t>
      </w:r>
    </w:p>
    <w:p w14:paraId="041BA9EC" w14:textId="77777777" w:rsidR="006612A9" w:rsidRDefault="006612A9" w:rsidP="006612A9">
      <w:pPr>
        <w:pStyle w:val="Standard"/>
        <w:autoSpaceDE w:val="0"/>
        <w:spacing w:line="360" w:lineRule="auto"/>
        <w:jc w:val="center"/>
        <w:rPr>
          <w:rFonts w:ascii="Trebuchet MS" w:hAnsi="Trebuchet MS"/>
          <w:sz w:val="22"/>
          <w:szCs w:val="22"/>
        </w:rPr>
      </w:pPr>
    </w:p>
    <w:p w14:paraId="345263DB" w14:textId="77777777" w:rsidR="006612A9" w:rsidRDefault="006612A9" w:rsidP="006612A9">
      <w:pPr>
        <w:pStyle w:val="Standard"/>
        <w:autoSpaceDE w:val="0"/>
        <w:spacing w:line="360" w:lineRule="auto"/>
        <w:ind w:firstLine="1416"/>
        <w:jc w:val="both"/>
      </w:pPr>
      <w:r>
        <w:rPr>
          <w:rFonts w:ascii="Trebuchet MS" w:hAnsi="Trebuchet MS"/>
          <w:sz w:val="22"/>
          <w:szCs w:val="22"/>
        </w:rPr>
        <w:t xml:space="preserve">O </w:t>
      </w:r>
      <w:r>
        <w:rPr>
          <w:rFonts w:ascii="Trebuchet MS" w:hAnsi="Trebuchet MS"/>
          <w:b/>
          <w:bCs/>
          <w:sz w:val="22"/>
          <w:szCs w:val="22"/>
        </w:rPr>
        <w:t xml:space="preserve">DE </w:t>
      </w:r>
      <w:r>
        <w:rPr>
          <w:rFonts w:ascii="Trebuchet MS" w:hAnsi="Trebuchet MS"/>
          <w:b/>
          <w:bCs/>
          <w:color w:val="000000"/>
          <w:sz w:val="22"/>
          <w:szCs w:val="22"/>
        </w:rPr>
        <w:t>ARQUITETURA E URBANISMO DE ALAGOAS</w:t>
      </w:r>
      <w:r>
        <w:rPr>
          <w:rFonts w:ascii="Trebuchet MS" w:hAnsi="Trebuchet MS"/>
          <w:sz w:val="22"/>
          <w:szCs w:val="22"/>
        </w:rPr>
        <w:t xml:space="preserve">, autarquia dotada de personalidade jurídica de direito público, inscrita no CNPJ sob o nº </w:t>
      </w:r>
      <w:r>
        <w:rPr>
          <w:rFonts w:ascii="Trebuchet MS" w:hAnsi="Trebuchet MS"/>
          <w:color w:val="000000"/>
          <w:sz w:val="22"/>
          <w:szCs w:val="22"/>
        </w:rPr>
        <w:t xml:space="preserve">15.148.889/0001-26, com sede localizada </w:t>
      </w:r>
      <w:r w:rsidRPr="00267CA2">
        <w:rPr>
          <w:rFonts w:ascii="Trebuchet MS" w:hAnsi="Trebuchet MS"/>
          <w:color w:val="000000"/>
          <w:sz w:val="22"/>
          <w:szCs w:val="22"/>
        </w:rPr>
        <w:t>na Av. Comendador Gusta</w:t>
      </w:r>
      <w:r>
        <w:rPr>
          <w:rFonts w:ascii="Trebuchet MS" w:hAnsi="Trebuchet MS"/>
          <w:color w:val="000000"/>
          <w:sz w:val="22"/>
          <w:szCs w:val="22"/>
        </w:rPr>
        <w:t xml:space="preserve">vo Paiva, nº 2789 – Mangabeiras, </w:t>
      </w:r>
      <w:r w:rsidRPr="00267CA2">
        <w:rPr>
          <w:rFonts w:ascii="Trebuchet MS" w:hAnsi="Trebuchet MS"/>
          <w:color w:val="000000"/>
          <w:sz w:val="22"/>
          <w:szCs w:val="22"/>
        </w:rPr>
        <w:t xml:space="preserve">Cond. </w:t>
      </w:r>
      <w:proofErr w:type="spellStart"/>
      <w:r w:rsidRPr="00267CA2">
        <w:rPr>
          <w:rFonts w:ascii="Trebuchet MS" w:hAnsi="Trebuchet MS"/>
          <w:color w:val="000000"/>
          <w:sz w:val="22"/>
          <w:szCs w:val="22"/>
        </w:rPr>
        <w:t>Norcon</w:t>
      </w:r>
      <w:proofErr w:type="spellEnd"/>
      <w:r w:rsidRPr="00267CA2">
        <w:rPr>
          <w:rFonts w:ascii="Trebuchet MS" w:hAnsi="Trebuchet MS"/>
          <w:color w:val="000000"/>
          <w:sz w:val="22"/>
          <w:szCs w:val="22"/>
        </w:rPr>
        <w:t xml:space="preserve"> Empresarial</w:t>
      </w:r>
      <w:r>
        <w:rPr>
          <w:rFonts w:ascii="Trebuchet MS" w:hAnsi="Trebuchet MS"/>
          <w:color w:val="000000"/>
          <w:sz w:val="22"/>
          <w:szCs w:val="22"/>
        </w:rPr>
        <w:t xml:space="preserve"> </w:t>
      </w:r>
      <w:r w:rsidRPr="00267CA2">
        <w:rPr>
          <w:rFonts w:ascii="Trebuchet MS" w:hAnsi="Trebuchet MS"/>
          <w:color w:val="000000"/>
          <w:sz w:val="22"/>
          <w:szCs w:val="22"/>
        </w:rPr>
        <w:t>Loja 08</w:t>
      </w:r>
      <w:r>
        <w:rPr>
          <w:rFonts w:ascii="Trebuchet MS" w:hAnsi="Trebuchet MS"/>
          <w:color w:val="000000"/>
          <w:sz w:val="22"/>
          <w:szCs w:val="22"/>
        </w:rPr>
        <w:t xml:space="preserve">, </w:t>
      </w:r>
      <w:r w:rsidRPr="00267CA2">
        <w:rPr>
          <w:rFonts w:ascii="Trebuchet MS" w:hAnsi="Trebuchet MS"/>
          <w:color w:val="000000"/>
          <w:sz w:val="22"/>
          <w:szCs w:val="22"/>
        </w:rPr>
        <w:t>CEP:57.037-532 - Maceió/AL</w:t>
      </w:r>
      <w:r>
        <w:rPr>
          <w:rFonts w:ascii="Trebuchet MS" w:hAnsi="Trebuchet MS"/>
          <w:sz w:val="22"/>
          <w:szCs w:val="22"/>
        </w:rPr>
        <w:t xml:space="preserve">, neste ato representado por seu Gerente Geral, Sr. Norlan </w:t>
      </w:r>
      <w:proofErr w:type="spellStart"/>
      <w:r>
        <w:rPr>
          <w:rFonts w:ascii="Trebuchet MS" w:hAnsi="Trebuchet MS"/>
          <w:sz w:val="22"/>
          <w:szCs w:val="22"/>
        </w:rPr>
        <w:t>Dowell</w:t>
      </w:r>
      <w:proofErr w:type="spellEnd"/>
      <w:r>
        <w:rPr>
          <w:rFonts w:ascii="Trebuchet MS" w:hAnsi="Trebuchet MS"/>
          <w:sz w:val="22"/>
          <w:szCs w:val="22"/>
        </w:rPr>
        <w:t xml:space="preserve"> do Vale Brito, e o </w:t>
      </w:r>
      <w:r>
        <w:rPr>
          <w:rFonts w:ascii="Trebuchet MS" w:hAnsi="Trebuchet MS"/>
          <w:b/>
          <w:bCs/>
          <w:sz w:val="22"/>
          <w:szCs w:val="22"/>
        </w:rPr>
        <w:t>SHOPPING XXXXXXXXXXXXX</w:t>
      </w:r>
      <w:r>
        <w:rPr>
          <w:rFonts w:ascii="Trebuchet MS" w:hAnsi="Trebuchet MS"/>
          <w:sz w:val="22"/>
          <w:szCs w:val="22"/>
        </w:rPr>
        <w:t xml:space="preserve">, pessoa jurídica de direito privado, inscrito no CNPJ sob o nº </w:t>
      </w:r>
      <w:proofErr w:type="spellStart"/>
      <w:r>
        <w:rPr>
          <w:rFonts w:ascii="Trebuchet MS" w:hAnsi="Trebuchet MS"/>
          <w:color w:val="000000"/>
          <w:sz w:val="22"/>
          <w:szCs w:val="22"/>
        </w:rPr>
        <w:t>xx.xxx.xxx</w:t>
      </w:r>
      <w:proofErr w:type="spellEnd"/>
      <w:r>
        <w:rPr>
          <w:rFonts w:ascii="Trebuchet MS" w:hAnsi="Trebuchet MS"/>
          <w:color w:val="000000"/>
          <w:sz w:val="22"/>
          <w:szCs w:val="22"/>
        </w:rPr>
        <w:t xml:space="preserve">/000x-xx, localizado na Rua </w:t>
      </w:r>
      <w:proofErr w:type="spellStart"/>
      <w:r>
        <w:rPr>
          <w:rFonts w:ascii="Trebuchet MS" w:hAnsi="Trebuchet MS"/>
          <w:color w:val="000000"/>
          <w:sz w:val="22"/>
          <w:szCs w:val="22"/>
        </w:rPr>
        <w:t>xxxxxxxxxxx</w:t>
      </w:r>
      <w:proofErr w:type="spellEnd"/>
      <w:r>
        <w:rPr>
          <w:rFonts w:ascii="Trebuchet MS" w:hAnsi="Trebuchet MS"/>
          <w:color w:val="000000"/>
          <w:sz w:val="22"/>
          <w:szCs w:val="22"/>
        </w:rPr>
        <w:t xml:space="preserve">, nº </w:t>
      </w:r>
      <w:proofErr w:type="spellStart"/>
      <w:r>
        <w:rPr>
          <w:rFonts w:ascii="Trebuchet MS" w:hAnsi="Trebuchet MS"/>
          <w:color w:val="000000"/>
          <w:sz w:val="22"/>
          <w:szCs w:val="22"/>
        </w:rPr>
        <w:t>xxxxxxxxxx</w:t>
      </w:r>
      <w:proofErr w:type="spellEnd"/>
      <w:r>
        <w:rPr>
          <w:rFonts w:ascii="Trebuchet MS" w:hAnsi="Trebuchet MS"/>
          <w:color w:val="000000"/>
          <w:sz w:val="22"/>
          <w:szCs w:val="22"/>
        </w:rPr>
        <w:t xml:space="preserve">, Ed. </w:t>
      </w:r>
      <w:proofErr w:type="spellStart"/>
      <w:r>
        <w:rPr>
          <w:rFonts w:ascii="Trebuchet MS" w:hAnsi="Trebuchet MS"/>
          <w:color w:val="000000"/>
          <w:sz w:val="22"/>
          <w:szCs w:val="22"/>
        </w:rPr>
        <w:t>xxxxxxxxxxxxxxx</w:t>
      </w:r>
      <w:proofErr w:type="spellEnd"/>
      <w:r>
        <w:rPr>
          <w:rFonts w:ascii="Trebuchet MS" w:hAnsi="Trebuchet MS"/>
          <w:color w:val="000000"/>
          <w:sz w:val="22"/>
          <w:szCs w:val="22"/>
        </w:rPr>
        <w:t xml:space="preserve">, bairro de </w:t>
      </w:r>
      <w:proofErr w:type="spellStart"/>
      <w:r>
        <w:rPr>
          <w:rFonts w:ascii="Trebuchet MS" w:hAnsi="Trebuchet MS"/>
          <w:color w:val="000000"/>
          <w:sz w:val="22"/>
          <w:szCs w:val="22"/>
        </w:rPr>
        <w:t>xxxxxxxxxx</w:t>
      </w:r>
      <w:proofErr w:type="spellEnd"/>
      <w:r>
        <w:rPr>
          <w:rFonts w:ascii="Trebuchet MS" w:hAnsi="Trebuchet MS"/>
          <w:color w:val="000000"/>
          <w:sz w:val="22"/>
          <w:szCs w:val="22"/>
        </w:rPr>
        <w:t xml:space="preserve">, CEP 57.xxx-xxx, Maceió, Alagoas, neste ato representado pela seu diretor, </w:t>
      </w:r>
      <w:r>
        <w:rPr>
          <w:rFonts w:ascii="Trebuchet MS" w:eastAsia="Arial" w:hAnsi="Trebuchet MS" w:cs="Arial"/>
          <w:color w:val="000000"/>
          <w:sz w:val="22"/>
          <w:szCs w:val="22"/>
        </w:rPr>
        <w:t>XXXXXXXXXXXXXXXXXXXX</w:t>
      </w:r>
      <w:r>
        <w:rPr>
          <w:rFonts w:ascii="Trebuchet MS" w:hAnsi="Trebuchet MS"/>
          <w:color w:val="000000"/>
          <w:sz w:val="22"/>
          <w:szCs w:val="22"/>
        </w:rPr>
        <w:t xml:space="preserve">, brasileiro,  </w:t>
      </w:r>
      <w:proofErr w:type="spellStart"/>
      <w:r>
        <w:rPr>
          <w:rFonts w:ascii="Trebuchet MS" w:hAnsi="Trebuchet MS"/>
          <w:color w:val="000000"/>
          <w:sz w:val="22"/>
          <w:szCs w:val="22"/>
        </w:rPr>
        <w:t>xxxxxxxxxx</w:t>
      </w:r>
      <w:proofErr w:type="spellEnd"/>
      <w:r>
        <w:rPr>
          <w:rFonts w:ascii="Trebuchet MS" w:hAnsi="Trebuchet MS"/>
          <w:color w:val="000000"/>
          <w:sz w:val="22"/>
          <w:szCs w:val="22"/>
        </w:rPr>
        <w:t>, inscrito no CPF sob nº XXXXXXXXXXXXXX, pelo presente instrumento;</w:t>
      </w:r>
    </w:p>
    <w:p w14:paraId="57CD86F9" w14:textId="77777777" w:rsidR="006612A9" w:rsidRDefault="006612A9" w:rsidP="006612A9">
      <w:pPr>
        <w:pStyle w:val="Standard"/>
        <w:autoSpaceDE w:val="0"/>
        <w:spacing w:line="360" w:lineRule="auto"/>
        <w:ind w:firstLine="1701"/>
        <w:jc w:val="both"/>
        <w:rPr>
          <w:rFonts w:ascii="Trebuchet MS" w:hAnsi="Trebuchet MS" w:cs="Arial"/>
          <w:sz w:val="22"/>
          <w:szCs w:val="22"/>
        </w:rPr>
      </w:pPr>
    </w:p>
    <w:p w14:paraId="02BFE410" w14:textId="77777777" w:rsidR="006612A9" w:rsidRDefault="006612A9" w:rsidP="006612A9">
      <w:pPr>
        <w:pStyle w:val="Standard"/>
        <w:autoSpaceDE w:val="0"/>
        <w:spacing w:line="360" w:lineRule="auto"/>
        <w:ind w:firstLine="1416"/>
        <w:jc w:val="both"/>
        <w:rPr>
          <w:rFonts w:ascii="Trebuchet MS" w:hAnsi="Trebuchet MS"/>
          <w:sz w:val="22"/>
          <w:szCs w:val="22"/>
        </w:rPr>
      </w:pPr>
      <w:r>
        <w:rPr>
          <w:rFonts w:ascii="Trebuchet MS" w:hAnsi="Trebuchet MS"/>
          <w:b/>
          <w:bCs/>
          <w:sz w:val="22"/>
          <w:szCs w:val="22"/>
        </w:rPr>
        <w:t>RESOLVEM</w:t>
      </w:r>
      <w:r>
        <w:rPr>
          <w:rFonts w:ascii="Trebuchet MS" w:hAnsi="Trebuchet MS"/>
          <w:sz w:val="22"/>
          <w:szCs w:val="22"/>
        </w:rPr>
        <w:t xml:space="preserve"> celebrar o presente </w:t>
      </w:r>
      <w:r>
        <w:rPr>
          <w:rFonts w:ascii="Trebuchet MS" w:hAnsi="Trebuchet MS"/>
          <w:b/>
          <w:bCs/>
          <w:sz w:val="22"/>
          <w:szCs w:val="22"/>
        </w:rPr>
        <w:t>TERMO DE MÚTUA COOPERAÇÃO TÉCNICA, E OPERACIONAL</w:t>
      </w:r>
      <w:r>
        <w:rPr>
          <w:rFonts w:ascii="Trebuchet MS" w:hAnsi="Trebuchet MS"/>
          <w:sz w:val="22"/>
          <w:szCs w:val="22"/>
        </w:rPr>
        <w:t>, com a finalidade de unir esforços, no âmbito de suas respectivas atribuições, para garantir o cumprimento das normas legais e promover a fiscalização das obras que venham a ocorrer nas dependências do shopping, mediante as seguintes cláusulas e condições:</w:t>
      </w:r>
    </w:p>
    <w:p w14:paraId="169CF8FB" w14:textId="77777777" w:rsidR="006612A9" w:rsidRPr="00DD31A1" w:rsidRDefault="006612A9" w:rsidP="006612A9">
      <w:pPr>
        <w:pStyle w:val="Standard"/>
        <w:autoSpaceDE w:val="0"/>
        <w:spacing w:line="360" w:lineRule="auto"/>
        <w:ind w:firstLine="1416"/>
        <w:jc w:val="both"/>
      </w:pPr>
    </w:p>
    <w:p w14:paraId="1F086D62" w14:textId="77777777" w:rsidR="006612A9" w:rsidRDefault="006612A9" w:rsidP="006612A9">
      <w:pPr>
        <w:rPr>
          <w:rFonts w:ascii="Trebuchet MS" w:eastAsia="Times New Roman" w:hAnsi="Trebuchet MS"/>
          <w:b/>
          <w:bCs/>
          <w:sz w:val="22"/>
          <w:szCs w:val="22"/>
          <w:lang w:bidi="pt-BR"/>
        </w:rPr>
      </w:pPr>
    </w:p>
    <w:p w14:paraId="21591BED" w14:textId="77777777" w:rsidR="006612A9" w:rsidRDefault="006612A9" w:rsidP="006612A9">
      <w:pPr>
        <w:pStyle w:val="Standard"/>
        <w:autoSpaceDE w:val="0"/>
        <w:spacing w:line="360" w:lineRule="auto"/>
        <w:ind w:left="708" w:firstLine="708"/>
        <w:jc w:val="both"/>
        <w:rPr>
          <w:rFonts w:ascii="Trebuchet MS" w:hAnsi="Trebuchet MS"/>
          <w:b/>
          <w:bCs/>
          <w:sz w:val="22"/>
          <w:szCs w:val="22"/>
        </w:rPr>
      </w:pPr>
      <w:r>
        <w:rPr>
          <w:rFonts w:ascii="Trebuchet MS" w:hAnsi="Trebuchet MS"/>
          <w:b/>
          <w:bCs/>
          <w:sz w:val="22"/>
          <w:szCs w:val="22"/>
        </w:rPr>
        <w:t>CLAÚSULA PRIMEIRA – DO OBJETO</w:t>
      </w:r>
    </w:p>
    <w:p w14:paraId="729105F9" w14:textId="77777777" w:rsidR="006612A9" w:rsidRDefault="006612A9" w:rsidP="006612A9">
      <w:pPr>
        <w:pStyle w:val="Standard"/>
        <w:autoSpaceDE w:val="0"/>
        <w:spacing w:line="360" w:lineRule="auto"/>
        <w:ind w:firstLine="1701"/>
        <w:jc w:val="both"/>
        <w:rPr>
          <w:rFonts w:ascii="Trebuchet MS" w:hAnsi="Trebuchet MS"/>
          <w:b/>
          <w:bCs/>
          <w:sz w:val="22"/>
          <w:szCs w:val="22"/>
        </w:rPr>
      </w:pPr>
    </w:p>
    <w:p w14:paraId="409F081C" w14:textId="77777777" w:rsidR="006612A9" w:rsidRDefault="006612A9" w:rsidP="006612A9">
      <w:pPr>
        <w:pStyle w:val="Standard"/>
        <w:autoSpaceDE w:val="0"/>
        <w:spacing w:line="360" w:lineRule="auto"/>
        <w:ind w:firstLine="1416"/>
        <w:jc w:val="both"/>
        <w:rPr>
          <w:rFonts w:ascii="Trebuchet MS" w:hAnsi="Trebuchet MS"/>
          <w:sz w:val="22"/>
          <w:szCs w:val="22"/>
        </w:rPr>
      </w:pPr>
      <w:r>
        <w:rPr>
          <w:rFonts w:ascii="Trebuchet MS" w:hAnsi="Trebuchet MS"/>
          <w:sz w:val="22"/>
          <w:szCs w:val="22"/>
        </w:rPr>
        <w:t xml:space="preserve">O presente TERMO DE COOPERAÇÃO tem por objeto a cooperação técnica, e operacional entre as partes celebrantes com vistas ao desenvolvimento de ações de fiscalização conjuntas e coordenadas de interesse comum, principalmente voltadas ao cumprimento da legislação profissional, da legislação local, da norma </w:t>
      </w:r>
      <w:r w:rsidRPr="003A12A5">
        <w:rPr>
          <w:rFonts w:ascii="Trebuchet MS" w:hAnsi="Trebuchet MS"/>
          <w:sz w:val="22"/>
          <w:szCs w:val="22"/>
        </w:rPr>
        <w:t>NBR 16</w:t>
      </w:r>
      <w:r>
        <w:rPr>
          <w:rFonts w:ascii="Trebuchet MS" w:hAnsi="Trebuchet MS"/>
          <w:sz w:val="22"/>
          <w:szCs w:val="22"/>
        </w:rPr>
        <w:t>.</w:t>
      </w:r>
      <w:r w:rsidRPr="003A12A5">
        <w:rPr>
          <w:rFonts w:ascii="Trebuchet MS" w:hAnsi="Trebuchet MS"/>
          <w:sz w:val="22"/>
          <w:szCs w:val="22"/>
        </w:rPr>
        <w:t>280</w:t>
      </w:r>
      <w:r>
        <w:rPr>
          <w:rFonts w:ascii="Trebuchet MS" w:hAnsi="Trebuchet MS"/>
          <w:sz w:val="22"/>
          <w:szCs w:val="22"/>
        </w:rPr>
        <w:t xml:space="preserve"> </w:t>
      </w:r>
      <w:r>
        <w:rPr>
          <w:rFonts w:ascii="Trebuchet MS" w:hAnsi="Trebuchet MS"/>
          <w:sz w:val="22"/>
          <w:szCs w:val="22"/>
        </w:rPr>
        <w:lastRenderedPageBreak/>
        <w:t>(Reformas em Edifícios), para coibição do exercício ilegal da profissão e garantia da solidez e da segurança das edificações.</w:t>
      </w:r>
    </w:p>
    <w:p w14:paraId="3006EE51" w14:textId="77777777" w:rsidR="006612A9" w:rsidRDefault="006612A9" w:rsidP="006612A9">
      <w:pPr>
        <w:pStyle w:val="Standard"/>
        <w:autoSpaceDE w:val="0"/>
        <w:spacing w:line="360" w:lineRule="auto"/>
        <w:ind w:firstLine="1701"/>
        <w:jc w:val="both"/>
        <w:rPr>
          <w:rFonts w:ascii="Trebuchet MS" w:hAnsi="Trebuchet MS"/>
          <w:sz w:val="22"/>
          <w:szCs w:val="22"/>
        </w:rPr>
      </w:pPr>
    </w:p>
    <w:p w14:paraId="14F17298" w14:textId="77777777" w:rsidR="006612A9" w:rsidRDefault="006612A9" w:rsidP="006612A9">
      <w:pPr>
        <w:pStyle w:val="Standard"/>
        <w:autoSpaceDE w:val="0"/>
        <w:spacing w:line="360" w:lineRule="auto"/>
        <w:ind w:left="708" w:firstLine="708"/>
        <w:rPr>
          <w:rFonts w:ascii="Trebuchet MS" w:hAnsi="Trebuchet MS"/>
          <w:b/>
          <w:bCs/>
          <w:sz w:val="22"/>
          <w:szCs w:val="22"/>
        </w:rPr>
      </w:pPr>
      <w:r>
        <w:rPr>
          <w:rFonts w:ascii="Trebuchet MS" w:hAnsi="Trebuchet MS"/>
          <w:b/>
          <w:bCs/>
          <w:sz w:val="22"/>
          <w:szCs w:val="22"/>
        </w:rPr>
        <w:t>CLAÚSULA SEGUNDA – DAS RESPONSABILIDADES</w:t>
      </w:r>
    </w:p>
    <w:p w14:paraId="0DC5EA8B" w14:textId="77777777" w:rsidR="006612A9" w:rsidRDefault="006612A9" w:rsidP="006612A9">
      <w:pPr>
        <w:pStyle w:val="Standard"/>
        <w:autoSpaceDE w:val="0"/>
        <w:spacing w:line="360" w:lineRule="auto"/>
        <w:ind w:firstLine="1701"/>
        <w:jc w:val="both"/>
        <w:rPr>
          <w:rFonts w:ascii="Trebuchet MS" w:hAnsi="Trebuchet MS"/>
          <w:sz w:val="22"/>
          <w:szCs w:val="22"/>
        </w:rPr>
      </w:pPr>
    </w:p>
    <w:p w14:paraId="7CC3883F" w14:textId="77777777" w:rsidR="006612A9" w:rsidRDefault="006612A9" w:rsidP="006612A9">
      <w:pPr>
        <w:pStyle w:val="Standard"/>
        <w:autoSpaceDE w:val="0"/>
        <w:spacing w:line="360" w:lineRule="auto"/>
        <w:ind w:left="708" w:firstLine="708"/>
        <w:jc w:val="both"/>
        <w:rPr>
          <w:rFonts w:ascii="Trebuchet MS" w:hAnsi="Trebuchet MS"/>
          <w:sz w:val="22"/>
          <w:szCs w:val="22"/>
        </w:rPr>
      </w:pPr>
      <w:r>
        <w:rPr>
          <w:rFonts w:ascii="Trebuchet MS" w:hAnsi="Trebuchet MS"/>
          <w:sz w:val="22"/>
          <w:szCs w:val="22"/>
        </w:rPr>
        <w:t>2.1 O CAU/AL compromete-se a:</w:t>
      </w:r>
    </w:p>
    <w:p w14:paraId="744ECA1A" w14:textId="77777777" w:rsidR="006612A9" w:rsidRDefault="006612A9" w:rsidP="006612A9">
      <w:pPr>
        <w:pStyle w:val="Standard"/>
        <w:autoSpaceDE w:val="0"/>
        <w:spacing w:line="360" w:lineRule="auto"/>
        <w:ind w:firstLine="1701"/>
        <w:jc w:val="both"/>
        <w:rPr>
          <w:rFonts w:ascii="Trebuchet MS" w:hAnsi="Trebuchet MS"/>
          <w:sz w:val="22"/>
          <w:szCs w:val="22"/>
        </w:rPr>
      </w:pPr>
    </w:p>
    <w:p w14:paraId="0DAC32F9" w14:textId="77777777" w:rsidR="006612A9" w:rsidRDefault="006612A9" w:rsidP="006612A9">
      <w:pPr>
        <w:pStyle w:val="Standard"/>
        <w:widowControl/>
        <w:numPr>
          <w:ilvl w:val="0"/>
          <w:numId w:val="22"/>
        </w:numPr>
        <w:autoSpaceDE w:val="0"/>
        <w:spacing w:line="360" w:lineRule="auto"/>
        <w:ind w:left="2127" w:hanging="284"/>
        <w:jc w:val="both"/>
        <w:textAlignment w:val="baseline"/>
        <w:rPr>
          <w:rFonts w:ascii="Trebuchet MS" w:hAnsi="Trebuchet MS"/>
          <w:sz w:val="22"/>
          <w:szCs w:val="22"/>
        </w:rPr>
      </w:pPr>
      <w:r>
        <w:rPr>
          <w:rFonts w:ascii="Trebuchet MS" w:hAnsi="Trebuchet MS"/>
          <w:sz w:val="22"/>
          <w:szCs w:val="22"/>
        </w:rPr>
        <w:t>Fornecer ao Shopping, quando solicitado, informações relativas a registros de responsabilidades técnicas referentes a obras e/ou serviços que estão sendo realizados em suas dependências;</w:t>
      </w:r>
    </w:p>
    <w:p w14:paraId="222C20BF" w14:textId="77777777" w:rsidR="006612A9" w:rsidRDefault="006612A9" w:rsidP="006612A9">
      <w:pPr>
        <w:pStyle w:val="Standard"/>
        <w:widowControl/>
        <w:numPr>
          <w:ilvl w:val="0"/>
          <w:numId w:val="22"/>
        </w:numPr>
        <w:autoSpaceDE w:val="0"/>
        <w:spacing w:line="360" w:lineRule="auto"/>
        <w:ind w:left="2127" w:hanging="284"/>
        <w:jc w:val="both"/>
        <w:textAlignment w:val="baseline"/>
        <w:rPr>
          <w:rFonts w:ascii="Trebuchet MS" w:hAnsi="Trebuchet MS"/>
          <w:sz w:val="22"/>
          <w:szCs w:val="22"/>
        </w:rPr>
      </w:pPr>
      <w:r>
        <w:rPr>
          <w:rFonts w:ascii="Trebuchet MS" w:hAnsi="Trebuchet MS"/>
          <w:sz w:val="22"/>
          <w:szCs w:val="22"/>
        </w:rPr>
        <w:t xml:space="preserve">Realizar visita de fiscalização a obra que esteja sendo executada nas dependências do shopping em tempo hábil, sempre que solicitado, com a finalidade de apurar possíveis infrações ao exercício profissional; </w:t>
      </w:r>
    </w:p>
    <w:p w14:paraId="11F11243" w14:textId="77777777" w:rsidR="006612A9" w:rsidRDefault="006612A9" w:rsidP="006612A9">
      <w:pPr>
        <w:pStyle w:val="Standard"/>
        <w:widowControl/>
        <w:numPr>
          <w:ilvl w:val="0"/>
          <w:numId w:val="22"/>
        </w:numPr>
        <w:autoSpaceDE w:val="0"/>
        <w:spacing w:line="360" w:lineRule="auto"/>
        <w:ind w:left="2127" w:hanging="284"/>
        <w:jc w:val="both"/>
        <w:textAlignment w:val="baseline"/>
        <w:rPr>
          <w:rFonts w:ascii="Trebuchet MS" w:hAnsi="Trebuchet MS"/>
          <w:sz w:val="22"/>
          <w:szCs w:val="22"/>
        </w:rPr>
      </w:pPr>
      <w:r>
        <w:rPr>
          <w:rFonts w:ascii="Trebuchet MS" w:hAnsi="Trebuchet MS"/>
          <w:sz w:val="22"/>
          <w:szCs w:val="22"/>
        </w:rPr>
        <w:t>Instaurar o competente processo administrativo para a apuração de irregularidade profissional encontrada, aplicando medidas disciplinares ao profissional eventualmente responsável;</w:t>
      </w:r>
    </w:p>
    <w:p w14:paraId="685643C4" w14:textId="77777777" w:rsidR="006612A9" w:rsidRDefault="006612A9" w:rsidP="006612A9">
      <w:pPr>
        <w:pStyle w:val="Standard"/>
        <w:widowControl/>
        <w:numPr>
          <w:ilvl w:val="0"/>
          <w:numId w:val="22"/>
        </w:numPr>
        <w:autoSpaceDE w:val="0"/>
        <w:spacing w:line="360" w:lineRule="auto"/>
        <w:ind w:left="2127" w:hanging="284"/>
        <w:jc w:val="both"/>
        <w:textAlignment w:val="baseline"/>
        <w:rPr>
          <w:rFonts w:ascii="Trebuchet MS" w:hAnsi="Trebuchet MS"/>
          <w:sz w:val="22"/>
          <w:szCs w:val="22"/>
        </w:rPr>
      </w:pPr>
      <w:r>
        <w:rPr>
          <w:rFonts w:ascii="Trebuchet MS" w:hAnsi="Trebuchet MS"/>
          <w:sz w:val="22"/>
          <w:szCs w:val="22"/>
        </w:rPr>
        <w:t>Encaminhar aos órgãos competentes quando houver indícios de descumprimento às legislações profissionais, trabalhistas, de prevenção e combate a incêndio, acessibilidade.</w:t>
      </w:r>
    </w:p>
    <w:p w14:paraId="5072B595" w14:textId="77777777" w:rsidR="006612A9" w:rsidRDefault="006612A9" w:rsidP="006612A9">
      <w:pPr>
        <w:pStyle w:val="Standard"/>
        <w:autoSpaceDE w:val="0"/>
        <w:spacing w:line="360" w:lineRule="auto"/>
        <w:ind w:firstLine="1701"/>
        <w:jc w:val="both"/>
        <w:rPr>
          <w:rFonts w:ascii="Trebuchet MS" w:hAnsi="Trebuchet MS"/>
          <w:sz w:val="22"/>
          <w:szCs w:val="22"/>
        </w:rPr>
      </w:pPr>
    </w:p>
    <w:p w14:paraId="5BACE6E0" w14:textId="77777777" w:rsidR="006612A9" w:rsidRDefault="006612A9" w:rsidP="006612A9">
      <w:pPr>
        <w:pStyle w:val="Standard"/>
        <w:autoSpaceDE w:val="0"/>
        <w:spacing w:line="360" w:lineRule="auto"/>
        <w:ind w:left="708" w:firstLine="708"/>
        <w:jc w:val="both"/>
        <w:rPr>
          <w:rFonts w:ascii="Trebuchet MS" w:hAnsi="Trebuchet MS"/>
          <w:sz w:val="22"/>
          <w:szCs w:val="22"/>
        </w:rPr>
      </w:pPr>
      <w:r>
        <w:rPr>
          <w:rFonts w:ascii="Trebuchet MS" w:hAnsi="Trebuchet MS"/>
          <w:sz w:val="22"/>
          <w:szCs w:val="22"/>
        </w:rPr>
        <w:t>2.2 O shopping compromete-se a:</w:t>
      </w:r>
    </w:p>
    <w:p w14:paraId="1321FFBC" w14:textId="77777777" w:rsidR="006612A9" w:rsidRDefault="006612A9" w:rsidP="006612A9">
      <w:pPr>
        <w:pStyle w:val="Standard"/>
        <w:autoSpaceDE w:val="0"/>
        <w:spacing w:line="360" w:lineRule="auto"/>
        <w:ind w:firstLine="1701"/>
        <w:jc w:val="both"/>
        <w:rPr>
          <w:rFonts w:ascii="Trebuchet MS" w:hAnsi="Trebuchet MS"/>
          <w:sz w:val="22"/>
          <w:szCs w:val="22"/>
        </w:rPr>
      </w:pPr>
    </w:p>
    <w:p w14:paraId="1A5C9967" w14:textId="77777777" w:rsidR="006612A9" w:rsidRDefault="006612A9" w:rsidP="006612A9">
      <w:pPr>
        <w:pStyle w:val="Standard"/>
        <w:widowControl/>
        <w:numPr>
          <w:ilvl w:val="0"/>
          <w:numId w:val="23"/>
        </w:numPr>
        <w:autoSpaceDE w:val="0"/>
        <w:spacing w:line="360" w:lineRule="auto"/>
        <w:ind w:left="2127" w:hanging="284"/>
        <w:jc w:val="both"/>
        <w:textAlignment w:val="baseline"/>
        <w:rPr>
          <w:rFonts w:ascii="Trebuchet MS" w:hAnsi="Trebuchet MS"/>
          <w:sz w:val="22"/>
          <w:szCs w:val="22"/>
        </w:rPr>
      </w:pPr>
      <w:r>
        <w:rPr>
          <w:rFonts w:ascii="Trebuchet MS" w:hAnsi="Trebuchet MS"/>
          <w:sz w:val="22"/>
          <w:szCs w:val="22"/>
        </w:rPr>
        <w:t>Fornecer ao CAU-AL, as informações relativas a obras e serviços técnicos que vierem a ocorrer em áreas privativas ou comuns do edifício, constando, no mínimo, as seguintes:</w:t>
      </w:r>
    </w:p>
    <w:p w14:paraId="6D75D08B" w14:textId="77777777" w:rsidR="006612A9" w:rsidRDefault="006612A9" w:rsidP="006612A9">
      <w:pPr>
        <w:pStyle w:val="Standard"/>
        <w:widowControl/>
        <w:numPr>
          <w:ilvl w:val="1"/>
          <w:numId w:val="23"/>
        </w:numPr>
        <w:autoSpaceDE w:val="0"/>
        <w:spacing w:line="360" w:lineRule="auto"/>
        <w:ind w:hanging="86"/>
        <w:jc w:val="both"/>
        <w:textAlignment w:val="baseline"/>
        <w:rPr>
          <w:rFonts w:ascii="Trebuchet MS" w:hAnsi="Trebuchet MS"/>
          <w:sz w:val="22"/>
          <w:szCs w:val="22"/>
        </w:rPr>
      </w:pPr>
      <w:r>
        <w:rPr>
          <w:rFonts w:ascii="Trebuchet MS" w:hAnsi="Trebuchet MS"/>
          <w:sz w:val="22"/>
          <w:szCs w:val="22"/>
        </w:rPr>
        <w:t>Endereço completo da unidade (quando for o caso);</w:t>
      </w:r>
    </w:p>
    <w:p w14:paraId="5BCE5350" w14:textId="77777777" w:rsidR="006612A9" w:rsidRDefault="006612A9" w:rsidP="006612A9">
      <w:pPr>
        <w:pStyle w:val="Standard"/>
        <w:widowControl/>
        <w:numPr>
          <w:ilvl w:val="1"/>
          <w:numId w:val="23"/>
        </w:numPr>
        <w:autoSpaceDE w:val="0"/>
        <w:spacing w:line="360" w:lineRule="auto"/>
        <w:ind w:hanging="86"/>
        <w:jc w:val="both"/>
        <w:textAlignment w:val="baseline"/>
        <w:rPr>
          <w:rFonts w:ascii="Trebuchet MS" w:hAnsi="Trebuchet MS"/>
          <w:sz w:val="22"/>
          <w:szCs w:val="22"/>
        </w:rPr>
      </w:pPr>
      <w:r>
        <w:rPr>
          <w:rFonts w:ascii="Trebuchet MS" w:hAnsi="Trebuchet MS"/>
          <w:sz w:val="22"/>
          <w:szCs w:val="22"/>
        </w:rPr>
        <w:t>Dados do proprietário (nome completo e CPF);</w:t>
      </w:r>
    </w:p>
    <w:p w14:paraId="155F16C8" w14:textId="77777777" w:rsidR="006612A9" w:rsidRDefault="006612A9" w:rsidP="006612A9">
      <w:pPr>
        <w:pStyle w:val="Standard"/>
        <w:widowControl/>
        <w:numPr>
          <w:ilvl w:val="1"/>
          <w:numId w:val="23"/>
        </w:numPr>
        <w:autoSpaceDE w:val="0"/>
        <w:spacing w:line="360" w:lineRule="auto"/>
        <w:ind w:hanging="86"/>
        <w:jc w:val="both"/>
        <w:textAlignment w:val="baseline"/>
        <w:rPr>
          <w:rFonts w:ascii="Trebuchet MS" w:hAnsi="Trebuchet MS"/>
          <w:sz w:val="22"/>
          <w:szCs w:val="22"/>
        </w:rPr>
      </w:pPr>
      <w:r>
        <w:rPr>
          <w:rFonts w:ascii="Trebuchet MS" w:hAnsi="Trebuchet MS"/>
          <w:sz w:val="22"/>
          <w:szCs w:val="22"/>
        </w:rPr>
        <w:t>Dados dos responsáveis técnicos (nome completo, CPF e nº de registro profissional);</w:t>
      </w:r>
    </w:p>
    <w:p w14:paraId="7BF9ADA6" w14:textId="77777777" w:rsidR="006612A9" w:rsidRDefault="006612A9" w:rsidP="006612A9">
      <w:pPr>
        <w:pStyle w:val="Standard"/>
        <w:widowControl/>
        <w:numPr>
          <w:ilvl w:val="1"/>
          <w:numId w:val="23"/>
        </w:numPr>
        <w:autoSpaceDE w:val="0"/>
        <w:spacing w:line="360" w:lineRule="auto"/>
        <w:ind w:hanging="86"/>
        <w:jc w:val="both"/>
        <w:textAlignment w:val="baseline"/>
        <w:rPr>
          <w:rFonts w:ascii="Trebuchet MS" w:hAnsi="Trebuchet MS"/>
          <w:sz w:val="22"/>
          <w:szCs w:val="22"/>
        </w:rPr>
      </w:pPr>
      <w:r>
        <w:rPr>
          <w:rFonts w:ascii="Trebuchet MS" w:hAnsi="Trebuchet MS"/>
          <w:sz w:val="22"/>
          <w:szCs w:val="22"/>
        </w:rPr>
        <w:t>Informações sobre as atividades que estão sendo realizadas (ex.: reforma, troca de piso, remoção/construção de paredes);</w:t>
      </w:r>
    </w:p>
    <w:p w14:paraId="3487C5F2" w14:textId="77777777" w:rsidR="006612A9" w:rsidRDefault="006612A9" w:rsidP="006612A9">
      <w:pPr>
        <w:pStyle w:val="Standard"/>
        <w:widowControl/>
        <w:numPr>
          <w:ilvl w:val="1"/>
          <w:numId w:val="23"/>
        </w:numPr>
        <w:autoSpaceDE w:val="0"/>
        <w:spacing w:line="360" w:lineRule="auto"/>
        <w:ind w:hanging="86"/>
        <w:jc w:val="both"/>
        <w:textAlignment w:val="baseline"/>
        <w:rPr>
          <w:rFonts w:ascii="Trebuchet MS" w:hAnsi="Trebuchet MS"/>
          <w:sz w:val="22"/>
          <w:szCs w:val="22"/>
        </w:rPr>
      </w:pPr>
      <w:r>
        <w:rPr>
          <w:rFonts w:ascii="Trebuchet MS" w:hAnsi="Trebuchet MS"/>
          <w:sz w:val="22"/>
          <w:szCs w:val="22"/>
        </w:rPr>
        <w:t xml:space="preserve">Números dos RRTs, ou </w:t>
      </w:r>
      <w:proofErr w:type="spellStart"/>
      <w:r>
        <w:rPr>
          <w:rFonts w:ascii="Trebuchet MS" w:hAnsi="Trebuchet MS"/>
          <w:sz w:val="22"/>
          <w:szCs w:val="22"/>
        </w:rPr>
        <w:t>ARTs</w:t>
      </w:r>
      <w:proofErr w:type="spellEnd"/>
      <w:r>
        <w:rPr>
          <w:rFonts w:ascii="Trebuchet MS" w:hAnsi="Trebuchet MS"/>
          <w:sz w:val="22"/>
          <w:szCs w:val="22"/>
        </w:rPr>
        <w:t xml:space="preserve"> (quando houver) referentes às obras.</w:t>
      </w:r>
    </w:p>
    <w:p w14:paraId="57C1AC81" w14:textId="77777777" w:rsidR="006612A9" w:rsidRDefault="006612A9" w:rsidP="006612A9">
      <w:pPr>
        <w:pStyle w:val="Standard"/>
        <w:widowControl/>
        <w:numPr>
          <w:ilvl w:val="1"/>
          <w:numId w:val="23"/>
        </w:numPr>
        <w:autoSpaceDE w:val="0"/>
        <w:spacing w:line="360" w:lineRule="auto"/>
        <w:ind w:hanging="86"/>
        <w:jc w:val="both"/>
        <w:textAlignment w:val="baseline"/>
        <w:rPr>
          <w:rFonts w:ascii="Trebuchet MS" w:hAnsi="Trebuchet MS"/>
          <w:sz w:val="22"/>
          <w:szCs w:val="22"/>
        </w:rPr>
      </w:pPr>
      <w:r>
        <w:rPr>
          <w:rFonts w:ascii="Trebuchet MS" w:hAnsi="Trebuchet MS"/>
          <w:sz w:val="22"/>
          <w:szCs w:val="22"/>
        </w:rPr>
        <w:t>Fotografias que auxiliem na identificação de obras que estejam ocorrendo.</w:t>
      </w:r>
    </w:p>
    <w:p w14:paraId="3C03B7AA" w14:textId="77777777" w:rsidR="006612A9" w:rsidRPr="000D7F06" w:rsidRDefault="006612A9" w:rsidP="006612A9">
      <w:pPr>
        <w:pStyle w:val="Standard"/>
        <w:widowControl/>
        <w:numPr>
          <w:ilvl w:val="0"/>
          <w:numId w:val="23"/>
        </w:numPr>
        <w:autoSpaceDE w:val="0"/>
        <w:spacing w:line="360" w:lineRule="auto"/>
        <w:ind w:left="2127" w:hanging="284"/>
        <w:jc w:val="both"/>
        <w:textAlignment w:val="baseline"/>
        <w:rPr>
          <w:rFonts w:ascii="Trebuchet MS" w:hAnsi="Trebuchet MS"/>
          <w:sz w:val="22"/>
          <w:szCs w:val="22"/>
        </w:rPr>
      </w:pPr>
      <w:r w:rsidRPr="000D7F06">
        <w:rPr>
          <w:rFonts w:ascii="Trebuchet MS" w:hAnsi="Trebuchet MS"/>
          <w:sz w:val="22"/>
          <w:szCs w:val="22"/>
        </w:rPr>
        <w:lastRenderedPageBreak/>
        <w:t>Exigir, quando for o caso, dos arquitetos e urbanistas o Registro de Responsabilidade Técnica (RRT), relativo aos serviços prestados diretamente ao condomínio;</w:t>
      </w:r>
    </w:p>
    <w:p w14:paraId="75A9D6B0" w14:textId="77777777" w:rsidR="006612A9" w:rsidRDefault="006612A9" w:rsidP="006612A9">
      <w:pPr>
        <w:pStyle w:val="Standard"/>
        <w:widowControl/>
        <w:numPr>
          <w:ilvl w:val="0"/>
          <w:numId w:val="23"/>
        </w:numPr>
        <w:autoSpaceDE w:val="0"/>
        <w:spacing w:line="360" w:lineRule="auto"/>
        <w:ind w:left="2127" w:hanging="284"/>
        <w:jc w:val="both"/>
        <w:textAlignment w:val="baseline"/>
        <w:rPr>
          <w:rFonts w:ascii="Trebuchet MS" w:hAnsi="Trebuchet MS"/>
          <w:sz w:val="22"/>
          <w:szCs w:val="22"/>
        </w:rPr>
      </w:pPr>
      <w:r>
        <w:rPr>
          <w:rFonts w:ascii="Trebuchet MS" w:hAnsi="Trebuchet MS"/>
          <w:sz w:val="22"/>
          <w:szCs w:val="22"/>
        </w:rPr>
        <w:t>Encaminhar ao CAU-AL, para conhecimento e providências cabíveis, notícia de irregularidades nas execuções de obras e/ou serviços de arquitetura e urbanismo;</w:t>
      </w:r>
    </w:p>
    <w:p w14:paraId="0F9E074A" w14:textId="77777777" w:rsidR="006612A9" w:rsidRDefault="006612A9" w:rsidP="006612A9">
      <w:pPr>
        <w:pStyle w:val="Standard"/>
        <w:widowControl/>
        <w:numPr>
          <w:ilvl w:val="0"/>
          <w:numId w:val="23"/>
        </w:numPr>
        <w:autoSpaceDE w:val="0"/>
        <w:spacing w:line="360" w:lineRule="auto"/>
        <w:ind w:left="2127" w:hanging="284"/>
        <w:jc w:val="both"/>
        <w:textAlignment w:val="baseline"/>
        <w:rPr>
          <w:rFonts w:ascii="Trebuchet MS" w:hAnsi="Trebuchet MS"/>
          <w:sz w:val="22"/>
          <w:szCs w:val="22"/>
        </w:rPr>
      </w:pPr>
      <w:r>
        <w:rPr>
          <w:rFonts w:ascii="Trebuchet MS" w:hAnsi="Trebuchet MS"/>
          <w:sz w:val="22"/>
          <w:szCs w:val="22"/>
        </w:rPr>
        <w:t>Promover a divulgação do presente Termo de Cooperação Técnica.</w:t>
      </w:r>
    </w:p>
    <w:p w14:paraId="3C8A6458" w14:textId="77777777" w:rsidR="006612A9" w:rsidRDefault="006612A9" w:rsidP="006612A9">
      <w:pPr>
        <w:pStyle w:val="Standard"/>
        <w:autoSpaceDE w:val="0"/>
        <w:spacing w:line="360" w:lineRule="auto"/>
        <w:jc w:val="both"/>
        <w:rPr>
          <w:rFonts w:ascii="Trebuchet MS" w:hAnsi="Trebuchet MS"/>
          <w:b/>
          <w:bCs/>
          <w:sz w:val="22"/>
          <w:szCs w:val="22"/>
        </w:rPr>
      </w:pPr>
    </w:p>
    <w:p w14:paraId="2438623B" w14:textId="77777777" w:rsidR="006612A9" w:rsidRDefault="006612A9" w:rsidP="006612A9">
      <w:pPr>
        <w:pStyle w:val="Standard"/>
        <w:autoSpaceDE w:val="0"/>
        <w:spacing w:line="360" w:lineRule="auto"/>
        <w:ind w:left="708" w:firstLine="708"/>
        <w:jc w:val="both"/>
      </w:pPr>
      <w:r>
        <w:rPr>
          <w:rFonts w:ascii="Trebuchet MS" w:hAnsi="Trebuchet MS"/>
          <w:b/>
          <w:bCs/>
          <w:sz w:val="22"/>
          <w:szCs w:val="22"/>
        </w:rPr>
        <w:t>CLÁUSULA TERCEIRA – DOS RECURSOS HUMANOS</w:t>
      </w:r>
    </w:p>
    <w:p w14:paraId="221D383E" w14:textId="77777777" w:rsidR="006612A9" w:rsidRDefault="006612A9" w:rsidP="006612A9">
      <w:pPr>
        <w:pStyle w:val="Standard"/>
        <w:autoSpaceDE w:val="0"/>
        <w:spacing w:line="360" w:lineRule="auto"/>
        <w:ind w:firstLine="1701"/>
        <w:jc w:val="both"/>
        <w:rPr>
          <w:rFonts w:ascii="Trebuchet MS" w:hAnsi="Trebuchet MS"/>
          <w:b/>
          <w:bCs/>
          <w:sz w:val="22"/>
          <w:szCs w:val="22"/>
        </w:rPr>
      </w:pPr>
    </w:p>
    <w:p w14:paraId="56036EF3" w14:textId="77777777" w:rsidR="006612A9" w:rsidRDefault="006612A9" w:rsidP="006612A9">
      <w:pPr>
        <w:pStyle w:val="Standard"/>
        <w:autoSpaceDE w:val="0"/>
        <w:spacing w:line="360" w:lineRule="auto"/>
        <w:ind w:firstLine="1416"/>
        <w:jc w:val="both"/>
        <w:rPr>
          <w:rFonts w:ascii="Trebuchet MS" w:hAnsi="Trebuchet MS"/>
          <w:sz w:val="22"/>
          <w:szCs w:val="22"/>
        </w:rPr>
      </w:pPr>
      <w:r>
        <w:rPr>
          <w:rFonts w:ascii="Trebuchet MS" w:hAnsi="Trebuchet MS"/>
          <w:sz w:val="22"/>
          <w:szCs w:val="22"/>
        </w:rPr>
        <w:t>Os recursos humanos utilizados por qualquer dos partícipes nas atividades inerentes ao presente instrumento não sofrerão alterações na sua vinculação funcional com as instituições de origem, as quais cabem se responsabilizar por todos os encargos de natureza trabalhista, previdenciária, fiscal e securitária decorrentes.</w:t>
      </w:r>
    </w:p>
    <w:p w14:paraId="5CC4449B" w14:textId="77777777" w:rsidR="006612A9" w:rsidRDefault="006612A9" w:rsidP="006612A9">
      <w:pPr>
        <w:pStyle w:val="Standard"/>
        <w:autoSpaceDE w:val="0"/>
        <w:spacing w:line="360" w:lineRule="auto"/>
        <w:ind w:firstLine="1701"/>
        <w:jc w:val="both"/>
        <w:rPr>
          <w:rFonts w:ascii="Trebuchet MS" w:hAnsi="Trebuchet MS"/>
          <w:sz w:val="22"/>
          <w:szCs w:val="22"/>
        </w:rPr>
      </w:pPr>
    </w:p>
    <w:p w14:paraId="7088D076" w14:textId="77777777" w:rsidR="006612A9" w:rsidRDefault="006612A9" w:rsidP="006612A9">
      <w:pPr>
        <w:pStyle w:val="Standard"/>
        <w:autoSpaceDE w:val="0"/>
        <w:spacing w:line="360" w:lineRule="auto"/>
        <w:ind w:left="708" w:firstLine="708"/>
        <w:rPr>
          <w:rFonts w:ascii="Trebuchet MS" w:hAnsi="Trebuchet MS"/>
          <w:b/>
          <w:bCs/>
          <w:sz w:val="22"/>
          <w:szCs w:val="22"/>
        </w:rPr>
      </w:pPr>
      <w:r>
        <w:rPr>
          <w:rFonts w:ascii="Trebuchet MS" w:hAnsi="Trebuchet MS"/>
          <w:b/>
          <w:bCs/>
          <w:sz w:val="22"/>
          <w:szCs w:val="22"/>
        </w:rPr>
        <w:t>CLÁUSULA QUARTA – DOS RECURSOS FINANCEIROS</w:t>
      </w:r>
    </w:p>
    <w:p w14:paraId="4BB23D1F" w14:textId="77777777" w:rsidR="006612A9" w:rsidRDefault="006612A9" w:rsidP="006612A9">
      <w:pPr>
        <w:pStyle w:val="Standard"/>
        <w:autoSpaceDE w:val="0"/>
        <w:spacing w:line="360" w:lineRule="auto"/>
        <w:ind w:firstLine="1701"/>
        <w:jc w:val="both"/>
        <w:rPr>
          <w:rFonts w:ascii="Trebuchet MS" w:hAnsi="Trebuchet MS"/>
          <w:sz w:val="22"/>
          <w:szCs w:val="22"/>
        </w:rPr>
      </w:pPr>
    </w:p>
    <w:p w14:paraId="0FDFAAA7" w14:textId="77777777" w:rsidR="006612A9" w:rsidRDefault="006612A9" w:rsidP="006612A9">
      <w:pPr>
        <w:pStyle w:val="Standard"/>
        <w:autoSpaceDE w:val="0"/>
        <w:spacing w:line="360" w:lineRule="auto"/>
        <w:ind w:firstLine="1416"/>
        <w:jc w:val="both"/>
        <w:rPr>
          <w:rFonts w:ascii="Trebuchet MS" w:hAnsi="Trebuchet MS"/>
          <w:sz w:val="22"/>
          <w:szCs w:val="22"/>
        </w:rPr>
      </w:pPr>
      <w:r>
        <w:rPr>
          <w:rFonts w:ascii="Trebuchet MS" w:hAnsi="Trebuchet MS"/>
          <w:sz w:val="22"/>
          <w:szCs w:val="22"/>
        </w:rPr>
        <w:t>O presente Termo de Cooperação Técnica não contempla repasse de recursos financeiros e as despesas eventualmente necessárias ao seu cumprimento deverão ser suportadas pelas partes na medida das obrigações assumidas por cada uma, conforme respectiva dotação orçamentária, observadas as normas legais pertinentes.</w:t>
      </w:r>
    </w:p>
    <w:p w14:paraId="12A27AB9" w14:textId="77777777" w:rsidR="006612A9" w:rsidRDefault="006612A9" w:rsidP="006612A9">
      <w:pPr>
        <w:pStyle w:val="Standard"/>
        <w:tabs>
          <w:tab w:val="left" w:pos="1985"/>
        </w:tabs>
        <w:autoSpaceDE w:val="0"/>
        <w:spacing w:line="360" w:lineRule="auto"/>
        <w:rPr>
          <w:rFonts w:ascii="Trebuchet MS" w:hAnsi="Trebuchet MS"/>
          <w:sz w:val="22"/>
          <w:szCs w:val="22"/>
        </w:rPr>
      </w:pPr>
    </w:p>
    <w:p w14:paraId="7E4ACB91" w14:textId="77777777" w:rsidR="006612A9" w:rsidRPr="00DD31A1" w:rsidRDefault="006612A9" w:rsidP="006612A9">
      <w:pPr>
        <w:pStyle w:val="Standard"/>
        <w:tabs>
          <w:tab w:val="left" w:pos="1985"/>
        </w:tabs>
        <w:autoSpaceDE w:val="0"/>
        <w:spacing w:line="360" w:lineRule="auto"/>
        <w:rPr>
          <w:rFonts w:ascii="Trebuchet MS" w:hAnsi="Trebuchet MS"/>
          <w:b/>
          <w:bCs/>
          <w:sz w:val="22"/>
          <w:szCs w:val="22"/>
        </w:rPr>
      </w:pPr>
      <w:r>
        <w:rPr>
          <w:rFonts w:ascii="Trebuchet MS" w:hAnsi="Trebuchet MS"/>
          <w:sz w:val="22"/>
          <w:szCs w:val="22"/>
        </w:rPr>
        <w:t xml:space="preserve">                      </w:t>
      </w:r>
      <w:r>
        <w:rPr>
          <w:rFonts w:ascii="Trebuchet MS" w:hAnsi="Trebuchet MS"/>
          <w:b/>
          <w:bCs/>
          <w:sz w:val="22"/>
          <w:szCs w:val="22"/>
        </w:rPr>
        <w:t>CLÁUSULA QUINTA – PUBLICIDADE</w:t>
      </w:r>
    </w:p>
    <w:p w14:paraId="16707B01" w14:textId="77777777" w:rsidR="006612A9" w:rsidRDefault="006612A9" w:rsidP="006612A9">
      <w:pPr>
        <w:pStyle w:val="Standard"/>
        <w:autoSpaceDE w:val="0"/>
        <w:spacing w:line="360" w:lineRule="auto"/>
        <w:ind w:firstLine="1701"/>
        <w:jc w:val="both"/>
        <w:rPr>
          <w:rFonts w:ascii="Trebuchet MS" w:hAnsi="Trebuchet MS"/>
          <w:sz w:val="22"/>
          <w:szCs w:val="22"/>
        </w:rPr>
      </w:pPr>
    </w:p>
    <w:p w14:paraId="742B9C9E" w14:textId="77777777" w:rsidR="006612A9" w:rsidRDefault="006612A9" w:rsidP="006612A9">
      <w:pPr>
        <w:pStyle w:val="Standard"/>
        <w:autoSpaceDE w:val="0"/>
        <w:spacing w:line="360" w:lineRule="auto"/>
        <w:ind w:firstLine="1416"/>
        <w:jc w:val="both"/>
        <w:rPr>
          <w:rFonts w:ascii="Trebuchet MS" w:hAnsi="Trebuchet MS"/>
          <w:sz w:val="22"/>
          <w:szCs w:val="22"/>
        </w:rPr>
      </w:pPr>
      <w:r>
        <w:rPr>
          <w:rFonts w:ascii="Trebuchet MS" w:hAnsi="Trebuchet MS"/>
          <w:sz w:val="22"/>
          <w:szCs w:val="22"/>
        </w:rPr>
        <w:t>O presente instrumento deverá ser publicado no Site Oficial do CAU/AL, assim como encaminhado por mala direta aos proprietários, inquilinos e demais interessados, até o 5º dia útil do mês subsequente ao de sua assinatura.</w:t>
      </w:r>
    </w:p>
    <w:p w14:paraId="48244FA3" w14:textId="77777777" w:rsidR="006612A9" w:rsidRDefault="006612A9" w:rsidP="006612A9">
      <w:pPr>
        <w:pStyle w:val="Standard"/>
        <w:tabs>
          <w:tab w:val="left" w:pos="1258"/>
        </w:tabs>
        <w:autoSpaceDE w:val="0"/>
        <w:spacing w:line="360" w:lineRule="auto"/>
        <w:rPr>
          <w:rFonts w:ascii="Trebuchet MS" w:hAnsi="Trebuchet MS"/>
          <w:sz w:val="22"/>
          <w:szCs w:val="22"/>
        </w:rPr>
      </w:pPr>
    </w:p>
    <w:p w14:paraId="340FEBF8" w14:textId="77777777" w:rsidR="006612A9" w:rsidRDefault="006612A9" w:rsidP="006612A9">
      <w:pPr>
        <w:pStyle w:val="Standard"/>
        <w:autoSpaceDE w:val="0"/>
        <w:spacing w:line="360" w:lineRule="auto"/>
        <w:ind w:left="708" w:firstLine="708"/>
        <w:rPr>
          <w:rFonts w:ascii="Trebuchet MS" w:hAnsi="Trebuchet MS"/>
          <w:b/>
          <w:bCs/>
          <w:sz w:val="22"/>
          <w:szCs w:val="22"/>
        </w:rPr>
      </w:pPr>
      <w:r>
        <w:rPr>
          <w:rFonts w:ascii="Trebuchet MS" w:hAnsi="Trebuchet MS"/>
          <w:b/>
          <w:bCs/>
          <w:sz w:val="22"/>
          <w:szCs w:val="22"/>
        </w:rPr>
        <w:t>CLÁUSULA SEXTA – DA VIGÊNCIA E RESCISÃO</w:t>
      </w:r>
    </w:p>
    <w:p w14:paraId="61DC5512" w14:textId="77777777" w:rsidR="006612A9" w:rsidRDefault="006612A9" w:rsidP="006612A9">
      <w:pPr>
        <w:pStyle w:val="Standard"/>
        <w:autoSpaceDE w:val="0"/>
        <w:spacing w:line="360" w:lineRule="auto"/>
        <w:ind w:firstLine="1701"/>
        <w:rPr>
          <w:rFonts w:ascii="Trebuchet MS" w:hAnsi="Trebuchet MS"/>
          <w:sz w:val="22"/>
          <w:szCs w:val="22"/>
        </w:rPr>
      </w:pPr>
    </w:p>
    <w:p w14:paraId="5CB8746B" w14:textId="77777777" w:rsidR="006612A9" w:rsidRDefault="006612A9" w:rsidP="006612A9">
      <w:pPr>
        <w:pStyle w:val="Standard"/>
        <w:autoSpaceDE w:val="0"/>
        <w:spacing w:line="360" w:lineRule="auto"/>
        <w:jc w:val="both"/>
        <w:rPr>
          <w:rFonts w:ascii="Trebuchet MS" w:hAnsi="Trebuchet MS"/>
          <w:sz w:val="22"/>
          <w:szCs w:val="22"/>
        </w:rPr>
      </w:pPr>
      <w:r>
        <w:rPr>
          <w:rFonts w:ascii="Trebuchet MS" w:hAnsi="Trebuchet MS"/>
          <w:sz w:val="22"/>
          <w:szCs w:val="22"/>
        </w:rPr>
        <w:tab/>
      </w:r>
      <w:r>
        <w:rPr>
          <w:rFonts w:ascii="Trebuchet MS" w:hAnsi="Trebuchet MS"/>
          <w:sz w:val="22"/>
          <w:szCs w:val="22"/>
        </w:rPr>
        <w:tab/>
        <w:t xml:space="preserve">6.1 O presente Termo de Cooperação vigorará por prazo indeterminado, podendo, entretanto, ser a qualquer tempo renunciado pela vontade livre das partes, devendo, para isso, a parte interessada comunicar formalmente a sua intenção, observada a antecedência mínima de 30 (trinta) dias da data em que se pretenda que sejam encerradas as atividades, sem ônus para os interessados, respeitadas as </w:t>
      </w:r>
      <w:r>
        <w:rPr>
          <w:rFonts w:ascii="Trebuchet MS" w:hAnsi="Trebuchet MS"/>
          <w:sz w:val="22"/>
          <w:szCs w:val="22"/>
        </w:rPr>
        <w:lastRenderedPageBreak/>
        <w:t>obrigações assumidas.</w:t>
      </w:r>
    </w:p>
    <w:p w14:paraId="2B5727C1" w14:textId="77777777" w:rsidR="006612A9" w:rsidRDefault="006612A9" w:rsidP="006612A9">
      <w:pPr>
        <w:pStyle w:val="Standard"/>
        <w:autoSpaceDE w:val="0"/>
        <w:spacing w:line="360" w:lineRule="auto"/>
        <w:jc w:val="both"/>
        <w:rPr>
          <w:rFonts w:ascii="Trebuchet MS" w:hAnsi="Trebuchet MS"/>
          <w:sz w:val="22"/>
          <w:szCs w:val="22"/>
        </w:rPr>
      </w:pPr>
      <w:r>
        <w:rPr>
          <w:rFonts w:ascii="Trebuchet MS" w:hAnsi="Trebuchet MS"/>
          <w:sz w:val="22"/>
          <w:szCs w:val="22"/>
        </w:rPr>
        <w:tab/>
      </w:r>
      <w:r>
        <w:rPr>
          <w:rFonts w:ascii="Trebuchet MS" w:hAnsi="Trebuchet MS"/>
          <w:sz w:val="22"/>
          <w:szCs w:val="22"/>
        </w:rPr>
        <w:tab/>
        <w:t>6.2 Poderá, ainda, ser rescindido pelo não cumprimento de qualquer de suas cláusulas, ou revogado pela falta de interesse das partes na sua manutenção, por mútuo acordo ou força de lei que o torne material ou formalmente impraticável.</w:t>
      </w:r>
    </w:p>
    <w:p w14:paraId="499CECC2" w14:textId="77777777" w:rsidR="006612A9" w:rsidRDefault="006612A9" w:rsidP="006612A9">
      <w:pPr>
        <w:pStyle w:val="Standard"/>
        <w:autoSpaceDE w:val="0"/>
        <w:spacing w:line="360" w:lineRule="auto"/>
        <w:ind w:firstLine="1701"/>
        <w:jc w:val="both"/>
        <w:rPr>
          <w:rFonts w:ascii="Trebuchet MS" w:hAnsi="Trebuchet MS"/>
          <w:sz w:val="22"/>
          <w:szCs w:val="22"/>
        </w:rPr>
      </w:pPr>
    </w:p>
    <w:p w14:paraId="2433998F" w14:textId="77777777" w:rsidR="006612A9" w:rsidRDefault="006612A9" w:rsidP="006612A9">
      <w:pPr>
        <w:pStyle w:val="Standard"/>
        <w:tabs>
          <w:tab w:val="left" w:pos="1418"/>
          <w:tab w:val="left" w:pos="1560"/>
        </w:tabs>
        <w:autoSpaceDE w:val="0"/>
        <w:spacing w:line="360" w:lineRule="auto"/>
        <w:jc w:val="both"/>
        <w:rPr>
          <w:rFonts w:ascii="Trebuchet MS" w:hAnsi="Trebuchet MS"/>
          <w:b/>
          <w:bCs/>
          <w:sz w:val="22"/>
          <w:szCs w:val="22"/>
        </w:rPr>
      </w:pPr>
      <w:r>
        <w:rPr>
          <w:rFonts w:ascii="Trebuchet MS" w:hAnsi="Trebuchet MS"/>
          <w:b/>
          <w:bCs/>
          <w:sz w:val="22"/>
          <w:szCs w:val="22"/>
        </w:rPr>
        <w:tab/>
        <w:t>CLÁUSULA SÉTIMA – CASOS OMISSOS</w:t>
      </w:r>
    </w:p>
    <w:p w14:paraId="6A96B693" w14:textId="77777777" w:rsidR="006612A9" w:rsidRDefault="006612A9" w:rsidP="006612A9">
      <w:pPr>
        <w:pStyle w:val="Standard"/>
        <w:autoSpaceDE w:val="0"/>
        <w:spacing w:line="360" w:lineRule="auto"/>
        <w:ind w:firstLine="1701"/>
        <w:rPr>
          <w:rFonts w:ascii="Trebuchet MS" w:hAnsi="Trebuchet MS"/>
          <w:b/>
          <w:bCs/>
          <w:sz w:val="22"/>
          <w:szCs w:val="22"/>
        </w:rPr>
      </w:pPr>
    </w:p>
    <w:p w14:paraId="32E70503" w14:textId="77777777" w:rsidR="006612A9" w:rsidRDefault="006612A9" w:rsidP="006612A9">
      <w:pPr>
        <w:pStyle w:val="Standard"/>
        <w:autoSpaceDE w:val="0"/>
        <w:spacing w:line="360" w:lineRule="auto"/>
        <w:ind w:firstLine="1416"/>
        <w:jc w:val="both"/>
        <w:rPr>
          <w:rFonts w:ascii="Trebuchet MS" w:hAnsi="Trebuchet MS"/>
          <w:sz w:val="22"/>
          <w:szCs w:val="22"/>
        </w:rPr>
      </w:pPr>
      <w:r>
        <w:rPr>
          <w:rFonts w:ascii="Trebuchet MS" w:hAnsi="Trebuchet MS"/>
          <w:sz w:val="22"/>
          <w:szCs w:val="22"/>
        </w:rPr>
        <w:t>Os casos omissos ou excepcionais serão resolvidos conjunta e administrativamente pelas partes, respeitadas as disposições legais pertinentes.</w:t>
      </w:r>
    </w:p>
    <w:p w14:paraId="63B8153C" w14:textId="77777777" w:rsidR="006612A9" w:rsidRDefault="006612A9" w:rsidP="006612A9">
      <w:pPr>
        <w:pStyle w:val="Standard"/>
        <w:autoSpaceDE w:val="0"/>
        <w:spacing w:line="360" w:lineRule="auto"/>
        <w:ind w:firstLine="1701"/>
        <w:jc w:val="both"/>
        <w:rPr>
          <w:rFonts w:ascii="Trebuchet MS" w:hAnsi="Trebuchet MS"/>
          <w:sz w:val="22"/>
          <w:szCs w:val="22"/>
        </w:rPr>
      </w:pPr>
    </w:p>
    <w:p w14:paraId="28139423" w14:textId="77777777" w:rsidR="006612A9" w:rsidRDefault="006612A9" w:rsidP="006612A9">
      <w:pPr>
        <w:pStyle w:val="Standard"/>
        <w:autoSpaceDE w:val="0"/>
        <w:spacing w:line="360" w:lineRule="auto"/>
        <w:ind w:firstLine="1416"/>
        <w:jc w:val="both"/>
      </w:pPr>
      <w:r>
        <w:rPr>
          <w:rFonts w:ascii="Trebuchet MS" w:hAnsi="Trebuchet MS"/>
          <w:sz w:val="22"/>
          <w:szCs w:val="22"/>
        </w:rPr>
        <w:t xml:space="preserve">E, por estarem justos e acordados, assinam os celebrantes o presente </w:t>
      </w:r>
      <w:r>
        <w:rPr>
          <w:rFonts w:ascii="Trebuchet MS" w:hAnsi="Trebuchet MS"/>
          <w:b/>
          <w:bCs/>
          <w:sz w:val="22"/>
          <w:szCs w:val="22"/>
        </w:rPr>
        <w:t>TERMO DE COOPERAÇÃO TÉCNICA, E OPERACIONAL</w:t>
      </w:r>
      <w:r>
        <w:rPr>
          <w:rFonts w:ascii="Trebuchet MS" w:hAnsi="Trebuchet MS"/>
          <w:sz w:val="22"/>
          <w:szCs w:val="22"/>
        </w:rPr>
        <w:t>, em 03 (três) vias de igual teor e forma, na presença das testemunhas signatárias, para que se produzam os necessários efeitos jurídicos e legais.</w:t>
      </w:r>
    </w:p>
    <w:p w14:paraId="1226C76D" w14:textId="77777777" w:rsidR="006612A9" w:rsidRDefault="006612A9" w:rsidP="006612A9">
      <w:pPr>
        <w:pStyle w:val="Standard"/>
        <w:autoSpaceDE w:val="0"/>
        <w:spacing w:line="360" w:lineRule="auto"/>
        <w:jc w:val="center"/>
        <w:rPr>
          <w:rFonts w:ascii="Trebuchet MS" w:hAnsi="Trebuchet MS"/>
          <w:sz w:val="22"/>
          <w:szCs w:val="22"/>
        </w:rPr>
      </w:pPr>
    </w:p>
    <w:p w14:paraId="74BD69BA" w14:textId="77777777" w:rsidR="006612A9" w:rsidRDefault="006612A9" w:rsidP="006612A9">
      <w:pPr>
        <w:pStyle w:val="Standard"/>
        <w:autoSpaceDE w:val="0"/>
        <w:spacing w:line="360" w:lineRule="auto"/>
        <w:jc w:val="center"/>
        <w:rPr>
          <w:rFonts w:ascii="Trebuchet MS" w:hAnsi="Trebuchet MS"/>
          <w:sz w:val="22"/>
          <w:szCs w:val="22"/>
        </w:rPr>
      </w:pPr>
      <w:r>
        <w:rPr>
          <w:rFonts w:ascii="Trebuchet MS" w:hAnsi="Trebuchet MS"/>
          <w:sz w:val="22"/>
          <w:szCs w:val="22"/>
        </w:rPr>
        <w:t>Maceió-AL, XX de XXXXX de 2020.</w:t>
      </w:r>
    </w:p>
    <w:p w14:paraId="218DE934" w14:textId="77777777" w:rsidR="006612A9" w:rsidRDefault="006612A9" w:rsidP="006612A9">
      <w:pPr>
        <w:pStyle w:val="Standard"/>
        <w:jc w:val="center"/>
        <w:rPr>
          <w:rFonts w:ascii="Trebuchet MS" w:hAnsi="Trebuchet MS"/>
          <w:b/>
          <w:bCs/>
          <w:sz w:val="22"/>
          <w:szCs w:val="22"/>
        </w:rPr>
      </w:pPr>
    </w:p>
    <w:p w14:paraId="5C382144" w14:textId="77777777" w:rsidR="006612A9" w:rsidRDefault="006612A9" w:rsidP="006612A9">
      <w:pPr>
        <w:pStyle w:val="Standard"/>
        <w:rPr>
          <w:rFonts w:ascii="Trebuchet MS" w:eastAsia="Arial" w:hAnsi="Trebuchet MS" w:cs="Arial"/>
          <w:b/>
          <w:bCs/>
          <w:color w:val="000000"/>
          <w:sz w:val="22"/>
          <w:szCs w:val="22"/>
        </w:rPr>
      </w:pPr>
      <w:r>
        <w:rPr>
          <w:rFonts w:ascii="Trebuchet MS" w:eastAsia="Arial" w:hAnsi="Trebuchet MS" w:cs="Arial"/>
          <w:b/>
          <w:bCs/>
          <w:color w:val="000000"/>
          <w:sz w:val="22"/>
          <w:szCs w:val="22"/>
        </w:rPr>
        <w:t xml:space="preserve">           </w:t>
      </w:r>
    </w:p>
    <w:p w14:paraId="70612270" w14:textId="77777777" w:rsidR="006612A9" w:rsidRDefault="006612A9" w:rsidP="006612A9">
      <w:pPr>
        <w:pStyle w:val="Standard"/>
        <w:jc w:val="center"/>
        <w:rPr>
          <w:rFonts w:ascii="Trebuchet MS" w:eastAsia="Arial" w:hAnsi="Trebuchet MS" w:cs="Arial"/>
          <w:b/>
          <w:bCs/>
          <w:color w:val="000000"/>
          <w:sz w:val="22"/>
          <w:szCs w:val="22"/>
        </w:rPr>
      </w:pPr>
      <w:r w:rsidRPr="00936141">
        <w:rPr>
          <w:rFonts w:ascii="Trebuchet MS" w:eastAsia="Arial" w:hAnsi="Trebuchet MS" w:cs="Arial"/>
          <w:b/>
          <w:bCs/>
          <w:color w:val="000000"/>
          <w:sz w:val="22"/>
          <w:szCs w:val="22"/>
        </w:rPr>
        <w:t xml:space="preserve">Norlan </w:t>
      </w:r>
      <w:proofErr w:type="spellStart"/>
      <w:r w:rsidRPr="00936141">
        <w:rPr>
          <w:rFonts w:ascii="Trebuchet MS" w:eastAsia="Arial" w:hAnsi="Trebuchet MS" w:cs="Arial"/>
          <w:b/>
          <w:bCs/>
          <w:color w:val="000000"/>
          <w:sz w:val="22"/>
          <w:szCs w:val="22"/>
        </w:rPr>
        <w:t>Dowell</w:t>
      </w:r>
      <w:proofErr w:type="spellEnd"/>
      <w:r w:rsidRPr="00936141">
        <w:rPr>
          <w:rFonts w:ascii="Trebuchet MS" w:eastAsia="Arial" w:hAnsi="Trebuchet MS" w:cs="Arial"/>
          <w:b/>
          <w:bCs/>
          <w:color w:val="000000"/>
          <w:sz w:val="22"/>
          <w:szCs w:val="22"/>
        </w:rPr>
        <w:t xml:space="preserve"> do Vale Brito </w:t>
      </w:r>
    </w:p>
    <w:p w14:paraId="597322BD" w14:textId="77777777" w:rsidR="006612A9" w:rsidRDefault="006612A9" w:rsidP="006612A9">
      <w:pPr>
        <w:pStyle w:val="Standard"/>
        <w:jc w:val="center"/>
        <w:rPr>
          <w:rFonts w:ascii="Trebuchet MS" w:hAnsi="Trebuchet MS"/>
          <w:b/>
          <w:bCs/>
          <w:sz w:val="22"/>
          <w:szCs w:val="22"/>
        </w:rPr>
      </w:pPr>
      <w:r>
        <w:rPr>
          <w:rFonts w:ascii="Trebuchet MS" w:hAnsi="Trebuchet MS"/>
          <w:b/>
          <w:bCs/>
          <w:sz w:val="22"/>
          <w:szCs w:val="22"/>
        </w:rPr>
        <w:t>Gerente Geral do CAU/AL</w:t>
      </w:r>
    </w:p>
    <w:p w14:paraId="310896D6" w14:textId="77777777" w:rsidR="006612A9" w:rsidRDefault="006612A9" w:rsidP="006612A9">
      <w:pPr>
        <w:pStyle w:val="Standard"/>
        <w:jc w:val="center"/>
        <w:rPr>
          <w:rFonts w:ascii="Trebuchet MS" w:hAnsi="Trebuchet MS"/>
          <w:b/>
          <w:bCs/>
          <w:sz w:val="22"/>
          <w:szCs w:val="22"/>
        </w:rPr>
      </w:pPr>
    </w:p>
    <w:p w14:paraId="318F51FB" w14:textId="77777777" w:rsidR="006612A9" w:rsidRDefault="006612A9" w:rsidP="006612A9">
      <w:pPr>
        <w:pStyle w:val="Textbodyindent"/>
        <w:autoSpaceDE w:val="0"/>
        <w:ind w:firstLine="0"/>
        <w:jc w:val="center"/>
        <w:rPr>
          <w:rFonts w:ascii="Trebuchet MS" w:hAnsi="Trebuchet MS"/>
          <w:b/>
          <w:sz w:val="22"/>
          <w:szCs w:val="22"/>
        </w:rPr>
      </w:pPr>
    </w:p>
    <w:p w14:paraId="6248D389" w14:textId="77777777" w:rsidR="006612A9" w:rsidRDefault="006612A9" w:rsidP="006612A9">
      <w:pPr>
        <w:pStyle w:val="Textbodyindent"/>
        <w:autoSpaceDE w:val="0"/>
        <w:ind w:firstLine="0"/>
        <w:jc w:val="center"/>
        <w:rPr>
          <w:rFonts w:ascii="Trebuchet MS" w:hAnsi="Trebuchet MS"/>
          <w:b/>
          <w:sz w:val="22"/>
          <w:szCs w:val="22"/>
        </w:rPr>
      </w:pPr>
      <w:proofErr w:type="spellStart"/>
      <w:r>
        <w:rPr>
          <w:rFonts w:ascii="Trebuchet MS" w:hAnsi="Trebuchet MS"/>
          <w:b/>
          <w:sz w:val="22"/>
          <w:szCs w:val="22"/>
        </w:rPr>
        <w:t>Xxxxxxxxxxxxxxxxxxxxxxxxx</w:t>
      </w:r>
      <w:proofErr w:type="spellEnd"/>
    </w:p>
    <w:p w14:paraId="1EE8284E" w14:textId="77777777" w:rsidR="006612A9" w:rsidRDefault="006612A9" w:rsidP="006612A9">
      <w:pPr>
        <w:pStyle w:val="Textbodyindent"/>
        <w:autoSpaceDE w:val="0"/>
        <w:ind w:firstLine="0"/>
        <w:jc w:val="center"/>
        <w:rPr>
          <w:rFonts w:ascii="Trebuchet MS" w:hAnsi="Trebuchet MS"/>
          <w:b/>
          <w:sz w:val="22"/>
          <w:szCs w:val="22"/>
        </w:rPr>
      </w:pPr>
      <w:r>
        <w:rPr>
          <w:rFonts w:ascii="Trebuchet MS" w:hAnsi="Trebuchet MS"/>
          <w:b/>
          <w:sz w:val="22"/>
          <w:szCs w:val="22"/>
        </w:rPr>
        <w:t>Responsável legal pelo condomínio</w:t>
      </w:r>
    </w:p>
    <w:p w14:paraId="4B5F03A3" w14:textId="77777777" w:rsidR="006612A9" w:rsidRDefault="006612A9" w:rsidP="006612A9">
      <w:pPr>
        <w:pStyle w:val="Textbodyindent"/>
        <w:autoSpaceDE w:val="0"/>
        <w:ind w:firstLine="0"/>
        <w:jc w:val="center"/>
        <w:rPr>
          <w:rFonts w:ascii="Trebuchet MS" w:hAnsi="Trebuchet MS"/>
          <w:b/>
          <w:sz w:val="22"/>
          <w:szCs w:val="22"/>
        </w:rPr>
      </w:pPr>
    </w:p>
    <w:p w14:paraId="171B731D" w14:textId="77777777" w:rsidR="006612A9" w:rsidRDefault="006612A9" w:rsidP="006612A9">
      <w:pPr>
        <w:pStyle w:val="Textbodyindent"/>
        <w:autoSpaceDE w:val="0"/>
        <w:ind w:firstLine="0"/>
        <w:jc w:val="center"/>
        <w:rPr>
          <w:rFonts w:ascii="Trebuchet MS" w:hAnsi="Trebuchet MS"/>
          <w:b/>
          <w:sz w:val="22"/>
          <w:szCs w:val="22"/>
        </w:rPr>
      </w:pPr>
    </w:p>
    <w:p w14:paraId="131BCC6C" w14:textId="77777777" w:rsidR="006612A9" w:rsidRDefault="006612A9" w:rsidP="006612A9">
      <w:pPr>
        <w:pStyle w:val="Textbodyindent"/>
        <w:autoSpaceDE w:val="0"/>
        <w:ind w:firstLine="0"/>
        <w:jc w:val="center"/>
        <w:rPr>
          <w:rFonts w:ascii="Trebuchet MS" w:hAnsi="Trebuchet MS"/>
          <w:b/>
          <w:sz w:val="22"/>
          <w:szCs w:val="22"/>
        </w:rPr>
      </w:pPr>
    </w:p>
    <w:p w14:paraId="2C7DF725" w14:textId="77777777" w:rsidR="006612A9" w:rsidRDefault="006612A9" w:rsidP="006612A9">
      <w:pPr>
        <w:pStyle w:val="Textbodyindent"/>
        <w:autoSpaceDE w:val="0"/>
        <w:ind w:firstLine="0"/>
        <w:jc w:val="left"/>
        <w:rPr>
          <w:rFonts w:ascii="Trebuchet MS" w:hAnsi="Trebuchet MS"/>
          <w:b/>
          <w:sz w:val="22"/>
          <w:szCs w:val="22"/>
        </w:rPr>
      </w:pPr>
      <w:r>
        <w:rPr>
          <w:rFonts w:ascii="Trebuchet MS" w:hAnsi="Trebuchet MS"/>
          <w:b/>
          <w:sz w:val="22"/>
          <w:szCs w:val="22"/>
        </w:rPr>
        <w:t>Testemunhas</w:t>
      </w:r>
    </w:p>
    <w:p w14:paraId="777F0AD9" w14:textId="77777777" w:rsidR="006612A9" w:rsidRDefault="006612A9" w:rsidP="006612A9">
      <w:pPr>
        <w:pStyle w:val="Textbodyindent"/>
        <w:autoSpaceDE w:val="0"/>
        <w:ind w:firstLine="0"/>
        <w:jc w:val="left"/>
        <w:rPr>
          <w:rFonts w:ascii="Trebuchet MS" w:hAnsi="Trebuchet MS"/>
          <w:b/>
          <w:sz w:val="22"/>
          <w:szCs w:val="22"/>
        </w:rPr>
      </w:pPr>
    </w:p>
    <w:p w14:paraId="5FD020D0" w14:textId="77777777" w:rsidR="006612A9" w:rsidRPr="00DD31A1" w:rsidRDefault="006612A9" w:rsidP="006612A9">
      <w:pPr>
        <w:pStyle w:val="Textbodyindent"/>
        <w:autoSpaceDE w:val="0"/>
        <w:ind w:firstLine="0"/>
        <w:jc w:val="left"/>
        <w:rPr>
          <w:rFonts w:ascii="Trebuchet MS" w:hAnsi="Trebuchet MS"/>
          <w:sz w:val="22"/>
          <w:szCs w:val="22"/>
        </w:rPr>
      </w:pPr>
      <w:r w:rsidRPr="00DD31A1">
        <w:rPr>
          <w:rFonts w:ascii="Trebuchet MS" w:hAnsi="Trebuchet MS"/>
          <w:sz w:val="22"/>
          <w:szCs w:val="22"/>
        </w:rPr>
        <w:t xml:space="preserve">_____________________________                             </w:t>
      </w:r>
    </w:p>
    <w:p w14:paraId="4E87C0AD" w14:textId="77777777" w:rsidR="006612A9" w:rsidRPr="00DD31A1" w:rsidRDefault="006612A9" w:rsidP="006612A9">
      <w:pPr>
        <w:pStyle w:val="Textbodyindent"/>
        <w:autoSpaceDE w:val="0"/>
        <w:ind w:firstLine="0"/>
        <w:jc w:val="left"/>
        <w:rPr>
          <w:rFonts w:ascii="Trebuchet MS" w:hAnsi="Trebuchet MS"/>
          <w:sz w:val="22"/>
          <w:szCs w:val="22"/>
        </w:rPr>
      </w:pPr>
      <w:r w:rsidRPr="00DD31A1">
        <w:rPr>
          <w:rFonts w:ascii="Trebuchet MS" w:hAnsi="Trebuchet MS"/>
          <w:sz w:val="22"/>
          <w:szCs w:val="22"/>
        </w:rPr>
        <w:t>RG</w:t>
      </w:r>
    </w:p>
    <w:p w14:paraId="48F78304" w14:textId="77777777" w:rsidR="006612A9" w:rsidRPr="00DD31A1" w:rsidRDefault="006612A9" w:rsidP="006612A9">
      <w:pPr>
        <w:pStyle w:val="Textbodyindent"/>
        <w:autoSpaceDE w:val="0"/>
        <w:ind w:firstLine="0"/>
        <w:jc w:val="left"/>
        <w:rPr>
          <w:rFonts w:ascii="Trebuchet MS" w:hAnsi="Trebuchet MS"/>
          <w:sz w:val="22"/>
          <w:szCs w:val="22"/>
        </w:rPr>
      </w:pPr>
      <w:r w:rsidRPr="00DD31A1">
        <w:rPr>
          <w:rFonts w:ascii="Trebuchet MS" w:hAnsi="Trebuchet MS"/>
          <w:sz w:val="22"/>
          <w:szCs w:val="22"/>
        </w:rPr>
        <w:t>CPF</w:t>
      </w:r>
    </w:p>
    <w:p w14:paraId="5A6A05F2" w14:textId="77777777" w:rsidR="006612A9" w:rsidRPr="00DD31A1" w:rsidRDefault="006612A9" w:rsidP="006612A9">
      <w:pPr>
        <w:pStyle w:val="Textbodyindent"/>
        <w:autoSpaceDE w:val="0"/>
        <w:ind w:firstLine="0"/>
        <w:jc w:val="left"/>
        <w:rPr>
          <w:rFonts w:ascii="Trebuchet MS" w:hAnsi="Trebuchet MS"/>
          <w:sz w:val="22"/>
          <w:szCs w:val="22"/>
        </w:rPr>
      </w:pPr>
    </w:p>
    <w:p w14:paraId="3072F86C" w14:textId="77777777" w:rsidR="006612A9" w:rsidRPr="00DD31A1" w:rsidRDefault="006612A9" w:rsidP="006612A9">
      <w:pPr>
        <w:pStyle w:val="Textbodyindent"/>
        <w:autoSpaceDE w:val="0"/>
        <w:ind w:firstLine="0"/>
        <w:jc w:val="left"/>
        <w:rPr>
          <w:rFonts w:ascii="Trebuchet MS" w:hAnsi="Trebuchet MS"/>
          <w:sz w:val="22"/>
          <w:szCs w:val="22"/>
        </w:rPr>
      </w:pPr>
    </w:p>
    <w:p w14:paraId="45B1031A" w14:textId="77777777" w:rsidR="006612A9" w:rsidRPr="00DD31A1" w:rsidRDefault="006612A9" w:rsidP="006612A9">
      <w:pPr>
        <w:pStyle w:val="Textbodyindent"/>
        <w:autoSpaceDE w:val="0"/>
        <w:ind w:firstLine="0"/>
        <w:jc w:val="left"/>
        <w:rPr>
          <w:rFonts w:ascii="Trebuchet MS" w:hAnsi="Trebuchet MS"/>
          <w:sz w:val="22"/>
          <w:szCs w:val="22"/>
        </w:rPr>
      </w:pPr>
    </w:p>
    <w:p w14:paraId="32D0DB4E" w14:textId="77777777" w:rsidR="006612A9" w:rsidRPr="00DD31A1" w:rsidRDefault="006612A9" w:rsidP="006612A9">
      <w:pPr>
        <w:pStyle w:val="Textbodyindent"/>
        <w:autoSpaceDE w:val="0"/>
        <w:ind w:firstLine="0"/>
        <w:jc w:val="left"/>
        <w:rPr>
          <w:rFonts w:ascii="Trebuchet MS" w:hAnsi="Trebuchet MS"/>
          <w:sz w:val="22"/>
          <w:szCs w:val="22"/>
        </w:rPr>
      </w:pPr>
      <w:r w:rsidRPr="00DD31A1">
        <w:rPr>
          <w:rFonts w:ascii="Trebuchet MS" w:hAnsi="Trebuchet MS"/>
          <w:sz w:val="22"/>
          <w:szCs w:val="22"/>
        </w:rPr>
        <w:t>_____________________________</w:t>
      </w:r>
    </w:p>
    <w:p w14:paraId="117A1788" w14:textId="77777777" w:rsidR="006612A9" w:rsidRPr="00DD31A1" w:rsidRDefault="006612A9" w:rsidP="006612A9">
      <w:pPr>
        <w:pStyle w:val="Textbodyindent"/>
        <w:autoSpaceDE w:val="0"/>
        <w:ind w:firstLine="0"/>
        <w:jc w:val="left"/>
        <w:rPr>
          <w:rFonts w:ascii="Trebuchet MS" w:hAnsi="Trebuchet MS"/>
          <w:sz w:val="22"/>
          <w:szCs w:val="22"/>
        </w:rPr>
      </w:pPr>
      <w:r w:rsidRPr="00DD31A1">
        <w:rPr>
          <w:rFonts w:ascii="Trebuchet MS" w:hAnsi="Trebuchet MS"/>
          <w:sz w:val="22"/>
          <w:szCs w:val="22"/>
        </w:rPr>
        <w:t>RG</w:t>
      </w:r>
    </w:p>
    <w:p w14:paraId="13E567DE" w14:textId="77777777" w:rsidR="006612A9" w:rsidRPr="00C15AA3" w:rsidRDefault="006612A9" w:rsidP="006612A9">
      <w:pPr>
        <w:pStyle w:val="Textbodyindent"/>
        <w:autoSpaceDE w:val="0"/>
        <w:ind w:firstLine="0"/>
        <w:jc w:val="left"/>
      </w:pPr>
      <w:r w:rsidRPr="00DD31A1">
        <w:rPr>
          <w:rFonts w:ascii="Trebuchet MS" w:hAnsi="Trebuchet MS"/>
          <w:sz w:val="22"/>
          <w:szCs w:val="22"/>
        </w:rPr>
        <w:t>CPF</w:t>
      </w:r>
    </w:p>
    <w:p w14:paraId="2650C8EA" w14:textId="77777777" w:rsidR="006612A9" w:rsidRPr="00675C67" w:rsidRDefault="006612A9" w:rsidP="00D11147">
      <w:pPr>
        <w:rPr>
          <w:rFonts w:ascii="Times New Roman" w:hAnsi="Times New Roman"/>
          <w:b/>
          <w:bCs/>
        </w:rPr>
      </w:pPr>
    </w:p>
    <w:sectPr w:rsidR="006612A9" w:rsidRPr="00675C67" w:rsidSect="000706AB">
      <w:headerReference w:type="even" r:id="rId8"/>
      <w:headerReference w:type="default" r:id="rId9"/>
      <w:footerReference w:type="default" r:id="rId10"/>
      <w:headerReference w:type="first" r:id="rId11"/>
      <w:pgSz w:w="11900" w:h="16840"/>
      <w:pgMar w:top="1440" w:right="1268"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70F710" w14:textId="77777777" w:rsidR="00F61835" w:rsidRDefault="00F61835" w:rsidP="00EE4FDD">
      <w:r>
        <w:separator/>
      </w:r>
    </w:p>
  </w:endnote>
  <w:endnote w:type="continuationSeparator" w:id="0">
    <w:p w14:paraId="2E8699CA" w14:textId="77777777" w:rsidR="00F61835" w:rsidRDefault="00F61835" w:rsidP="00EE4FDD">
      <w:r>
        <w:continuationSeparator/>
      </w:r>
    </w:p>
  </w:endnote>
  <w:endnote w:type="continuationNotice" w:id="1">
    <w:p w14:paraId="699BB2D0" w14:textId="77777777" w:rsidR="00F61835" w:rsidRDefault="00F618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E1154" w14:textId="77777777" w:rsidR="0047029F" w:rsidRDefault="00A468CD">
    <w:pPr>
      <w:pStyle w:val="Rodap"/>
    </w:pPr>
    <w:r>
      <w:rPr>
        <w:noProof/>
        <w:lang w:eastAsia="pt-BR"/>
      </w:rPr>
      <w:drawing>
        <wp:anchor distT="0" distB="0" distL="114300" distR="114300" simplePos="0" relativeHeight="251658243" behindDoc="1" locked="0" layoutInCell="1" allowOverlap="1" wp14:anchorId="0E80607E" wp14:editId="6E02891A">
          <wp:simplePos x="0" y="0"/>
          <wp:positionH relativeFrom="column">
            <wp:posOffset>-1100455</wp:posOffset>
          </wp:positionH>
          <wp:positionV relativeFrom="paragraph">
            <wp:posOffset>-73025</wp:posOffset>
          </wp:positionV>
          <wp:extent cx="7610475" cy="476250"/>
          <wp:effectExtent l="19050" t="0" r="9525" b="0"/>
          <wp:wrapNone/>
          <wp:docPr id="16" name="Imagem 16" descr="timbre abaix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imbre abaixo"/>
                  <pic:cNvPicPr>
                    <a:picLocks noChangeAspect="1" noChangeArrowheads="1"/>
                  </pic:cNvPicPr>
                </pic:nvPicPr>
                <pic:blipFill>
                  <a:blip r:embed="rId1"/>
                  <a:srcRect/>
                  <a:stretch>
                    <a:fillRect/>
                  </a:stretch>
                </pic:blipFill>
                <pic:spPr bwMode="auto">
                  <a:xfrm>
                    <a:off x="0" y="0"/>
                    <a:ext cx="7610475" cy="47625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48277B" w14:textId="77777777" w:rsidR="00F61835" w:rsidRDefault="00F61835" w:rsidP="00EE4FDD">
      <w:r>
        <w:separator/>
      </w:r>
    </w:p>
  </w:footnote>
  <w:footnote w:type="continuationSeparator" w:id="0">
    <w:p w14:paraId="37F72DEF" w14:textId="77777777" w:rsidR="00F61835" w:rsidRDefault="00F61835" w:rsidP="00EE4FDD">
      <w:r>
        <w:continuationSeparator/>
      </w:r>
    </w:p>
  </w:footnote>
  <w:footnote w:type="continuationNotice" w:id="1">
    <w:p w14:paraId="36BFD265" w14:textId="77777777" w:rsidR="00F61835" w:rsidRDefault="00F6183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D810A" w14:textId="77777777" w:rsidR="0047029F" w:rsidRDefault="004D4F4D">
    <w:pPr>
      <w:pStyle w:val="Cabealho"/>
    </w:pPr>
    <w:r>
      <w:rPr>
        <w:noProof/>
        <w:lang w:val="en-US"/>
      </w:rPr>
      <w:pict w14:anchorId="0AD586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9" type="#_x0000_t75" style="position:absolute;margin-left:0;margin-top:0;width:595.2pt;height:841.9pt;z-index:-251658240;mso-wrap-edited:f;mso-position-horizontal:center;mso-position-horizontal-relative:margin;mso-position-vertical:center;mso-position-vertical-relative:margin" wrapcoords="-27 0 -27 21561 21600 21561 21600 0 -27 0">
          <v:imagedata r:id="rId1" o:title="CAU-AL - Papel Timbrado-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A63FF" w14:textId="77777777" w:rsidR="0047029F" w:rsidRDefault="00A468CD">
    <w:pPr>
      <w:pStyle w:val="Cabealho"/>
    </w:pPr>
    <w:r>
      <w:rPr>
        <w:noProof/>
        <w:lang w:eastAsia="pt-BR"/>
      </w:rPr>
      <w:drawing>
        <wp:anchor distT="0" distB="0" distL="114300" distR="114300" simplePos="0" relativeHeight="251658242" behindDoc="0" locked="0" layoutInCell="1" allowOverlap="1" wp14:anchorId="3C91D730" wp14:editId="41F92800">
          <wp:simplePos x="0" y="0"/>
          <wp:positionH relativeFrom="margin">
            <wp:posOffset>-1165860</wp:posOffset>
          </wp:positionH>
          <wp:positionV relativeFrom="margin">
            <wp:posOffset>-1021080</wp:posOffset>
          </wp:positionV>
          <wp:extent cx="7675880" cy="922020"/>
          <wp:effectExtent l="19050" t="0" r="1270" b="0"/>
          <wp:wrapSquare wrapText="bothSides"/>
          <wp:docPr id="13" name="Imagem 13" descr="timbre_to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imbre_topo"/>
                  <pic:cNvPicPr>
                    <a:picLocks noChangeAspect="1" noChangeArrowheads="1"/>
                  </pic:cNvPicPr>
                </pic:nvPicPr>
                <pic:blipFill>
                  <a:blip r:embed="rId1"/>
                  <a:srcRect/>
                  <a:stretch>
                    <a:fillRect/>
                  </a:stretch>
                </pic:blipFill>
                <pic:spPr bwMode="auto">
                  <a:xfrm>
                    <a:off x="0" y="0"/>
                    <a:ext cx="7675880" cy="922020"/>
                  </a:xfrm>
                  <a:prstGeom prst="rect">
                    <a:avLst/>
                  </a:prstGeom>
                  <a:noFill/>
                  <a:ln w="9525">
                    <a:noFill/>
                    <a:miter lim="800000"/>
                    <a:headEnd/>
                    <a:tailEnd/>
                  </a:ln>
                </pic:spPr>
              </pic:pic>
            </a:graphicData>
          </a:graphic>
        </wp:anchor>
      </w:drawing>
    </w:r>
  </w:p>
  <w:p w14:paraId="061AEA68" w14:textId="77777777" w:rsidR="0047029F" w:rsidRDefault="0047029F">
    <w:pPr>
      <w:pStyle w:val="Cabealho"/>
    </w:pPr>
  </w:p>
  <w:p w14:paraId="519F572B" w14:textId="77777777" w:rsidR="0047029F" w:rsidRDefault="0047029F">
    <w:pPr>
      <w:pStyle w:val="Cabealho"/>
    </w:pPr>
  </w:p>
  <w:p w14:paraId="68E00015" w14:textId="77777777" w:rsidR="0047029F" w:rsidRDefault="0047029F">
    <w:pPr>
      <w:pStyle w:val="Cabealho"/>
    </w:pPr>
  </w:p>
  <w:p w14:paraId="7470224F" w14:textId="77777777" w:rsidR="0047029F" w:rsidRDefault="0047029F">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AC424" w14:textId="77777777" w:rsidR="0047029F" w:rsidRDefault="004D4F4D">
    <w:pPr>
      <w:pStyle w:val="Cabealho"/>
    </w:pPr>
    <w:r>
      <w:rPr>
        <w:noProof/>
        <w:lang w:val="en-US"/>
      </w:rPr>
      <w:pict w14:anchorId="7252A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0" type="#_x0000_t75" style="position:absolute;margin-left:0;margin-top:0;width:595.2pt;height:841.9pt;z-index:-251658239;mso-wrap-edited:f;mso-position-horizontal:center;mso-position-horizontal-relative:margin;mso-position-vertical:center;mso-position-vertical-relative:margin" wrapcoords="-27 0 -27 21561 21600 21561 21600 0 -27 0">
          <v:imagedata r:id="rId1" o:title="CAU-AL - Papel Timbrado-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F4BBE"/>
    <w:multiLevelType w:val="hybridMultilevel"/>
    <w:tmpl w:val="24D0C1A8"/>
    <w:lvl w:ilvl="0" w:tplc="1C2ADB3C">
      <w:start w:val="1"/>
      <w:numFmt w:val="lowerLetter"/>
      <w:lvlText w:val="%1)"/>
      <w:lvlJc w:val="left"/>
      <w:pPr>
        <w:ind w:left="3740" w:hanging="1755"/>
      </w:pPr>
      <w:rPr>
        <w:rFonts w:hint="default"/>
      </w:rPr>
    </w:lvl>
    <w:lvl w:ilvl="1" w:tplc="04160019" w:tentative="1">
      <w:start w:val="1"/>
      <w:numFmt w:val="lowerLetter"/>
      <w:lvlText w:val="%2."/>
      <w:lvlJc w:val="left"/>
      <w:pPr>
        <w:ind w:left="2496" w:hanging="360"/>
      </w:pPr>
    </w:lvl>
    <w:lvl w:ilvl="2" w:tplc="0416001B" w:tentative="1">
      <w:start w:val="1"/>
      <w:numFmt w:val="lowerRoman"/>
      <w:lvlText w:val="%3."/>
      <w:lvlJc w:val="right"/>
      <w:pPr>
        <w:ind w:left="3216" w:hanging="180"/>
      </w:pPr>
    </w:lvl>
    <w:lvl w:ilvl="3" w:tplc="0416000F" w:tentative="1">
      <w:start w:val="1"/>
      <w:numFmt w:val="decimal"/>
      <w:lvlText w:val="%4."/>
      <w:lvlJc w:val="left"/>
      <w:pPr>
        <w:ind w:left="3936" w:hanging="360"/>
      </w:pPr>
    </w:lvl>
    <w:lvl w:ilvl="4" w:tplc="04160019" w:tentative="1">
      <w:start w:val="1"/>
      <w:numFmt w:val="lowerLetter"/>
      <w:lvlText w:val="%5."/>
      <w:lvlJc w:val="left"/>
      <w:pPr>
        <w:ind w:left="4656" w:hanging="360"/>
      </w:pPr>
    </w:lvl>
    <w:lvl w:ilvl="5" w:tplc="0416001B" w:tentative="1">
      <w:start w:val="1"/>
      <w:numFmt w:val="lowerRoman"/>
      <w:lvlText w:val="%6."/>
      <w:lvlJc w:val="right"/>
      <w:pPr>
        <w:ind w:left="5376" w:hanging="180"/>
      </w:pPr>
    </w:lvl>
    <w:lvl w:ilvl="6" w:tplc="0416000F" w:tentative="1">
      <w:start w:val="1"/>
      <w:numFmt w:val="decimal"/>
      <w:lvlText w:val="%7."/>
      <w:lvlJc w:val="left"/>
      <w:pPr>
        <w:ind w:left="6096" w:hanging="360"/>
      </w:pPr>
    </w:lvl>
    <w:lvl w:ilvl="7" w:tplc="04160019" w:tentative="1">
      <w:start w:val="1"/>
      <w:numFmt w:val="lowerLetter"/>
      <w:lvlText w:val="%8."/>
      <w:lvlJc w:val="left"/>
      <w:pPr>
        <w:ind w:left="6816" w:hanging="360"/>
      </w:pPr>
    </w:lvl>
    <w:lvl w:ilvl="8" w:tplc="0416001B" w:tentative="1">
      <w:start w:val="1"/>
      <w:numFmt w:val="lowerRoman"/>
      <w:lvlText w:val="%9."/>
      <w:lvlJc w:val="right"/>
      <w:pPr>
        <w:ind w:left="7536" w:hanging="180"/>
      </w:pPr>
    </w:lvl>
  </w:abstractNum>
  <w:abstractNum w:abstractNumId="1" w15:restartNumberingAfterBreak="0">
    <w:nsid w:val="07531BB1"/>
    <w:multiLevelType w:val="hybridMultilevel"/>
    <w:tmpl w:val="1424EFD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A1158EF"/>
    <w:multiLevelType w:val="hybridMultilevel"/>
    <w:tmpl w:val="C8DC38B2"/>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E660568"/>
    <w:multiLevelType w:val="multilevel"/>
    <w:tmpl w:val="3372F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7B4925"/>
    <w:multiLevelType w:val="multilevel"/>
    <w:tmpl w:val="C8AAD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1F4B2E"/>
    <w:multiLevelType w:val="hybridMultilevel"/>
    <w:tmpl w:val="BFC8ECBE"/>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1AA36C2"/>
    <w:multiLevelType w:val="multilevel"/>
    <w:tmpl w:val="EE5CB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AD70C5"/>
    <w:multiLevelType w:val="hybridMultilevel"/>
    <w:tmpl w:val="C8DC38B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394D0711"/>
    <w:multiLevelType w:val="multilevel"/>
    <w:tmpl w:val="748CA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1D8504F"/>
    <w:multiLevelType w:val="multilevel"/>
    <w:tmpl w:val="AB00AC20"/>
    <w:lvl w:ilvl="0">
      <w:start w:val="3"/>
      <w:numFmt w:val="decimal"/>
      <w:lvlText w:val="%1"/>
      <w:lvlJc w:val="left"/>
      <w:pPr>
        <w:ind w:left="360" w:hanging="360"/>
      </w:pPr>
      <w:rPr>
        <w:i w:val="0"/>
      </w:rPr>
    </w:lvl>
    <w:lvl w:ilvl="1">
      <w:start w:val="1"/>
      <w:numFmt w:val="decimal"/>
      <w:lvlText w:val="%1.%2"/>
      <w:lvlJc w:val="left"/>
      <w:pPr>
        <w:ind w:left="360" w:hanging="360"/>
      </w:pPr>
      <w:rPr>
        <w:i w:val="0"/>
      </w:rPr>
    </w:lvl>
    <w:lvl w:ilvl="2">
      <w:start w:val="1"/>
      <w:numFmt w:val="decimal"/>
      <w:lvlText w:val="%1.%2.%3"/>
      <w:lvlJc w:val="left"/>
      <w:pPr>
        <w:ind w:left="720" w:hanging="720"/>
      </w:pPr>
      <w:rPr>
        <w:i w:val="0"/>
      </w:rPr>
    </w:lvl>
    <w:lvl w:ilvl="3">
      <w:start w:val="1"/>
      <w:numFmt w:val="decimal"/>
      <w:lvlText w:val="%1.%2.%3.%4"/>
      <w:lvlJc w:val="left"/>
      <w:pPr>
        <w:ind w:left="1080" w:hanging="1080"/>
      </w:pPr>
      <w:rPr>
        <w:i w:val="0"/>
      </w:rPr>
    </w:lvl>
    <w:lvl w:ilvl="4">
      <w:start w:val="1"/>
      <w:numFmt w:val="decimal"/>
      <w:lvlText w:val="%1.%2.%3.%4.%5"/>
      <w:lvlJc w:val="left"/>
      <w:pPr>
        <w:ind w:left="1080" w:hanging="1080"/>
      </w:pPr>
      <w:rPr>
        <w:i w:val="0"/>
      </w:rPr>
    </w:lvl>
    <w:lvl w:ilvl="5">
      <w:start w:val="1"/>
      <w:numFmt w:val="decimal"/>
      <w:lvlText w:val="%1.%2.%3.%4.%5.%6"/>
      <w:lvlJc w:val="left"/>
      <w:pPr>
        <w:ind w:left="1440" w:hanging="1440"/>
      </w:pPr>
      <w:rPr>
        <w:i w:val="0"/>
      </w:rPr>
    </w:lvl>
    <w:lvl w:ilvl="6">
      <w:start w:val="1"/>
      <w:numFmt w:val="decimal"/>
      <w:lvlText w:val="%1.%2.%3.%4.%5.%6.%7"/>
      <w:lvlJc w:val="left"/>
      <w:pPr>
        <w:ind w:left="1440" w:hanging="1440"/>
      </w:pPr>
      <w:rPr>
        <w:i w:val="0"/>
      </w:rPr>
    </w:lvl>
    <w:lvl w:ilvl="7">
      <w:start w:val="1"/>
      <w:numFmt w:val="decimal"/>
      <w:lvlText w:val="%1.%2.%3.%4.%5.%6.%7.%8"/>
      <w:lvlJc w:val="left"/>
      <w:pPr>
        <w:ind w:left="1800" w:hanging="1800"/>
      </w:pPr>
      <w:rPr>
        <w:i w:val="0"/>
      </w:rPr>
    </w:lvl>
    <w:lvl w:ilvl="8">
      <w:start w:val="1"/>
      <w:numFmt w:val="decimal"/>
      <w:lvlText w:val="%1.%2.%3.%4.%5.%6.%7.%8.%9"/>
      <w:lvlJc w:val="left"/>
      <w:pPr>
        <w:ind w:left="1800" w:hanging="1800"/>
      </w:pPr>
      <w:rPr>
        <w:i w:val="0"/>
      </w:rPr>
    </w:lvl>
  </w:abstractNum>
  <w:abstractNum w:abstractNumId="10" w15:restartNumberingAfterBreak="0">
    <w:nsid w:val="44651932"/>
    <w:multiLevelType w:val="hybridMultilevel"/>
    <w:tmpl w:val="0242EBF8"/>
    <w:lvl w:ilvl="0" w:tplc="1C2ADB3C">
      <w:start w:val="1"/>
      <w:numFmt w:val="lowerLetter"/>
      <w:lvlText w:val="%1)"/>
      <w:lvlJc w:val="left"/>
      <w:pPr>
        <w:ind w:left="3740" w:hanging="1755"/>
      </w:pPr>
      <w:rPr>
        <w:rFonts w:hint="default"/>
      </w:rPr>
    </w:lvl>
    <w:lvl w:ilvl="1" w:tplc="04160013">
      <w:start w:val="1"/>
      <w:numFmt w:val="upperRoman"/>
      <w:lvlText w:val="%2."/>
      <w:lvlJc w:val="right"/>
      <w:pPr>
        <w:ind w:left="2496" w:hanging="360"/>
      </w:pPr>
    </w:lvl>
    <w:lvl w:ilvl="2" w:tplc="0416001B" w:tentative="1">
      <w:start w:val="1"/>
      <w:numFmt w:val="lowerRoman"/>
      <w:lvlText w:val="%3."/>
      <w:lvlJc w:val="right"/>
      <w:pPr>
        <w:ind w:left="3216" w:hanging="180"/>
      </w:pPr>
    </w:lvl>
    <w:lvl w:ilvl="3" w:tplc="0416000F" w:tentative="1">
      <w:start w:val="1"/>
      <w:numFmt w:val="decimal"/>
      <w:lvlText w:val="%4."/>
      <w:lvlJc w:val="left"/>
      <w:pPr>
        <w:ind w:left="3936" w:hanging="360"/>
      </w:pPr>
    </w:lvl>
    <w:lvl w:ilvl="4" w:tplc="04160019" w:tentative="1">
      <w:start w:val="1"/>
      <w:numFmt w:val="lowerLetter"/>
      <w:lvlText w:val="%5."/>
      <w:lvlJc w:val="left"/>
      <w:pPr>
        <w:ind w:left="4656" w:hanging="360"/>
      </w:pPr>
    </w:lvl>
    <w:lvl w:ilvl="5" w:tplc="0416001B" w:tentative="1">
      <w:start w:val="1"/>
      <w:numFmt w:val="lowerRoman"/>
      <w:lvlText w:val="%6."/>
      <w:lvlJc w:val="right"/>
      <w:pPr>
        <w:ind w:left="5376" w:hanging="180"/>
      </w:pPr>
    </w:lvl>
    <w:lvl w:ilvl="6" w:tplc="0416000F" w:tentative="1">
      <w:start w:val="1"/>
      <w:numFmt w:val="decimal"/>
      <w:lvlText w:val="%7."/>
      <w:lvlJc w:val="left"/>
      <w:pPr>
        <w:ind w:left="6096" w:hanging="360"/>
      </w:pPr>
    </w:lvl>
    <w:lvl w:ilvl="7" w:tplc="04160019" w:tentative="1">
      <w:start w:val="1"/>
      <w:numFmt w:val="lowerLetter"/>
      <w:lvlText w:val="%8."/>
      <w:lvlJc w:val="left"/>
      <w:pPr>
        <w:ind w:left="6816" w:hanging="360"/>
      </w:pPr>
    </w:lvl>
    <w:lvl w:ilvl="8" w:tplc="0416001B" w:tentative="1">
      <w:start w:val="1"/>
      <w:numFmt w:val="lowerRoman"/>
      <w:lvlText w:val="%9."/>
      <w:lvlJc w:val="right"/>
      <w:pPr>
        <w:ind w:left="7536" w:hanging="180"/>
      </w:pPr>
    </w:lvl>
  </w:abstractNum>
  <w:abstractNum w:abstractNumId="11" w15:restartNumberingAfterBreak="0">
    <w:nsid w:val="498D6993"/>
    <w:multiLevelType w:val="hybridMultilevel"/>
    <w:tmpl w:val="58BEC6C6"/>
    <w:lvl w:ilvl="0" w:tplc="C3CC0850">
      <w:start w:val="1"/>
      <w:numFmt w:val="upperRoman"/>
      <w:lvlText w:val="%1-"/>
      <w:lvlJc w:val="left"/>
      <w:pPr>
        <w:ind w:left="1080" w:hanging="72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2" w15:restartNumberingAfterBreak="0">
    <w:nsid w:val="4D0A3489"/>
    <w:multiLevelType w:val="hybridMultilevel"/>
    <w:tmpl w:val="50762DAA"/>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3" w15:restartNumberingAfterBreak="0">
    <w:nsid w:val="50E23FF4"/>
    <w:multiLevelType w:val="hybridMultilevel"/>
    <w:tmpl w:val="448C445A"/>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53081CD5"/>
    <w:multiLevelType w:val="hybridMultilevel"/>
    <w:tmpl w:val="C8DC38B2"/>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53F537AF"/>
    <w:multiLevelType w:val="hybridMultilevel"/>
    <w:tmpl w:val="1354D042"/>
    <w:lvl w:ilvl="0" w:tplc="F1E46B34">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5B69086E"/>
    <w:multiLevelType w:val="hybridMultilevel"/>
    <w:tmpl w:val="85D498F8"/>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63673B21"/>
    <w:multiLevelType w:val="multilevel"/>
    <w:tmpl w:val="229AF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6D7C76"/>
    <w:multiLevelType w:val="hybridMultilevel"/>
    <w:tmpl w:val="A8983A3E"/>
    <w:lvl w:ilvl="0" w:tplc="F4ECCB30">
      <w:start w:val="1"/>
      <w:numFmt w:val="decimal"/>
      <w:lvlText w:val="%1."/>
      <w:lvlJc w:val="left"/>
      <w:pPr>
        <w:ind w:left="284" w:hanging="360"/>
      </w:pPr>
      <w:rPr>
        <w:rFonts w:hint="default"/>
      </w:rPr>
    </w:lvl>
    <w:lvl w:ilvl="1" w:tplc="04160019" w:tentative="1">
      <w:start w:val="1"/>
      <w:numFmt w:val="lowerLetter"/>
      <w:lvlText w:val="%2."/>
      <w:lvlJc w:val="left"/>
      <w:pPr>
        <w:ind w:left="1004" w:hanging="360"/>
      </w:pPr>
    </w:lvl>
    <w:lvl w:ilvl="2" w:tplc="0416001B" w:tentative="1">
      <w:start w:val="1"/>
      <w:numFmt w:val="lowerRoman"/>
      <w:lvlText w:val="%3."/>
      <w:lvlJc w:val="right"/>
      <w:pPr>
        <w:ind w:left="1724" w:hanging="180"/>
      </w:pPr>
    </w:lvl>
    <w:lvl w:ilvl="3" w:tplc="0416000F" w:tentative="1">
      <w:start w:val="1"/>
      <w:numFmt w:val="decimal"/>
      <w:lvlText w:val="%4."/>
      <w:lvlJc w:val="left"/>
      <w:pPr>
        <w:ind w:left="2444" w:hanging="360"/>
      </w:pPr>
    </w:lvl>
    <w:lvl w:ilvl="4" w:tplc="04160019" w:tentative="1">
      <w:start w:val="1"/>
      <w:numFmt w:val="lowerLetter"/>
      <w:lvlText w:val="%5."/>
      <w:lvlJc w:val="left"/>
      <w:pPr>
        <w:ind w:left="3164" w:hanging="360"/>
      </w:pPr>
    </w:lvl>
    <w:lvl w:ilvl="5" w:tplc="0416001B" w:tentative="1">
      <w:start w:val="1"/>
      <w:numFmt w:val="lowerRoman"/>
      <w:lvlText w:val="%6."/>
      <w:lvlJc w:val="right"/>
      <w:pPr>
        <w:ind w:left="3884" w:hanging="180"/>
      </w:pPr>
    </w:lvl>
    <w:lvl w:ilvl="6" w:tplc="0416000F" w:tentative="1">
      <w:start w:val="1"/>
      <w:numFmt w:val="decimal"/>
      <w:lvlText w:val="%7."/>
      <w:lvlJc w:val="left"/>
      <w:pPr>
        <w:ind w:left="4604" w:hanging="360"/>
      </w:pPr>
    </w:lvl>
    <w:lvl w:ilvl="7" w:tplc="04160019" w:tentative="1">
      <w:start w:val="1"/>
      <w:numFmt w:val="lowerLetter"/>
      <w:lvlText w:val="%8."/>
      <w:lvlJc w:val="left"/>
      <w:pPr>
        <w:ind w:left="5324" w:hanging="360"/>
      </w:pPr>
    </w:lvl>
    <w:lvl w:ilvl="8" w:tplc="0416001B" w:tentative="1">
      <w:start w:val="1"/>
      <w:numFmt w:val="lowerRoman"/>
      <w:lvlText w:val="%9."/>
      <w:lvlJc w:val="right"/>
      <w:pPr>
        <w:ind w:left="6044" w:hanging="180"/>
      </w:pPr>
    </w:lvl>
  </w:abstractNum>
  <w:abstractNum w:abstractNumId="19" w15:restartNumberingAfterBreak="0">
    <w:nsid w:val="74867909"/>
    <w:multiLevelType w:val="multilevel"/>
    <w:tmpl w:val="3654A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6E86B6F"/>
    <w:multiLevelType w:val="multilevel"/>
    <w:tmpl w:val="9FBC9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1F5779"/>
    <w:multiLevelType w:val="hybridMultilevel"/>
    <w:tmpl w:val="58D418DC"/>
    <w:lvl w:ilvl="0" w:tplc="80C0C4EE">
      <w:start w:val="1"/>
      <w:numFmt w:val="upperRoman"/>
      <w:lvlText w:val="%1-"/>
      <w:lvlJc w:val="left"/>
      <w:pPr>
        <w:ind w:left="1080" w:hanging="72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2" w15:restartNumberingAfterBreak="0">
    <w:nsid w:val="7E2A5E12"/>
    <w:multiLevelType w:val="multilevel"/>
    <w:tmpl w:val="2B549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3"/>
  </w:num>
  <w:num w:numId="3">
    <w:abstractNumId w:val="12"/>
  </w:num>
  <w:num w:numId="4">
    <w:abstractNumId w:val="16"/>
  </w:num>
  <w:num w:numId="5">
    <w:abstractNumId w:val="18"/>
  </w:num>
  <w:num w:numId="6">
    <w:abstractNumId w:val="7"/>
  </w:num>
  <w:num w:numId="7">
    <w:abstractNumId w:val="14"/>
  </w:num>
  <w:num w:numId="8">
    <w:abstractNumId w:val="2"/>
  </w:num>
  <w:num w:numId="9">
    <w:abstractNumId w:val="1"/>
  </w:num>
  <w:num w:numId="10">
    <w:abstractNumId w:val="19"/>
  </w:num>
  <w:num w:numId="11">
    <w:abstractNumId w:val="22"/>
  </w:num>
  <w:num w:numId="12">
    <w:abstractNumId w:val="8"/>
  </w:num>
  <w:num w:numId="13">
    <w:abstractNumId w:val="20"/>
  </w:num>
  <w:num w:numId="14">
    <w:abstractNumId w:val="6"/>
  </w:num>
  <w:num w:numId="15">
    <w:abstractNumId w:val="17"/>
  </w:num>
  <w:num w:numId="16">
    <w:abstractNumId w:val="4"/>
  </w:num>
  <w:num w:numId="17">
    <w:abstractNumId w:val="3"/>
  </w:num>
  <w:num w:numId="18">
    <w:abstractNumId w:val="15"/>
  </w:num>
  <w:num w:numId="19">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hdrShapeDefaults>
    <o:shapedefaults v:ext="edit" spidmax="2061"/>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2"/>
    <w:compatSetting w:name="useWord2013TrackBottomHyphenation" w:uri="http://schemas.microsoft.com/office/word" w:val="1"/>
  </w:compat>
  <w:rsids>
    <w:rsidRoot w:val="00EE4FDD"/>
    <w:rsid w:val="00001185"/>
    <w:rsid w:val="00025A1D"/>
    <w:rsid w:val="00031179"/>
    <w:rsid w:val="00042213"/>
    <w:rsid w:val="00042D7E"/>
    <w:rsid w:val="00047276"/>
    <w:rsid w:val="000576A1"/>
    <w:rsid w:val="00061DEA"/>
    <w:rsid w:val="0006237C"/>
    <w:rsid w:val="00062FF0"/>
    <w:rsid w:val="0006467F"/>
    <w:rsid w:val="000706AB"/>
    <w:rsid w:val="00070ADD"/>
    <w:rsid w:val="00070DA4"/>
    <w:rsid w:val="00074EA9"/>
    <w:rsid w:val="00075983"/>
    <w:rsid w:val="000906BD"/>
    <w:rsid w:val="00090B26"/>
    <w:rsid w:val="000A1E66"/>
    <w:rsid w:val="000B0FFD"/>
    <w:rsid w:val="000B6694"/>
    <w:rsid w:val="000C249A"/>
    <w:rsid w:val="000C5F70"/>
    <w:rsid w:val="000C700E"/>
    <w:rsid w:val="000D2044"/>
    <w:rsid w:val="000D637A"/>
    <w:rsid w:val="000D720B"/>
    <w:rsid w:val="000D794D"/>
    <w:rsid w:val="000D7C4E"/>
    <w:rsid w:val="000E13D7"/>
    <w:rsid w:val="000F77BC"/>
    <w:rsid w:val="001058C9"/>
    <w:rsid w:val="00110C7B"/>
    <w:rsid w:val="00111332"/>
    <w:rsid w:val="001237AF"/>
    <w:rsid w:val="0012547D"/>
    <w:rsid w:val="00132962"/>
    <w:rsid w:val="00145619"/>
    <w:rsid w:val="00146B0F"/>
    <w:rsid w:val="001542A1"/>
    <w:rsid w:val="00167725"/>
    <w:rsid w:val="00174922"/>
    <w:rsid w:val="00175EDF"/>
    <w:rsid w:val="00177389"/>
    <w:rsid w:val="00181B92"/>
    <w:rsid w:val="001A01FC"/>
    <w:rsid w:val="001A0CED"/>
    <w:rsid w:val="001A19EC"/>
    <w:rsid w:val="001A647B"/>
    <w:rsid w:val="001B79E3"/>
    <w:rsid w:val="001C05D9"/>
    <w:rsid w:val="001C223A"/>
    <w:rsid w:val="001C2425"/>
    <w:rsid w:val="001E6FFE"/>
    <w:rsid w:val="001F17C9"/>
    <w:rsid w:val="001F7BC7"/>
    <w:rsid w:val="0020021B"/>
    <w:rsid w:val="0020133F"/>
    <w:rsid w:val="00201EDF"/>
    <w:rsid w:val="00212659"/>
    <w:rsid w:val="00223831"/>
    <w:rsid w:val="00224F8B"/>
    <w:rsid w:val="002321A1"/>
    <w:rsid w:val="00234420"/>
    <w:rsid w:val="002365B0"/>
    <w:rsid w:val="00263715"/>
    <w:rsid w:val="00263C0A"/>
    <w:rsid w:val="002677E4"/>
    <w:rsid w:val="002721A9"/>
    <w:rsid w:val="00274FFB"/>
    <w:rsid w:val="00277659"/>
    <w:rsid w:val="0028162F"/>
    <w:rsid w:val="0028408B"/>
    <w:rsid w:val="0029158D"/>
    <w:rsid w:val="00293001"/>
    <w:rsid w:val="00294C62"/>
    <w:rsid w:val="00294C82"/>
    <w:rsid w:val="00296C47"/>
    <w:rsid w:val="002A0181"/>
    <w:rsid w:val="002C3180"/>
    <w:rsid w:val="002C3F26"/>
    <w:rsid w:val="002C6094"/>
    <w:rsid w:val="002C7435"/>
    <w:rsid w:val="002D1225"/>
    <w:rsid w:val="002F3CA6"/>
    <w:rsid w:val="002F4492"/>
    <w:rsid w:val="002F685A"/>
    <w:rsid w:val="00302D1C"/>
    <w:rsid w:val="00302DE8"/>
    <w:rsid w:val="003168DD"/>
    <w:rsid w:val="00316AA7"/>
    <w:rsid w:val="003536D3"/>
    <w:rsid w:val="00356CC9"/>
    <w:rsid w:val="003677B4"/>
    <w:rsid w:val="0037139A"/>
    <w:rsid w:val="003719DD"/>
    <w:rsid w:val="00373EAC"/>
    <w:rsid w:val="0037592E"/>
    <w:rsid w:val="00375BEF"/>
    <w:rsid w:val="00383B80"/>
    <w:rsid w:val="00392153"/>
    <w:rsid w:val="00392D03"/>
    <w:rsid w:val="0039316B"/>
    <w:rsid w:val="003947EE"/>
    <w:rsid w:val="003949A2"/>
    <w:rsid w:val="003962DE"/>
    <w:rsid w:val="003C2870"/>
    <w:rsid w:val="003C2B1F"/>
    <w:rsid w:val="003C4D62"/>
    <w:rsid w:val="003C5CF8"/>
    <w:rsid w:val="003C757C"/>
    <w:rsid w:val="003C7B4A"/>
    <w:rsid w:val="003D3B4C"/>
    <w:rsid w:val="003E3B2D"/>
    <w:rsid w:val="003E4983"/>
    <w:rsid w:val="003F0E24"/>
    <w:rsid w:val="003F3E1A"/>
    <w:rsid w:val="003F4367"/>
    <w:rsid w:val="003F6235"/>
    <w:rsid w:val="00417A2E"/>
    <w:rsid w:val="00417BDA"/>
    <w:rsid w:val="00422FB2"/>
    <w:rsid w:val="00435D31"/>
    <w:rsid w:val="004475CC"/>
    <w:rsid w:val="00447A20"/>
    <w:rsid w:val="004510AB"/>
    <w:rsid w:val="00453A44"/>
    <w:rsid w:val="00454D52"/>
    <w:rsid w:val="004572F6"/>
    <w:rsid w:val="00465E89"/>
    <w:rsid w:val="00466061"/>
    <w:rsid w:val="00466140"/>
    <w:rsid w:val="00467A18"/>
    <w:rsid w:val="00467DEE"/>
    <w:rsid w:val="0047029F"/>
    <w:rsid w:val="004729B1"/>
    <w:rsid w:val="00473A5A"/>
    <w:rsid w:val="00485D9F"/>
    <w:rsid w:val="0049071F"/>
    <w:rsid w:val="00490ADD"/>
    <w:rsid w:val="004B3864"/>
    <w:rsid w:val="004C2CF6"/>
    <w:rsid w:val="004D0E9C"/>
    <w:rsid w:val="004D4D44"/>
    <w:rsid w:val="004D4F4D"/>
    <w:rsid w:val="004D5103"/>
    <w:rsid w:val="004D6A7D"/>
    <w:rsid w:val="004E0354"/>
    <w:rsid w:val="004E142C"/>
    <w:rsid w:val="00511D45"/>
    <w:rsid w:val="005122A8"/>
    <w:rsid w:val="00512493"/>
    <w:rsid w:val="0051690B"/>
    <w:rsid w:val="005178BF"/>
    <w:rsid w:val="0052243A"/>
    <w:rsid w:val="00522B5A"/>
    <w:rsid w:val="00527C9F"/>
    <w:rsid w:val="00532D84"/>
    <w:rsid w:val="00537D65"/>
    <w:rsid w:val="00543D7B"/>
    <w:rsid w:val="00545AD0"/>
    <w:rsid w:val="00550959"/>
    <w:rsid w:val="0056184D"/>
    <w:rsid w:val="005661FF"/>
    <w:rsid w:val="00575103"/>
    <w:rsid w:val="005758A1"/>
    <w:rsid w:val="00580F9C"/>
    <w:rsid w:val="00591632"/>
    <w:rsid w:val="00593A15"/>
    <w:rsid w:val="00597DCA"/>
    <w:rsid w:val="005A000D"/>
    <w:rsid w:val="005A0A56"/>
    <w:rsid w:val="005A1D36"/>
    <w:rsid w:val="005A3A3D"/>
    <w:rsid w:val="005B09CA"/>
    <w:rsid w:val="005B1B5B"/>
    <w:rsid w:val="005B407C"/>
    <w:rsid w:val="005B46B6"/>
    <w:rsid w:val="005B64D6"/>
    <w:rsid w:val="005D2A81"/>
    <w:rsid w:val="005E33C2"/>
    <w:rsid w:val="005E6C59"/>
    <w:rsid w:val="005E7415"/>
    <w:rsid w:val="005F3523"/>
    <w:rsid w:val="00630D4D"/>
    <w:rsid w:val="006509FF"/>
    <w:rsid w:val="006562C4"/>
    <w:rsid w:val="006612A9"/>
    <w:rsid w:val="006623D3"/>
    <w:rsid w:val="006641E1"/>
    <w:rsid w:val="00665EAD"/>
    <w:rsid w:val="006714BB"/>
    <w:rsid w:val="006747B8"/>
    <w:rsid w:val="00675C67"/>
    <w:rsid w:val="00680E5B"/>
    <w:rsid w:val="006A4DA3"/>
    <w:rsid w:val="006B1B45"/>
    <w:rsid w:val="006B2379"/>
    <w:rsid w:val="006B460C"/>
    <w:rsid w:val="006D7C32"/>
    <w:rsid w:val="006E7E8B"/>
    <w:rsid w:val="006F048A"/>
    <w:rsid w:val="006F555F"/>
    <w:rsid w:val="006F6730"/>
    <w:rsid w:val="00702FBE"/>
    <w:rsid w:val="00704F0B"/>
    <w:rsid w:val="00707DFF"/>
    <w:rsid w:val="00710CDC"/>
    <w:rsid w:val="00715D20"/>
    <w:rsid w:val="00720345"/>
    <w:rsid w:val="007204BA"/>
    <w:rsid w:val="00727722"/>
    <w:rsid w:val="00737502"/>
    <w:rsid w:val="007514C7"/>
    <w:rsid w:val="00754076"/>
    <w:rsid w:val="00756489"/>
    <w:rsid w:val="0077187D"/>
    <w:rsid w:val="007762B0"/>
    <w:rsid w:val="00777C5F"/>
    <w:rsid w:val="00785F53"/>
    <w:rsid w:val="007A4B9F"/>
    <w:rsid w:val="007A689A"/>
    <w:rsid w:val="007A6FC3"/>
    <w:rsid w:val="007A7351"/>
    <w:rsid w:val="007A745E"/>
    <w:rsid w:val="007B0398"/>
    <w:rsid w:val="007B1296"/>
    <w:rsid w:val="007B4ABC"/>
    <w:rsid w:val="007B4CA8"/>
    <w:rsid w:val="007C1894"/>
    <w:rsid w:val="007C5684"/>
    <w:rsid w:val="007D2A08"/>
    <w:rsid w:val="007E29E7"/>
    <w:rsid w:val="007E439F"/>
    <w:rsid w:val="007E55A6"/>
    <w:rsid w:val="007E55CE"/>
    <w:rsid w:val="007F152F"/>
    <w:rsid w:val="007F1832"/>
    <w:rsid w:val="007F3D8E"/>
    <w:rsid w:val="008165C9"/>
    <w:rsid w:val="0081662E"/>
    <w:rsid w:val="0082426F"/>
    <w:rsid w:val="00831133"/>
    <w:rsid w:val="00837DC6"/>
    <w:rsid w:val="008408C7"/>
    <w:rsid w:val="00844392"/>
    <w:rsid w:val="008457BF"/>
    <w:rsid w:val="008473F6"/>
    <w:rsid w:val="008549C5"/>
    <w:rsid w:val="0085523D"/>
    <w:rsid w:val="0086135F"/>
    <w:rsid w:val="00865DD4"/>
    <w:rsid w:val="00870A44"/>
    <w:rsid w:val="00872BDA"/>
    <w:rsid w:val="00880E74"/>
    <w:rsid w:val="00890BA4"/>
    <w:rsid w:val="0089461E"/>
    <w:rsid w:val="00896B34"/>
    <w:rsid w:val="008A6DE6"/>
    <w:rsid w:val="008A7B39"/>
    <w:rsid w:val="008C08B5"/>
    <w:rsid w:val="008C0CF3"/>
    <w:rsid w:val="008C1E0C"/>
    <w:rsid w:val="008C320D"/>
    <w:rsid w:val="008C571A"/>
    <w:rsid w:val="008C6950"/>
    <w:rsid w:val="008D5047"/>
    <w:rsid w:val="008D600E"/>
    <w:rsid w:val="008E61DA"/>
    <w:rsid w:val="008E7415"/>
    <w:rsid w:val="008F6644"/>
    <w:rsid w:val="008F782F"/>
    <w:rsid w:val="00907C0A"/>
    <w:rsid w:val="00911163"/>
    <w:rsid w:val="009134A4"/>
    <w:rsid w:val="0091532C"/>
    <w:rsid w:val="0093372E"/>
    <w:rsid w:val="00952CB9"/>
    <w:rsid w:val="00954619"/>
    <w:rsid w:val="00962D47"/>
    <w:rsid w:val="00971CF7"/>
    <w:rsid w:val="00982BD2"/>
    <w:rsid w:val="00986532"/>
    <w:rsid w:val="009A0010"/>
    <w:rsid w:val="009A1B17"/>
    <w:rsid w:val="009A2801"/>
    <w:rsid w:val="009B00EB"/>
    <w:rsid w:val="009B1369"/>
    <w:rsid w:val="009B4987"/>
    <w:rsid w:val="009C0016"/>
    <w:rsid w:val="009C264C"/>
    <w:rsid w:val="009C313F"/>
    <w:rsid w:val="009C42F3"/>
    <w:rsid w:val="009D02D1"/>
    <w:rsid w:val="009D51AB"/>
    <w:rsid w:val="009E33D0"/>
    <w:rsid w:val="009E46E0"/>
    <w:rsid w:val="009F200C"/>
    <w:rsid w:val="009F46AC"/>
    <w:rsid w:val="00A01AA6"/>
    <w:rsid w:val="00A02508"/>
    <w:rsid w:val="00A0451F"/>
    <w:rsid w:val="00A04E44"/>
    <w:rsid w:val="00A05B1F"/>
    <w:rsid w:val="00A06A9F"/>
    <w:rsid w:val="00A21809"/>
    <w:rsid w:val="00A21C73"/>
    <w:rsid w:val="00A322FC"/>
    <w:rsid w:val="00A40FBB"/>
    <w:rsid w:val="00A43C66"/>
    <w:rsid w:val="00A44606"/>
    <w:rsid w:val="00A468CD"/>
    <w:rsid w:val="00A602C9"/>
    <w:rsid w:val="00A75E26"/>
    <w:rsid w:val="00A84084"/>
    <w:rsid w:val="00A841D1"/>
    <w:rsid w:val="00A94AEA"/>
    <w:rsid w:val="00AA3271"/>
    <w:rsid w:val="00AA3E75"/>
    <w:rsid w:val="00AA7302"/>
    <w:rsid w:val="00AB0376"/>
    <w:rsid w:val="00AB1879"/>
    <w:rsid w:val="00AC33DD"/>
    <w:rsid w:val="00AE01E8"/>
    <w:rsid w:val="00AE0EC9"/>
    <w:rsid w:val="00AE11F6"/>
    <w:rsid w:val="00AE3B92"/>
    <w:rsid w:val="00AE531A"/>
    <w:rsid w:val="00AF0114"/>
    <w:rsid w:val="00AF4D7F"/>
    <w:rsid w:val="00B001F9"/>
    <w:rsid w:val="00B12F37"/>
    <w:rsid w:val="00B15DC1"/>
    <w:rsid w:val="00B2018D"/>
    <w:rsid w:val="00B24901"/>
    <w:rsid w:val="00B30D06"/>
    <w:rsid w:val="00B318E0"/>
    <w:rsid w:val="00B32A06"/>
    <w:rsid w:val="00B50515"/>
    <w:rsid w:val="00B5402D"/>
    <w:rsid w:val="00B576AA"/>
    <w:rsid w:val="00B57876"/>
    <w:rsid w:val="00B62DDB"/>
    <w:rsid w:val="00B749E4"/>
    <w:rsid w:val="00B80822"/>
    <w:rsid w:val="00B877BD"/>
    <w:rsid w:val="00B954B4"/>
    <w:rsid w:val="00B975DE"/>
    <w:rsid w:val="00BA3BDB"/>
    <w:rsid w:val="00BA59C2"/>
    <w:rsid w:val="00BB4058"/>
    <w:rsid w:val="00BC4A17"/>
    <w:rsid w:val="00BD2541"/>
    <w:rsid w:val="00BE5279"/>
    <w:rsid w:val="00BE7B78"/>
    <w:rsid w:val="00BF0DF7"/>
    <w:rsid w:val="00BF3C77"/>
    <w:rsid w:val="00C017D8"/>
    <w:rsid w:val="00C03950"/>
    <w:rsid w:val="00C10483"/>
    <w:rsid w:val="00C1318E"/>
    <w:rsid w:val="00C136DE"/>
    <w:rsid w:val="00C16FFC"/>
    <w:rsid w:val="00C21981"/>
    <w:rsid w:val="00C2249D"/>
    <w:rsid w:val="00C25D14"/>
    <w:rsid w:val="00C32381"/>
    <w:rsid w:val="00C3385A"/>
    <w:rsid w:val="00C37630"/>
    <w:rsid w:val="00C411D6"/>
    <w:rsid w:val="00C4511E"/>
    <w:rsid w:val="00C460CF"/>
    <w:rsid w:val="00C46B7C"/>
    <w:rsid w:val="00C52FF3"/>
    <w:rsid w:val="00C55A18"/>
    <w:rsid w:val="00C56899"/>
    <w:rsid w:val="00C56DBB"/>
    <w:rsid w:val="00C64E40"/>
    <w:rsid w:val="00C67597"/>
    <w:rsid w:val="00C7745D"/>
    <w:rsid w:val="00C83574"/>
    <w:rsid w:val="00C91572"/>
    <w:rsid w:val="00CA3B38"/>
    <w:rsid w:val="00CA60AC"/>
    <w:rsid w:val="00CA6E1D"/>
    <w:rsid w:val="00CB11BE"/>
    <w:rsid w:val="00CE6847"/>
    <w:rsid w:val="00CF1E55"/>
    <w:rsid w:val="00CF2831"/>
    <w:rsid w:val="00CF7878"/>
    <w:rsid w:val="00D03DF0"/>
    <w:rsid w:val="00D05598"/>
    <w:rsid w:val="00D06560"/>
    <w:rsid w:val="00D1016D"/>
    <w:rsid w:val="00D1085E"/>
    <w:rsid w:val="00D11147"/>
    <w:rsid w:val="00D13CD6"/>
    <w:rsid w:val="00D16966"/>
    <w:rsid w:val="00D22A34"/>
    <w:rsid w:val="00D23358"/>
    <w:rsid w:val="00D234E9"/>
    <w:rsid w:val="00D41EC4"/>
    <w:rsid w:val="00D43566"/>
    <w:rsid w:val="00D4394C"/>
    <w:rsid w:val="00D4545C"/>
    <w:rsid w:val="00D50294"/>
    <w:rsid w:val="00D64A59"/>
    <w:rsid w:val="00D673C0"/>
    <w:rsid w:val="00D7193B"/>
    <w:rsid w:val="00D804E7"/>
    <w:rsid w:val="00D81306"/>
    <w:rsid w:val="00D872AA"/>
    <w:rsid w:val="00D906C9"/>
    <w:rsid w:val="00D944D6"/>
    <w:rsid w:val="00D96A35"/>
    <w:rsid w:val="00DA1F17"/>
    <w:rsid w:val="00DA5E90"/>
    <w:rsid w:val="00DB21F6"/>
    <w:rsid w:val="00DB37DB"/>
    <w:rsid w:val="00DB6BBA"/>
    <w:rsid w:val="00DD2EFD"/>
    <w:rsid w:val="00DE4BD1"/>
    <w:rsid w:val="00DF4B3C"/>
    <w:rsid w:val="00E02538"/>
    <w:rsid w:val="00E06C16"/>
    <w:rsid w:val="00E06EB1"/>
    <w:rsid w:val="00E07710"/>
    <w:rsid w:val="00E110A1"/>
    <w:rsid w:val="00E13179"/>
    <w:rsid w:val="00E21D6F"/>
    <w:rsid w:val="00E21FD9"/>
    <w:rsid w:val="00E227C9"/>
    <w:rsid w:val="00E32B41"/>
    <w:rsid w:val="00E50191"/>
    <w:rsid w:val="00E5668C"/>
    <w:rsid w:val="00E6018B"/>
    <w:rsid w:val="00E70E8B"/>
    <w:rsid w:val="00E80C27"/>
    <w:rsid w:val="00E85BC0"/>
    <w:rsid w:val="00E864FB"/>
    <w:rsid w:val="00E86798"/>
    <w:rsid w:val="00E869A6"/>
    <w:rsid w:val="00E911F5"/>
    <w:rsid w:val="00E91EA9"/>
    <w:rsid w:val="00E97794"/>
    <w:rsid w:val="00EA383B"/>
    <w:rsid w:val="00EA78F5"/>
    <w:rsid w:val="00EB0468"/>
    <w:rsid w:val="00ED1E6B"/>
    <w:rsid w:val="00ED2A7D"/>
    <w:rsid w:val="00ED45C2"/>
    <w:rsid w:val="00EE2048"/>
    <w:rsid w:val="00EE4FDD"/>
    <w:rsid w:val="00EE50C0"/>
    <w:rsid w:val="00F01C60"/>
    <w:rsid w:val="00F02CC5"/>
    <w:rsid w:val="00F034BF"/>
    <w:rsid w:val="00F0762B"/>
    <w:rsid w:val="00F11B96"/>
    <w:rsid w:val="00F121E2"/>
    <w:rsid w:val="00F34C37"/>
    <w:rsid w:val="00F36690"/>
    <w:rsid w:val="00F408E5"/>
    <w:rsid w:val="00F4278B"/>
    <w:rsid w:val="00F45415"/>
    <w:rsid w:val="00F502A5"/>
    <w:rsid w:val="00F574BB"/>
    <w:rsid w:val="00F61100"/>
    <w:rsid w:val="00F61835"/>
    <w:rsid w:val="00F62D42"/>
    <w:rsid w:val="00F6414D"/>
    <w:rsid w:val="00F6756E"/>
    <w:rsid w:val="00F77A38"/>
    <w:rsid w:val="00F83D7E"/>
    <w:rsid w:val="00F872FE"/>
    <w:rsid w:val="00F93990"/>
    <w:rsid w:val="00F94E86"/>
    <w:rsid w:val="00F95BBA"/>
    <w:rsid w:val="00FA618E"/>
    <w:rsid w:val="00FB488E"/>
    <w:rsid w:val="00FC3F4C"/>
    <w:rsid w:val="00FC4AC7"/>
    <w:rsid w:val="00FC5A72"/>
    <w:rsid w:val="00FC5BF6"/>
    <w:rsid w:val="00FD2829"/>
    <w:rsid w:val="00FD411D"/>
    <w:rsid w:val="00FF2F1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1"/>
    <o:shapelayout v:ext="edit">
      <o:idmap v:ext="edit" data="1"/>
    </o:shapelayout>
  </w:shapeDefaults>
  <w:decimalSymbol w:val=","/>
  <w:listSeparator w:val=";"/>
  <w14:docId w14:val="75956B87"/>
  <w15:docId w15:val="{8A0BDCF0-614A-49CF-8508-1409C4940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1CF7"/>
    <w:rPr>
      <w:sz w:val="24"/>
      <w:szCs w:val="24"/>
      <w:lang w:eastAsia="en-US"/>
    </w:rPr>
  </w:style>
  <w:style w:type="paragraph" w:styleId="Ttulo2">
    <w:name w:val="heading 2"/>
    <w:basedOn w:val="Normal"/>
    <w:link w:val="Ttulo2Char"/>
    <w:uiPriority w:val="9"/>
    <w:qFormat/>
    <w:rsid w:val="00EE2048"/>
    <w:pPr>
      <w:spacing w:before="100" w:beforeAutospacing="1" w:after="100" w:afterAutospacing="1"/>
      <w:outlineLvl w:val="1"/>
    </w:pPr>
    <w:rPr>
      <w:rFonts w:ascii="Times New Roman" w:eastAsia="Times New Roman" w:hAnsi="Times New Roman"/>
      <w:b/>
      <w:bCs/>
      <w:sz w:val="36"/>
      <w:szCs w:val="3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EE4FDD"/>
    <w:pPr>
      <w:tabs>
        <w:tab w:val="center" w:pos="4320"/>
        <w:tab w:val="right" w:pos="8640"/>
      </w:tabs>
    </w:pPr>
  </w:style>
  <w:style w:type="character" w:customStyle="1" w:styleId="CabealhoChar">
    <w:name w:val="Cabeçalho Char"/>
    <w:basedOn w:val="Fontepargpadro"/>
    <w:link w:val="Cabealho"/>
    <w:uiPriority w:val="99"/>
    <w:rsid w:val="00EE4FDD"/>
  </w:style>
  <w:style w:type="paragraph" w:styleId="Rodap">
    <w:name w:val="footer"/>
    <w:basedOn w:val="Normal"/>
    <w:link w:val="RodapChar"/>
    <w:uiPriority w:val="99"/>
    <w:unhideWhenUsed/>
    <w:rsid w:val="00EE4FDD"/>
    <w:pPr>
      <w:tabs>
        <w:tab w:val="center" w:pos="4320"/>
        <w:tab w:val="right" w:pos="8640"/>
      </w:tabs>
    </w:pPr>
  </w:style>
  <w:style w:type="character" w:customStyle="1" w:styleId="RodapChar">
    <w:name w:val="Rodapé Char"/>
    <w:basedOn w:val="Fontepargpadro"/>
    <w:link w:val="Rodap"/>
    <w:uiPriority w:val="99"/>
    <w:rsid w:val="00EE4FDD"/>
  </w:style>
  <w:style w:type="character" w:styleId="Hyperlink">
    <w:name w:val="Hyperlink"/>
    <w:uiPriority w:val="99"/>
    <w:unhideWhenUsed/>
    <w:rsid w:val="009C42F3"/>
    <w:rPr>
      <w:color w:val="0000FF"/>
      <w:u w:val="single"/>
    </w:rPr>
  </w:style>
  <w:style w:type="paragraph" w:customStyle="1" w:styleId="ecxmsonormal">
    <w:name w:val="ecxmsonormal"/>
    <w:basedOn w:val="Normal"/>
    <w:rsid w:val="007B4CA8"/>
    <w:pPr>
      <w:spacing w:before="100" w:beforeAutospacing="1" w:after="100" w:afterAutospacing="1"/>
    </w:pPr>
    <w:rPr>
      <w:rFonts w:ascii="Times New Roman" w:eastAsia="Times New Roman" w:hAnsi="Times New Roman"/>
      <w:lang w:eastAsia="pt-BR"/>
    </w:rPr>
  </w:style>
  <w:style w:type="paragraph" w:styleId="PargrafodaLista">
    <w:name w:val="List Paragraph"/>
    <w:basedOn w:val="Normal"/>
    <w:uiPriority w:val="34"/>
    <w:qFormat/>
    <w:rsid w:val="00952CB9"/>
    <w:pPr>
      <w:spacing w:after="200" w:line="276" w:lineRule="auto"/>
      <w:ind w:left="720"/>
      <w:contextualSpacing/>
    </w:pPr>
    <w:rPr>
      <w:rFonts w:ascii="Calibri" w:eastAsia="Calibri" w:hAnsi="Calibri"/>
      <w:sz w:val="22"/>
      <w:szCs w:val="22"/>
    </w:rPr>
  </w:style>
  <w:style w:type="character" w:customStyle="1" w:styleId="highlight">
    <w:name w:val="highlight"/>
    <w:rsid w:val="00FD411D"/>
  </w:style>
  <w:style w:type="character" w:customStyle="1" w:styleId="apple-converted-space">
    <w:name w:val="apple-converted-space"/>
    <w:rsid w:val="00FD411D"/>
  </w:style>
  <w:style w:type="character" w:styleId="Forte">
    <w:name w:val="Strong"/>
    <w:uiPriority w:val="22"/>
    <w:qFormat/>
    <w:rsid w:val="006B2379"/>
    <w:rPr>
      <w:b/>
      <w:bCs/>
    </w:rPr>
  </w:style>
  <w:style w:type="paragraph" w:styleId="Corpodetexto">
    <w:name w:val="Body Text"/>
    <w:basedOn w:val="Normal"/>
    <w:link w:val="CorpodetextoChar"/>
    <w:semiHidden/>
    <w:rsid w:val="00417BDA"/>
    <w:pPr>
      <w:jc w:val="center"/>
    </w:pPr>
    <w:rPr>
      <w:rFonts w:ascii="Times New Roman" w:eastAsia="Times New Roman" w:hAnsi="Times New Roman"/>
      <w:b/>
      <w:sz w:val="28"/>
      <w:szCs w:val="20"/>
      <w:lang w:eastAsia="pt-BR"/>
    </w:rPr>
  </w:style>
  <w:style w:type="character" w:customStyle="1" w:styleId="CorpodetextoChar">
    <w:name w:val="Corpo de texto Char"/>
    <w:link w:val="Corpodetexto"/>
    <w:semiHidden/>
    <w:rsid w:val="00417BDA"/>
    <w:rPr>
      <w:rFonts w:ascii="Times New Roman" w:eastAsia="Times New Roman" w:hAnsi="Times New Roman"/>
      <w:b/>
      <w:sz w:val="28"/>
    </w:rPr>
  </w:style>
  <w:style w:type="paragraph" w:styleId="Corpodetexto2">
    <w:name w:val="Body Text 2"/>
    <w:basedOn w:val="Normal"/>
    <w:link w:val="Corpodetexto2Char"/>
    <w:semiHidden/>
    <w:rsid w:val="00417BDA"/>
    <w:pPr>
      <w:jc w:val="both"/>
    </w:pPr>
    <w:rPr>
      <w:rFonts w:ascii="Times New Roman" w:eastAsia="Times New Roman" w:hAnsi="Times New Roman"/>
      <w:sz w:val="20"/>
      <w:szCs w:val="20"/>
      <w:lang w:eastAsia="pt-BR"/>
    </w:rPr>
  </w:style>
  <w:style w:type="character" w:customStyle="1" w:styleId="Corpodetexto2Char">
    <w:name w:val="Corpo de texto 2 Char"/>
    <w:link w:val="Corpodetexto2"/>
    <w:semiHidden/>
    <w:rsid w:val="00417BDA"/>
    <w:rPr>
      <w:rFonts w:ascii="Times New Roman" w:eastAsia="Times New Roman" w:hAnsi="Times New Roman"/>
    </w:rPr>
  </w:style>
  <w:style w:type="paragraph" w:styleId="NormalWeb">
    <w:name w:val="Normal (Web)"/>
    <w:basedOn w:val="Normal"/>
    <w:uiPriority w:val="99"/>
    <w:unhideWhenUsed/>
    <w:rsid w:val="00F872FE"/>
    <w:rPr>
      <w:rFonts w:ascii="Times New Roman" w:hAnsi="Times New Roman"/>
    </w:rPr>
  </w:style>
  <w:style w:type="table" w:styleId="Tabelacomgrade">
    <w:name w:val="Table Grid"/>
    <w:basedOn w:val="Tabelanormal"/>
    <w:uiPriority w:val="59"/>
    <w:rsid w:val="00C915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har">
    <w:name w:val="Título 2 Char"/>
    <w:basedOn w:val="Fontepargpadro"/>
    <w:link w:val="Ttulo2"/>
    <w:uiPriority w:val="9"/>
    <w:rsid w:val="00EE2048"/>
    <w:rPr>
      <w:rFonts w:ascii="Times New Roman" w:eastAsia="Times New Roman" w:hAnsi="Times New Roman"/>
      <w:b/>
      <w:bCs/>
      <w:sz w:val="36"/>
      <w:szCs w:val="36"/>
    </w:rPr>
  </w:style>
  <w:style w:type="paragraph" w:customStyle="1" w:styleId="text-justify">
    <w:name w:val="text-justify"/>
    <w:basedOn w:val="Normal"/>
    <w:rsid w:val="00ED45C2"/>
    <w:pPr>
      <w:spacing w:before="100" w:beforeAutospacing="1" w:after="100" w:afterAutospacing="1"/>
    </w:pPr>
    <w:rPr>
      <w:rFonts w:ascii="Times New Roman" w:eastAsia="Times New Roman" w:hAnsi="Times New Roman"/>
      <w:lang w:eastAsia="pt-BR"/>
    </w:rPr>
  </w:style>
  <w:style w:type="paragraph" w:customStyle="1" w:styleId="Standard">
    <w:name w:val="Standard"/>
    <w:rsid w:val="006612A9"/>
    <w:pPr>
      <w:widowControl w:val="0"/>
      <w:suppressAutoHyphens/>
      <w:autoSpaceDN w:val="0"/>
    </w:pPr>
    <w:rPr>
      <w:rFonts w:cs="Cambria"/>
      <w:kern w:val="3"/>
      <w:sz w:val="24"/>
      <w:szCs w:val="24"/>
      <w:lang w:eastAsia="zh-CN"/>
    </w:rPr>
  </w:style>
  <w:style w:type="paragraph" w:customStyle="1" w:styleId="Textbodyindent">
    <w:name w:val="Text body indent"/>
    <w:basedOn w:val="Standard"/>
    <w:rsid w:val="006612A9"/>
    <w:pPr>
      <w:widowControl/>
      <w:ind w:firstLine="2268"/>
      <w:jc w:val="both"/>
      <w:textAlignment w:val="baseline"/>
    </w:pPr>
    <w:rPr>
      <w:rFonts w:ascii="Times New Roman" w:eastAsia="Times New Roman" w:hAnsi="Times New Roman" w:cs="Times New Roman"/>
      <w:szCs w:val="20"/>
      <w:lang w:eastAsia="pt-BR" w:bidi="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1571">
      <w:bodyDiv w:val="1"/>
      <w:marLeft w:val="0"/>
      <w:marRight w:val="0"/>
      <w:marTop w:val="0"/>
      <w:marBottom w:val="0"/>
      <w:divBdr>
        <w:top w:val="none" w:sz="0" w:space="0" w:color="auto"/>
        <w:left w:val="none" w:sz="0" w:space="0" w:color="auto"/>
        <w:bottom w:val="none" w:sz="0" w:space="0" w:color="auto"/>
        <w:right w:val="none" w:sz="0" w:space="0" w:color="auto"/>
      </w:divBdr>
      <w:divsChild>
        <w:div w:id="1203783605">
          <w:marLeft w:val="0"/>
          <w:marRight w:val="0"/>
          <w:marTop w:val="0"/>
          <w:marBottom w:val="0"/>
          <w:divBdr>
            <w:top w:val="none" w:sz="0" w:space="0" w:color="auto"/>
            <w:left w:val="none" w:sz="0" w:space="0" w:color="auto"/>
            <w:bottom w:val="none" w:sz="0" w:space="0" w:color="auto"/>
            <w:right w:val="none" w:sz="0" w:space="0" w:color="auto"/>
          </w:divBdr>
        </w:div>
      </w:divsChild>
    </w:div>
    <w:div w:id="139931982">
      <w:bodyDiv w:val="1"/>
      <w:marLeft w:val="0"/>
      <w:marRight w:val="0"/>
      <w:marTop w:val="0"/>
      <w:marBottom w:val="0"/>
      <w:divBdr>
        <w:top w:val="none" w:sz="0" w:space="0" w:color="auto"/>
        <w:left w:val="none" w:sz="0" w:space="0" w:color="auto"/>
        <w:bottom w:val="none" w:sz="0" w:space="0" w:color="auto"/>
        <w:right w:val="none" w:sz="0" w:space="0" w:color="auto"/>
      </w:divBdr>
    </w:div>
    <w:div w:id="382026681">
      <w:bodyDiv w:val="1"/>
      <w:marLeft w:val="0"/>
      <w:marRight w:val="0"/>
      <w:marTop w:val="0"/>
      <w:marBottom w:val="0"/>
      <w:divBdr>
        <w:top w:val="none" w:sz="0" w:space="0" w:color="auto"/>
        <w:left w:val="none" w:sz="0" w:space="0" w:color="auto"/>
        <w:bottom w:val="none" w:sz="0" w:space="0" w:color="auto"/>
        <w:right w:val="none" w:sz="0" w:space="0" w:color="auto"/>
      </w:divBdr>
    </w:div>
    <w:div w:id="487551148">
      <w:bodyDiv w:val="1"/>
      <w:marLeft w:val="0"/>
      <w:marRight w:val="0"/>
      <w:marTop w:val="0"/>
      <w:marBottom w:val="0"/>
      <w:divBdr>
        <w:top w:val="none" w:sz="0" w:space="0" w:color="auto"/>
        <w:left w:val="none" w:sz="0" w:space="0" w:color="auto"/>
        <w:bottom w:val="none" w:sz="0" w:space="0" w:color="auto"/>
        <w:right w:val="none" w:sz="0" w:space="0" w:color="auto"/>
      </w:divBdr>
      <w:divsChild>
        <w:div w:id="450318491">
          <w:marLeft w:val="0"/>
          <w:marRight w:val="0"/>
          <w:marTop w:val="0"/>
          <w:marBottom w:val="0"/>
          <w:divBdr>
            <w:top w:val="none" w:sz="0" w:space="0" w:color="auto"/>
            <w:left w:val="none" w:sz="0" w:space="0" w:color="auto"/>
            <w:bottom w:val="none" w:sz="0" w:space="0" w:color="auto"/>
            <w:right w:val="none" w:sz="0" w:space="0" w:color="auto"/>
          </w:divBdr>
        </w:div>
        <w:div w:id="1177425290">
          <w:marLeft w:val="0"/>
          <w:marRight w:val="0"/>
          <w:marTop w:val="0"/>
          <w:marBottom w:val="0"/>
          <w:divBdr>
            <w:top w:val="none" w:sz="0" w:space="0" w:color="auto"/>
            <w:left w:val="none" w:sz="0" w:space="0" w:color="auto"/>
            <w:bottom w:val="none" w:sz="0" w:space="0" w:color="auto"/>
            <w:right w:val="none" w:sz="0" w:space="0" w:color="auto"/>
          </w:divBdr>
        </w:div>
        <w:div w:id="1311447314">
          <w:marLeft w:val="0"/>
          <w:marRight w:val="0"/>
          <w:marTop w:val="0"/>
          <w:marBottom w:val="0"/>
          <w:divBdr>
            <w:top w:val="none" w:sz="0" w:space="0" w:color="auto"/>
            <w:left w:val="none" w:sz="0" w:space="0" w:color="auto"/>
            <w:bottom w:val="none" w:sz="0" w:space="0" w:color="auto"/>
            <w:right w:val="none" w:sz="0" w:space="0" w:color="auto"/>
          </w:divBdr>
          <w:divsChild>
            <w:div w:id="294454381">
              <w:marLeft w:val="0"/>
              <w:marRight w:val="0"/>
              <w:marTop w:val="0"/>
              <w:marBottom w:val="0"/>
              <w:divBdr>
                <w:top w:val="none" w:sz="0" w:space="0" w:color="auto"/>
                <w:left w:val="none" w:sz="0" w:space="0" w:color="auto"/>
                <w:bottom w:val="none" w:sz="0" w:space="0" w:color="auto"/>
                <w:right w:val="none" w:sz="0" w:space="0" w:color="auto"/>
              </w:divBdr>
            </w:div>
            <w:div w:id="397214774">
              <w:marLeft w:val="0"/>
              <w:marRight w:val="0"/>
              <w:marTop w:val="0"/>
              <w:marBottom w:val="0"/>
              <w:divBdr>
                <w:top w:val="none" w:sz="0" w:space="0" w:color="auto"/>
                <w:left w:val="none" w:sz="0" w:space="0" w:color="auto"/>
                <w:bottom w:val="none" w:sz="0" w:space="0" w:color="auto"/>
                <w:right w:val="none" w:sz="0" w:space="0" w:color="auto"/>
              </w:divBdr>
            </w:div>
            <w:div w:id="539244506">
              <w:marLeft w:val="0"/>
              <w:marRight w:val="0"/>
              <w:marTop w:val="0"/>
              <w:marBottom w:val="0"/>
              <w:divBdr>
                <w:top w:val="none" w:sz="0" w:space="0" w:color="auto"/>
                <w:left w:val="none" w:sz="0" w:space="0" w:color="auto"/>
                <w:bottom w:val="none" w:sz="0" w:space="0" w:color="auto"/>
                <w:right w:val="none" w:sz="0" w:space="0" w:color="auto"/>
              </w:divBdr>
            </w:div>
            <w:div w:id="1293287695">
              <w:marLeft w:val="0"/>
              <w:marRight w:val="0"/>
              <w:marTop w:val="0"/>
              <w:marBottom w:val="0"/>
              <w:divBdr>
                <w:top w:val="none" w:sz="0" w:space="0" w:color="auto"/>
                <w:left w:val="none" w:sz="0" w:space="0" w:color="auto"/>
                <w:bottom w:val="none" w:sz="0" w:space="0" w:color="auto"/>
                <w:right w:val="none" w:sz="0" w:space="0" w:color="auto"/>
              </w:divBdr>
            </w:div>
            <w:div w:id="1405879545">
              <w:marLeft w:val="0"/>
              <w:marRight w:val="0"/>
              <w:marTop w:val="0"/>
              <w:marBottom w:val="0"/>
              <w:divBdr>
                <w:top w:val="none" w:sz="0" w:space="0" w:color="auto"/>
                <w:left w:val="none" w:sz="0" w:space="0" w:color="auto"/>
                <w:bottom w:val="none" w:sz="0" w:space="0" w:color="auto"/>
                <w:right w:val="none" w:sz="0" w:space="0" w:color="auto"/>
              </w:divBdr>
            </w:div>
          </w:divsChild>
        </w:div>
        <w:div w:id="1482649759">
          <w:marLeft w:val="0"/>
          <w:marRight w:val="0"/>
          <w:marTop w:val="0"/>
          <w:marBottom w:val="0"/>
          <w:divBdr>
            <w:top w:val="none" w:sz="0" w:space="0" w:color="auto"/>
            <w:left w:val="none" w:sz="0" w:space="0" w:color="auto"/>
            <w:bottom w:val="none" w:sz="0" w:space="0" w:color="auto"/>
            <w:right w:val="none" w:sz="0" w:space="0" w:color="auto"/>
          </w:divBdr>
        </w:div>
        <w:div w:id="1499811456">
          <w:marLeft w:val="0"/>
          <w:marRight w:val="0"/>
          <w:marTop w:val="0"/>
          <w:marBottom w:val="0"/>
          <w:divBdr>
            <w:top w:val="none" w:sz="0" w:space="0" w:color="auto"/>
            <w:left w:val="none" w:sz="0" w:space="0" w:color="auto"/>
            <w:bottom w:val="none" w:sz="0" w:space="0" w:color="auto"/>
            <w:right w:val="none" w:sz="0" w:space="0" w:color="auto"/>
          </w:divBdr>
        </w:div>
        <w:div w:id="1715347679">
          <w:marLeft w:val="0"/>
          <w:marRight w:val="0"/>
          <w:marTop w:val="0"/>
          <w:marBottom w:val="0"/>
          <w:divBdr>
            <w:top w:val="none" w:sz="0" w:space="0" w:color="auto"/>
            <w:left w:val="none" w:sz="0" w:space="0" w:color="auto"/>
            <w:bottom w:val="none" w:sz="0" w:space="0" w:color="auto"/>
            <w:right w:val="none" w:sz="0" w:space="0" w:color="auto"/>
          </w:divBdr>
        </w:div>
      </w:divsChild>
    </w:div>
    <w:div w:id="528570590">
      <w:bodyDiv w:val="1"/>
      <w:marLeft w:val="0"/>
      <w:marRight w:val="0"/>
      <w:marTop w:val="0"/>
      <w:marBottom w:val="0"/>
      <w:divBdr>
        <w:top w:val="none" w:sz="0" w:space="0" w:color="auto"/>
        <w:left w:val="none" w:sz="0" w:space="0" w:color="auto"/>
        <w:bottom w:val="none" w:sz="0" w:space="0" w:color="auto"/>
        <w:right w:val="none" w:sz="0" w:space="0" w:color="auto"/>
      </w:divBdr>
    </w:div>
    <w:div w:id="545919739">
      <w:bodyDiv w:val="1"/>
      <w:marLeft w:val="0"/>
      <w:marRight w:val="0"/>
      <w:marTop w:val="0"/>
      <w:marBottom w:val="0"/>
      <w:divBdr>
        <w:top w:val="none" w:sz="0" w:space="0" w:color="auto"/>
        <w:left w:val="none" w:sz="0" w:space="0" w:color="auto"/>
        <w:bottom w:val="none" w:sz="0" w:space="0" w:color="auto"/>
        <w:right w:val="none" w:sz="0" w:space="0" w:color="auto"/>
      </w:divBdr>
    </w:div>
    <w:div w:id="557590056">
      <w:bodyDiv w:val="1"/>
      <w:marLeft w:val="0"/>
      <w:marRight w:val="0"/>
      <w:marTop w:val="0"/>
      <w:marBottom w:val="0"/>
      <w:divBdr>
        <w:top w:val="none" w:sz="0" w:space="0" w:color="auto"/>
        <w:left w:val="none" w:sz="0" w:space="0" w:color="auto"/>
        <w:bottom w:val="none" w:sz="0" w:space="0" w:color="auto"/>
        <w:right w:val="none" w:sz="0" w:space="0" w:color="auto"/>
      </w:divBdr>
    </w:div>
    <w:div w:id="621768410">
      <w:bodyDiv w:val="1"/>
      <w:marLeft w:val="0"/>
      <w:marRight w:val="0"/>
      <w:marTop w:val="0"/>
      <w:marBottom w:val="0"/>
      <w:divBdr>
        <w:top w:val="none" w:sz="0" w:space="0" w:color="auto"/>
        <w:left w:val="none" w:sz="0" w:space="0" w:color="auto"/>
        <w:bottom w:val="none" w:sz="0" w:space="0" w:color="auto"/>
        <w:right w:val="none" w:sz="0" w:space="0" w:color="auto"/>
      </w:divBdr>
    </w:div>
    <w:div w:id="717779995">
      <w:bodyDiv w:val="1"/>
      <w:marLeft w:val="0"/>
      <w:marRight w:val="0"/>
      <w:marTop w:val="0"/>
      <w:marBottom w:val="0"/>
      <w:divBdr>
        <w:top w:val="none" w:sz="0" w:space="0" w:color="auto"/>
        <w:left w:val="none" w:sz="0" w:space="0" w:color="auto"/>
        <w:bottom w:val="none" w:sz="0" w:space="0" w:color="auto"/>
        <w:right w:val="none" w:sz="0" w:space="0" w:color="auto"/>
      </w:divBdr>
    </w:div>
    <w:div w:id="811093589">
      <w:bodyDiv w:val="1"/>
      <w:marLeft w:val="0"/>
      <w:marRight w:val="0"/>
      <w:marTop w:val="0"/>
      <w:marBottom w:val="0"/>
      <w:divBdr>
        <w:top w:val="none" w:sz="0" w:space="0" w:color="auto"/>
        <w:left w:val="none" w:sz="0" w:space="0" w:color="auto"/>
        <w:bottom w:val="none" w:sz="0" w:space="0" w:color="auto"/>
        <w:right w:val="none" w:sz="0" w:space="0" w:color="auto"/>
      </w:divBdr>
    </w:div>
    <w:div w:id="985859052">
      <w:bodyDiv w:val="1"/>
      <w:marLeft w:val="0"/>
      <w:marRight w:val="0"/>
      <w:marTop w:val="0"/>
      <w:marBottom w:val="0"/>
      <w:divBdr>
        <w:top w:val="none" w:sz="0" w:space="0" w:color="auto"/>
        <w:left w:val="none" w:sz="0" w:space="0" w:color="auto"/>
        <w:bottom w:val="none" w:sz="0" w:space="0" w:color="auto"/>
        <w:right w:val="none" w:sz="0" w:space="0" w:color="auto"/>
      </w:divBdr>
    </w:div>
    <w:div w:id="1180316551">
      <w:bodyDiv w:val="1"/>
      <w:marLeft w:val="0"/>
      <w:marRight w:val="0"/>
      <w:marTop w:val="0"/>
      <w:marBottom w:val="0"/>
      <w:divBdr>
        <w:top w:val="none" w:sz="0" w:space="0" w:color="auto"/>
        <w:left w:val="none" w:sz="0" w:space="0" w:color="auto"/>
        <w:bottom w:val="none" w:sz="0" w:space="0" w:color="auto"/>
        <w:right w:val="none" w:sz="0" w:space="0" w:color="auto"/>
      </w:divBdr>
    </w:div>
    <w:div w:id="1354768610">
      <w:bodyDiv w:val="1"/>
      <w:marLeft w:val="0"/>
      <w:marRight w:val="0"/>
      <w:marTop w:val="0"/>
      <w:marBottom w:val="0"/>
      <w:divBdr>
        <w:top w:val="none" w:sz="0" w:space="0" w:color="auto"/>
        <w:left w:val="none" w:sz="0" w:space="0" w:color="auto"/>
        <w:bottom w:val="none" w:sz="0" w:space="0" w:color="auto"/>
        <w:right w:val="none" w:sz="0" w:space="0" w:color="auto"/>
      </w:divBdr>
      <w:divsChild>
        <w:div w:id="46881154">
          <w:marLeft w:val="0"/>
          <w:marRight w:val="0"/>
          <w:marTop w:val="0"/>
          <w:marBottom w:val="0"/>
          <w:divBdr>
            <w:top w:val="none" w:sz="0" w:space="0" w:color="auto"/>
            <w:left w:val="none" w:sz="0" w:space="0" w:color="auto"/>
            <w:bottom w:val="none" w:sz="0" w:space="0" w:color="auto"/>
            <w:right w:val="none" w:sz="0" w:space="0" w:color="auto"/>
          </w:divBdr>
        </w:div>
        <w:div w:id="1984849949">
          <w:marLeft w:val="0"/>
          <w:marRight w:val="0"/>
          <w:marTop w:val="0"/>
          <w:marBottom w:val="0"/>
          <w:divBdr>
            <w:top w:val="none" w:sz="0" w:space="0" w:color="auto"/>
            <w:left w:val="none" w:sz="0" w:space="0" w:color="auto"/>
            <w:bottom w:val="none" w:sz="0" w:space="0" w:color="auto"/>
            <w:right w:val="none" w:sz="0" w:space="0" w:color="auto"/>
          </w:divBdr>
        </w:div>
        <w:div w:id="2041011333">
          <w:marLeft w:val="0"/>
          <w:marRight w:val="0"/>
          <w:marTop w:val="0"/>
          <w:marBottom w:val="0"/>
          <w:divBdr>
            <w:top w:val="none" w:sz="0" w:space="0" w:color="auto"/>
            <w:left w:val="none" w:sz="0" w:space="0" w:color="auto"/>
            <w:bottom w:val="none" w:sz="0" w:space="0" w:color="auto"/>
            <w:right w:val="none" w:sz="0" w:space="0" w:color="auto"/>
          </w:divBdr>
        </w:div>
      </w:divsChild>
    </w:div>
    <w:div w:id="1397630116">
      <w:bodyDiv w:val="1"/>
      <w:marLeft w:val="0"/>
      <w:marRight w:val="0"/>
      <w:marTop w:val="0"/>
      <w:marBottom w:val="0"/>
      <w:divBdr>
        <w:top w:val="none" w:sz="0" w:space="0" w:color="auto"/>
        <w:left w:val="none" w:sz="0" w:space="0" w:color="auto"/>
        <w:bottom w:val="none" w:sz="0" w:space="0" w:color="auto"/>
        <w:right w:val="none" w:sz="0" w:space="0" w:color="auto"/>
      </w:divBdr>
    </w:div>
    <w:div w:id="1526167878">
      <w:bodyDiv w:val="1"/>
      <w:marLeft w:val="0"/>
      <w:marRight w:val="0"/>
      <w:marTop w:val="0"/>
      <w:marBottom w:val="0"/>
      <w:divBdr>
        <w:top w:val="none" w:sz="0" w:space="0" w:color="auto"/>
        <w:left w:val="none" w:sz="0" w:space="0" w:color="auto"/>
        <w:bottom w:val="none" w:sz="0" w:space="0" w:color="auto"/>
        <w:right w:val="none" w:sz="0" w:space="0" w:color="auto"/>
      </w:divBdr>
    </w:div>
    <w:div w:id="1568685296">
      <w:bodyDiv w:val="1"/>
      <w:marLeft w:val="0"/>
      <w:marRight w:val="0"/>
      <w:marTop w:val="0"/>
      <w:marBottom w:val="0"/>
      <w:divBdr>
        <w:top w:val="none" w:sz="0" w:space="0" w:color="auto"/>
        <w:left w:val="none" w:sz="0" w:space="0" w:color="auto"/>
        <w:bottom w:val="none" w:sz="0" w:space="0" w:color="auto"/>
        <w:right w:val="none" w:sz="0" w:space="0" w:color="auto"/>
      </w:divBdr>
    </w:div>
    <w:div w:id="1702629493">
      <w:bodyDiv w:val="1"/>
      <w:marLeft w:val="0"/>
      <w:marRight w:val="0"/>
      <w:marTop w:val="0"/>
      <w:marBottom w:val="0"/>
      <w:divBdr>
        <w:top w:val="none" w:sz="0" w:space="0" w:color="auto"/>
        <w:left w:val="none" w:sz="0" w:space="0" w:color="auto"/>
        <w:bottom w:val="none" w:sz="0" w:space="0" w:color="auto"/>
        <w:right w:val="none" w:sz="0" w:space="0" w:color="auto"/>
      </w:divBdr>
    </w:div>
    <w:div w:id="17597162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A3CA9B-12C3-438B-8F47-89DA83B0F2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230</TotalTime>
  <Pages>5</Pages>
  <Words>1201</Words>
  <Characters>6487</Characters>
  <Application>Microsoft Office Word</Application>
  <DocSecurity>0</DocSecurity>
  <Lines>54</Lines>
  <Paragraphs>15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Comunica</Company>
  <LinksUpToDate>false</LinksUpToDate>
  <CharactersWithSpaces>7673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Vianna</dc:creator>
  <cp:keywords/>
  <cp:lastModifiedBy>CAU AL</cp:lastModifiedBy>
  <cp:revision>109</cp:revision>
  <cp:lastPrinted>2016-01-29T05:41:00Z</cp:lastPrinted>
  <dcterms:created xsi:type="dcterms:W3CDTF">2021-02-10T00:34:00Z</dcterms:created>
  <dcterms:modified xsi:type="dcterms:W3CDTF">2023-02-17T17:33:00Z</dcterms:modified>
</cp:coreProperties>
</file>