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5F2081" w:rsidRPr="007D26DC" w14:paraId="4F9883FA" w14:textId="77777777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5F8FBC72" w14:textId="77777777" w:rsidR="005F2081" w:rsidRPr="007D26DC" w:rsidRDefault="005F2081" w:rsidP="002677E4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83D37F5" w14:textId="77777777" w:rsidR="005F2081" w:rsidRPr="007D26DC" w:rsidRDefault="00C42401" w:rsidP="003156F8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-</w:t>
            </w:r>
          </w:p>
        </w:tc>
      </w:tr>
      <w:tr w:rsidR="00C42401" w:rsidRPr="007D26DC" w14:paraId="1A23D188" w14:textId="77777777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290BDCB9" w14:textId="77777777" w:rsidR="00C42401" w:rsidRPr="007D26DC" w:rsidRDefault="00C42401" w:rsidP="002677E4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471F62F3" w14:textId="77777777" w:rsidR="00C42401" w:rsidRPr="007D26DC" w:rsidRDefault="00C42401" w:rsidP="003156F8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7D26DC" w14:paraId="2F0D6033" w14:textId="77777777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6B2A0C4B" w14:textId="77777777" w:rsidR="00C42401" w:rsidRPr="007D26DC" w:rsidRDefault="00C42401" w:rsidP="002677E4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47269ACC" w14:textId="6C6EDB61" w:rsidR="00C42401" w:rsidRPr="00ED640D" w:rsidRDefault="006007AA" w:rsidP="003156F8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Aprovação da Deliberação Plenária </w:t>
            </w:r>
            <w:r w:rsidR="00ED640D">
              <w:rPr>
                <w:rFonts w:ascii="Times New Roman" w:hAnsi="Times New Roman"/>
                <w:i/>
                <w:iCs/>
              </w:rPr>
              <w:t xml:space="preserve">AD REFERENDUM </w:t>
            </w:r>
            <w:r w:rsidR="00ED640D">
              <w:rPr>
                <w:rFonts w:ascii="Times New Roman" w:hAnsi="Times New Roman"/>
              </w:rPr>
              <w:t>Nº 01-2023</w:t>
            </w:r>
          </w:p>
        </w:tc>
      </w:tr>
      <w:tr w:rsidR="002677E4" w:rsidRPr="007D26DC" w14:paraId="693D2062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F304112" w14:textId="77777777" w:rsidR="002677E4" w:rsidRPr="007D26DC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7D26DC" w14:paraId="31C40428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9104F6D" w14:textId="57733EAA" w:rsidR="00C91572" w:rsidRPr="007D26DC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DELIBERAÇÃO</w:t>
            </w:r>
            <w:r w:rsidR="00DB6BBA" w:rsidRPr="007D26DC">
              <w:rPr>
                <w:rFonts w:ascii="Times New Roman" w:hAnsi="Times New Roman"/>
              </w:rPr>
              <w:t xml:space="preserve"> PLENÁRIA</w:t>
            </w:r>
            <w:r w:rsidR="0002046B" w:rsidRPr="007D26DC">
              <w:rPr>
                <w:rFonts w:ascii="Times New Roman" w:hAnsi="Times New Roman"/>
              </w:rPr>
              <w:t xml:space="preserve"> </w:t>
            </w:r>
            <w:r w:rsidR="00F76CA0">
              <w:rPr>
                <w:rFonts w:ascii="Times New Roman" w:hAnsi="Times New Roman"/>
              </w:rPr>
              <w:t>DPOAL Nº 0119-0</w:t>
            </w:r>
            <w:r w:rsidR="00246136">
              <w:rPr>
                <w:rFonts w:ascii="Times New Roman" w:hAnsi="Times New Roman"/>
              </w:rPr>
              <w:t>3</w:t>
            </w:r>
            <w:r w:rsidR="00F76CA0" w:rsidRPr="002677E4">
              <w:rPr>
                <w:rFonts w:ascii="Times New Roman" w:hAnsi="Times New Roman"/>
              </w:rPr>
              <w:t>/20</w:t>
            </w:r>
            <w:r w:rsidR="00F76CA0">
              <w:rPr>
                <w:rFonts w:ascii="Times New Roman" w:hAnsi="Times New Roman"/>
              </w:rPr>
              <w:t>23</w:t>
            </w:r>
          </w:p>
        </w:tc>
      </w:tr>
    </w:tbl>
    <w:p w14:paraId="47E03A2A" w14:textId="77777777" w:rsidR="00D11147" w:rsidRPr="007D26DC" w:rsidRDefault="00D11147" w:rsidP="002677E4">
      <w:pPr>
        <w:jc w:val="both"/>
        <w:rPr>
          <w:rFonts w:ascii="Times New Roman" w:hAnsi="Times New Roman"/>
        </w:rPr>
      </w:pPr>
    </w:p>
    <w:p w14:paraId="5CE3E7DB" w14:textId="77777777" w:rsidR="00B65C93" w:rsidRPr="002677E4" w:rsidRDefault="00B65C93" w:rsidP="00B65C93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</w:t>
      </w:r>
      <w:r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pt-BR"/>
        </w:rPr>
        <w:t>do CAU/AL</w:t>
      </w:r>
      <w:r w:rsidRPr="002677E4">
        <w:rPr>
          <w:rFonts w:ascii="Times New Roman" w:hAnsi="Times New Roman"/>
          <w:lang w:eastAsia="pt-BR"/>
        </w:rPr>
        <w:t xml:space="preserve"> reunido ordinariamente </w:t>
      </w:r>
      <w:r w:rsidRPr="00D91D58">
        <w:rPr>
          <w:rFonts w:ascii="Times New Roman" w:hAnsi="Times New Roman"/>
          <w:lang w:eastAsia="pt-BR"/>
        </w:rPr>
        <w:t>por meio de videoconferência</w:t>
      </w:r>
      <w:r w:rsidRPr="5CF743F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no dia</w:t>
      </w:r>
      <w:r>
        <w:rPr>
          <w:rFonts w:ascii="Times New Roman" w:hAnsi="Times New Roman"/>
          <w:lang w:eastAsia="pt-BR"/>
        </w:rPr>
        <w:t xml:space="preserve"> 16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fevereiro</w:t>
      </w:r>
      <w:r w:rsidRPr="002677E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2023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;</w:t>
      </w:r>
    </w:p>
    <w:p w14:paraId="5AE0372B" w14:textId="77777777" w:rsidR="008C3DB2" w:rsidRPr="008C3DB2" w:rsidRDefault="008C3DB2" w:rsidP="008C3DB2">
      <w:pPr>
        <w:jc w:val="both"/>
        <w:rPr>
          <w:rFonts w:ascii="Times New Roman" w:hAnsi="Times New Roman"/>
          <w:lang w:eastAsia="pt-BR"/>
        </w:rPr>
      </w:pPr>
    </w:p>
    <w:p w14:paraId="7EBC1BBE" w14:textId="14CDF89C" w:rsidR="008C3DB2" w:rsidRPr="008C3DB2" w:rsidRDefault="008C3DB2" w:rsidP="008C3DB2">
      <w:pPr>
        <w:jc w:val="both"/>
        <w:rPr>
          <w:rFonts w:ascii="Times New Roman" w:hAnsi="Times New Roman"/>
          <w:lang w:eastAsia="pt-BR"/>
        </w:rPr>
      </w:pPr>
      <w:r w:rsidRPr="008C3DB2">
        <w:rPr>
          <w:rFonts w:ascii="Times New Roman" w:hAnsi="Times New Roman"/>
          <w:lang w:eastAsia="pt-BR"/>
        </w:rPr>
        <w:t>CONSIDERANDO que no artigo 5</w:t>
      </w:r>
      <w:r w:rsidR="003C0973">
        <w:rPr>
          <w:rFonts w:ascii="Times New Roman" w:hAnsi="Times New Roman"/>
          <w:lang w:eastAsia="pt-BR"/>
        </w:rPr>
        <w:t>6</w:t>
      </w:r>
      <w:r w:rsidRPr="008C3DB2">
        <w:rPr>
          <w:rFonts w:ascii="Times New Roman" w:hAnsi="Times New Roman"/>
          <w:lang w:eastAsia="pt-BR"/>
        </w:rPr>
        <w:t>, do Regimento Interno, em seu inciso X</w:t>
      </w:r>
      <w:r w:rsidR="003C0973">
        <w:rPr>
          <w:rFonts w:ascii="Times New Roman" w:hAnsi="Times New Roman"/>
          <w:lang w:eastAsia="pt-BR"/>
        </w:rPr>
        <w:t>VII</w:t>
      </w:r>
      <w:r w:rsidRPr="008C3DB2">
        <w:rPr>
          <w:rFonts w:ascii="Times New Roman" w:hAnsi="Times New Roman"/>
          <w:lang w:eastAsia="pt-BR"/>
        </w:rPr>
        <w:t xml:space="preserve">, versa sobre a competência do Presidente de resolver casos de urgência </w:t>
      </w:r>
      <w:r w:rsidRPr="00347810">
        <w:rPr>
          <w:rFonts w:ascii="Times New Roman" w:hAnsi="Times New Roman"/>
          <w:i/>
          <w:iCs/>
          <w:lang w:eastAsia="pt-BR"/>
        </w:rPr>
        <w:t>ad referendum</w:t>
      </w:r>
      <w:r w:rsidRPr="008C3DB2">
        <w:rPr>
          <w:rFonts w:ascii="Times New Roman" w:hAnsi="Times New Roman"/>
          <w:lang w:eastAsia="pt-BR"/>
        </w:rPr>
        <w:t xml:space="preserve"> do Plenário;</w:t>
      </w:r>
    </w:p>
    <w:p w14:paraId="11814575" w14:textId="77777777" w:rsidR="008C3DB2" w:rsidRPr="008C3DB2" w:rsidRDefault="008C3DB2" w:rsidP="008C3DB2">
      <w:pPr>
        <w:jc w:val="both"/>
        <w:rPr>
          <w:rFonts w:ascii="Times New Roman" w:hAnsi="Times New Roman"/>
          <w:lang w:eastAsia="pt-BR"/>
        </w:rPr>
      </w:pPr>
    </w:p>
    <w:p w14:paraId="27524FAE" w14:textId="122C9782" w:rsidR="008C3DB2" w:rsidRPr="008C3DB2" w:rsidRDefault="008C3DB2" w:rsidP="008C3DB2">
      <w:pPr>
        <w:jc w:val="both"/>
        <w:rPr>
          <w:rFonts w:ascii="Times New Roman" w:hAnsi="Times New Roman"/>
          <w:lang w:eastAsia="pt-BR"/>
        </w:rPr>
      </w:pPr>
      <w:r w:rsidRPr="008C3DB2">
        <w:rPr>
          <w:rFonts w:ascii="Times New Roman" w:hAnsi="Times New Roman"/>
          <w:lang w:eastAsia="pt-BR"/>
        </w:rPr>
        <w:t>CONSIDERANDO que o Calendário Eleitoral das eleições 202</w:t>
      </w:r>
      <w:r w:rsidR="003C0973">
        <w:rPr>
          <w:rFonts w:ascii="Times New Roman" w:hAnsi="Times New Roman"/>
          <w:lang w:eastAsia="pt-BR"/>
        </w:rPr>
        <w:t>3</w:t>
      </w:r>
      <w:r w:rsidRPr="008C3DB2">
        <w:rPr>
          <w:rFonts w:ascii="Times New Roman" w:hAnsi="Times New Roman"/>
          <w:lang w:eastAsia="pt-BR"/>
        </w:rPr>
        <w:t xml:space="preserve"> do CAU – Aprovada pela Deliberação Plenária DPOBR Nº 0</w:t>
      </w:r>
      <w:r w:rsidR="003C0973">
        <w:rPr>
          <w:rFonts w:ascii="Times New Roman" w:hAnsi="Times New Roman"/>
          <w:lang w:eastAsia="pt-BR"/>
        </w:rPr>
        <w:t>129-07/</w:t>
      </w:r>
      <w:r w:rsidRPr="008C3DB2">
        <w:rPr>
          <w:rFonts w:ascii="Times New Roman" w:hAnsi="Times New Roman"/>
          <w:lang w:eastAsia="pt-BR"/>
        </w:rPr>
        <w:t>20</w:t>
      </w:r>
      <w:r w:rsidR="003C0973">
        <w:rPr>
          <w:rFonts w:ascii="Times New Roman" w:hAnsi="Times New Roman"/>
          <w:lang w:eastAsia="pt-BR"/>
        </w:rPr>
        <w:t>22</w:t>
      </w:r>
      <w:r w:rsidRPr="008C3DB2">
        <w:rPr>
          <w:rFonts w:ascii="Times New Roman" w:hAnsi="Times New Roman"/>
          <w:lang w:eastAsia="pt-BR"/>
        </w:rPr>
        <w:t xml:space="preserve"> do CAUBR, no dia </w:t>
      </w:r>
      <w:r w:rsidR="003C0973">
        <w:rPr>
          <w:rFonts w:ascii="Times New Roman" w:hAnsi="Times New Roman"/>
          <w:lang w:eastAsia="pt-BR"/>
        </w:rPr>
        <w:t>20</w:t>
      </w:r>
      <w:r w:rsidRPr="008C3DB2">
        <w:rPr>
          <w:rFonts w:ascii="Times New Roman" w:hAnsi="Times New Roman"/>
          <w:lang w:eastAsia="pt-BR"/>
        </w:rPr>
        <w:t xml:space="preserve"> de </w:t>
      </w:r>
      <w:r w:rsidR="003C0973">
        <w:rPr>
          <w:rFonts w:ascii="Times New Roman" w:hAnsi="Times New Roman"/>
          <w:lang w:eastAsia="pt-BR"/>
        </w:rPr>
        <w:t>outu</w:t>
      </w:r>
      <w:r w:rsidRPr="008C3DB2">
        <w:rPr>
          <w:rFonts w:ascii="Times New Roman" w:hAnsi="Times New Roman"/>
          <w:lang w:eastAsia="pt-BR"/>
        </w:rPr>
        <w:t>bro de 20</w:t>
      </w:r>
      <w:r w:rsidR="003C0973">
        <w:rPr>
          <w:rFonts w:ascii="Times New Roman" w:hAnsi="Times New Roman"/>
          <w:lang w:eastAsia="pt-BR"/>
        </w:rPr>
        <w:t>22</w:t>
      </w:r>
      <w:r w:rsidRPr="008C3DB2">
        <w:rPr>
          <w:rFonts w:ascii="Times New Roman" w:hAnsi="Times New Roman"/>
          <w:lang w:eastAsia="pt-BR"/>
        </w:rPr>
        <w:t>, indica a data de 1</w:t>
      </w:r>
      <w:r w:rsidR="003C0973">
        <w:rPr>
          <w:rFonts w:ascii="Times New Roman" w:hAnsi="Times New Roman"/>
          <w:lang w:eastAsia="pt-BR"/>
        </w:rPr>
        <w:t>5</w:t>
      </w:r>
      <w:r w:rsidRPr="008C3DB2">
        <w:rPr>
          <w:rFonts w:ascii="Times New Roman" w:hAnsi="Times New Roman"/>
          <w:lang w:eastAsia="pt-BR"/>
        </w:rPr>
        <w:t xml:space="preserve"> de fevereiro de 202</w:t>
      </w:r>
      <w:r w:rsidR="003C0973">
        <w:rPr>
          <w:rFonts w:ascii="Times New Roman" w:hAnsi="Times New Roman"/>
          <w:lang w:eastAsia="pt-BR"/>
        </w:rPr>
        <w:t>3</w:t>
      </w:r>
      <w:r w:rsidRPr="008C3DB2">
        <w:rPr>
          <w:rFonts w:ascii="Times New Roman" w:hAnsi="Times New Roman"/>
          <w:lang w:eastAsia="pt-BR"/>
        </w:rPr>
        <w:t xml:space="preserve"> como limite do prazo para a aprovação da constituição das CE-UF e eleger seus membros pelos Plenários dos CAU/UF;</w:t>
      </w:r>
    </w:p>
    <w:p w14:paraId="1BC78634" w14:textId="77777777" w:rsidR="008C3DB2" w:rsidRPr="008C3DB2" w:rsidRDefault="008C3DB2" w:rsidP="008C3DB2">
      <w:pPr>
        <w:jc w:val="both"/>
        <w:rPr>
          <w:rFonts w:ascii="Times New Roman" w:hAnsi="Times New Roman"/>
          <w:lang w:eastAsia="pt-BR"/>
        </w:rPr>
      </w:pPr>
    </w:p>
    <w:p w14:paraId="126702BE" w14:textId="722406E9" w:rsidR="000E132B" w:rsidRDefault="000E132B" w:rsidP="00670810">
      <w:pPr>
        <w:jc w:val="both"/>
        <w:rPr>
          <w:rFonts w:ascii="Times New Roman" w:hAnsi="Times New Roman"/>
        </w:rPr>
      </w:pPr>
      <w:r w:rsidRPr="000E132B">
        <w:rPr>
          <w:rFonts w:ascii="Times New Roman" w:hAnsi="Times New Roman"/>
        </w:rPr>
        <w:t>CONSIDERANDO</w:t>
      </w:r>
      <w:r w:rsidR="00670810" w:rsidRPr="000E132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que a Resolução n.179, de 22 de agosto de 2019, aprovou o</w:t>
      </w:r>
      <w:r w:rsidR="00670810" w:rsidRPr="000E132B">
        <w:rPr>
          <w:rFonts w:ascii="Times New Roman" w:hAnsi="Times New Roman"/>
        </w:rPr>
        <w:t xml:space="preserve"> Regulamento Eleitoral </w:t>
      </w:r>
      <w:r>
        <w:rPr>
          <w:rFonts w:ascii="Times New Roman" w:hAnsi="Times New Roman"/>
        </w:rPr>
        <w:t>para as eleições de Conselheiros titulares e respectivos suplentes de conselheiro do Conselho de Arquitetura e Urbanismo do Brasil (CAU/BR) e dos Conselhos de Arquitetura e Urbanismo dos Estados e Distrito Federal (CAU/UF) e suas alterações</w:t>
      </w:r>
      <w:r w:rsidR="00BD6C23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</w:t>
      </w:r>
    </w:p>
    <w:p w14:paraId="117C1F3F" w14:textId="77777777" w:rsidR="000E132B" w:rsidRDefault="000E132B" w:rsidP="00670810">
      <w:pPr>
        <w:jc w:val="both"/>
        <w:rPr>
          <w:rFonts w:ascii="Times New Roman" w:hAnsi="Times New Roman"/>
        </w:rPr>
      </w:pPr>
    </w:p>
    <w:p w14:paraId="70C047EA" w14:textId="6A2FCB2C" w:rsidR="000706AB" w:rsidRPr="000E132B" w:rsidRDefault="00670810" w:rsidP="00C00CAA">
      <w:pPr>
        <w:jc w:val="both"/>
        <w:rPr>
          <w:rFonts w:ascii="Times New Roman" w:hAnsi="Times New Roman"/>
        </w:rPr>
      </w:pPr>
      <w:r w:rsidRPr="000E132B">
        <w:rPr>
          <w:rFonts w:ascii="Times New Roman" w:hAnsi="Times New Roman"/>
        </w:rPr>
        <w:t>Considerando que 2023 é ano de realização de eleições ordinárias para escolha de conselheiros do CAU/BR e dos CAU/UF</w:t>
      </w:r>
      <w:r w:rsidR="00C00CAA" w:rsidRPr="000E132B">
        <w:rPr>
          <w:rFonts w:ascii="Times New Roman" w:hAnsi="Times New Roman"/>
        </w:rPr>
        <w:t>.</w:t>
      </w:r>
    </w:p>
    <w:p w14:paraId="113B74BA" w14:textId="77777777" w:rsidR="00C00CAA" w:rsidRPr="000E132B" w:rsidRDefault="00C00CAA" w:rsidP="00C00CAA">
      <w:pPr>
        <w:jc w:val="both"/>
      </w:pPr>
    </w:p>
    <w:p w14:paraId="30F9B925" w14:textId="31BEABAE" w:rsidR="000706AB" w:rsidRDefault="000706AB" w:rsidP="00417BDA">
      <w:pPr>
        <w:pStyle w:val="Corpodetexto2"/>
        <w:rPr>
          <w:b/>
          <w:sz w:val="24"/>
          <w:szCs w:val="24"/>
        </w:rPr>
      </w:pPr>
      <w:r w:rsidRPr="0007367A">
        <w:rPr>
          <w:b/>
          <w:sz w:val="24"/>
          <w:szCs w:val="24"/>
        </w:rPr>
        <w:t>DELIBEROU</w:t>
      </w:r>
      <w:r w:rsidR="00C9044F">
        <w:rPr>
          <w:b/>
          <w:sz w:val="24"/>
          <w:szCs w:val="24"/>
        </w:rPr>
        <w:t xml:space="preserve"> </w:t>
      </w:r>
      <w:r w:rsidR="00C9044F" w:rsidRPr="00BD0DCB">
        <w:rPr>
          <w:b/>
          <w:sz w:val="24"/>
          <w:szCs w:val="24"/>
        </w:rPr>
        <w:t>(2</w:t>
      </w:r>
      <w:r w:rsidR="000E3B40">
        <w:rPr>
          <w:b/>
          <w:sz w:val="24"/>
          <w:szCs w:val="24"/>
        </w:rPr>
        <w:t>8</w:t>
      </w:r>
      <w:r w:rsidR="00C9044F" w:rsidRPr="00BD0DCB">
        <w:rPr>
          <w:b/>
          <w:sz w:val="24"/>
          <w:szCs w:val="24"/>
        </w:rPr>
        <w:t>min1</w:t>
      </w:r>
      <w:r w:rsidR="000E3B40">
        <w:rPr>
          <w:b/>
          <w:sz w:val="24"/>
          <w:szCs w:val="24"/>
        </w:rPr>
        <w:t>5</w:t>
      </w:r>
      <w:r w:rsidR="00C9044F" w:rsidRPr="00BD0DCB">
        <w:rPr>
          <w:b/>
          <w:sz w:val="24"/>
          <w:szCs w:val="24"/>
        </w:rPr>
        <w:t xml:space="preserve"> – </w:t>
      </w:r>
      <w:r w:rsidR="00D62AD1">
        <w:rPr>
          <w:b/>
          <w:sz w:val="24"/>
          <w:szCs w:val="24"/>
        </w:rPr>
        <w:t>33</w:t>
      </w:r>
      <w:r w:rsidR="00C9044F" w:rsidRPr="00BD0DCB">
        <w:rPr>
          <w:b/>
          <w:sz w:val="24"/>
          <w:szCs w:val="24"/>
        </w:rPr>
        <w:t>min</w:t>
      </w:r>
      <w:r w:rsidR="00D62AD1">
        <w:rPr>
          <w:b/>
          <w:sz w:val="24"/>
          <w:szCs w:val="24"/>
        </w:rPr>
        <w:t>5</w:t>
      </w:r>
      <w:r w:rsidR="00C9044F" w:rsidRPr="00BD0DCB">
        <w:rPr>
          <w:b/>
          <w:sz w:val="24"/>
          <w:szCs w:val="24"/>
        </w:rPr>
        <w:t>0 de gravação)</w:t>
      </w:r>
      <w:r w:rsidRPr="0007367A">
        <w:rPr>
          <w:b/>
          <w:sz w:val="24"/>
          <w:szCs w:val="24"/>
        </w:rPr>
        <w:t>:</w:t>
      </w:r>
    </w:p>
    <w:p w14:paraId="1A32095D" w14:textId="77777777" w:rsidR="007114B8" w:rsidRPr="007114B8" w:rsidRDefault="007114B8" w:rsidP="00417BDA">
      <w:pPr>
        <w:pStyle w:val="Corpodetexto2"/>
        <w:rPr>
          <w:bCs/>
          <w:sz w:val="24"/>
          <w:szCs w:val="24"/>
        </w:rPr>
      </w:pPr>
    </w:p>
    <w:p w14:paraId="566F4123" w14:textId="2C98151C" w:rsidR="007114B8" w:rsidRPr="007114B8" w:rsidRDefault="007114B8" w:rsidP="00417BDA">
      <w:pPr>
        <w:pStyle w:val="Corpodetexto2"/>
        <w:rPr>
          <w:bCs/>
          <w:sz w:val="24"/>
          <w:szCs w:val="24"/>
        </w:rPr>
      </w:pPr>
      <w:r w:rsidRPr="007114B8">
        <w:rPr>
          <w:bCs/>
          <w:sz w:val="24"/>
          <w:szCs w:val="24"/>
        </w:rPr>
        <w:t xml:space="preserve">1 – </w:t>
      </w:r>
      <w:r w:rsidR="00471893">
        <w:rPr>
          <w:bCs/>
          <w:sz w:val="24"/>
          <w:szCs w:val="24"/>
        </w:rPr>
        <w:t>Homologar</w:t>
      </w:r>
      <w:r w:rsidR="0084212F">
        <w:rPr>
          <w:bCs/>
          <w:sz w:val="24"/>
          <w:szCs w:val="24"/>
        </w:rPr>
        <w:t xml:space="preserve"> a</w:t>
      </w:r>
      <w:r w:rsidR="0084212F" w:rsidRPr="0084212F">
        <w:rPr>
          <w:bCs/>
          <w:sz w:val="24"/>
          <w:szCs w:val="24"/>
        </w:rPr>
        <w:t xml:space="preserve"> Deliberação Plenária </w:t>
      </w:r>
      <w:r w:rsidR="0084212F" w:rsidRPr="0084212F">
        <w:rPr>
          <w:bCs/>
          <w:i/>
          <w:iCs/>
          <w:sz w:val="24"/>
          <w:szCs w:val="24"/>
        </w:rPr>
        <w:t xml:space="preserve">AD REFERENDUM </w:t>
      </w:r>
      <w:r w:rsidR="0084212F" w:rsidRPr="0084212F">
        <w:rPr>
          <w:bCs/>
          <w:sz w:val="24"/>
          <w:szCs w:val="24"/>
        </w:rPr>
        <w:t>Nº 01-2023</w:t>
      </w:r>
      <w:r w:rsidR="009D2137">
        <w:rPr>
          <w:bCs/>
          <w:sz w:val="24"/>
          <w:szCs w:val="24"/>
        </w:rPr>
        <w:t xml:space="preserve"> de 15 de fevereiro de 2023, que </w:t>
      </w:r>
      <w:r w:rsidR="00DC0C83">
        <w:rPr>
          <w:bCs/>
          <w:sz w:val="24"/>
          <w:szCs w:val="24"/>
        </w:rPr>
        <w:t>instituiu</w:t>
      </w:r>
      <w:r w:rsidR="009D2137">
        <w:rPr>
          <w:bCs/>
          <w:sz w:val="24"/>
          <w:szCs w:val="24"/>
        </w:rPr>
        <w:t xml:space="preserve"> a </w:t>
      </w:r>
      <w:r w:rsidR="004E2FA0">
        <w:rPr>
          <w:bCs/>
          <w:sz w:val="24"/>
          <w:szCs w:val="24"/>
        </w:rPr>
        <w:t>Composição da Comissão Eleitoral conforme anexo</w:t>
      </w:r>
      <w:r w:rsidR="00277B56">
        <w:rPr>
          <w:bCs/>
          <w:sz w:val="24"/>
          <w:szCs w:val="24"/>
        </w:rPr>
        <w:t>;</w:t>
      </w:r>
    </w:p>
    <w:p w14:paraId="77409568" w14:textId="77777777" w:rsidR="00417BDA" w:rsidRDefault="00417BDA" w:rsidP="00417BDA">
      <w:pPr>
        <w:rPr>
          <w:rFonts w:ascii="Times New Roman" w:hAnsi="Times New Roman"/>
        </w:rPr>
      </w:pPr>
    </w:p>
    <w:p w14:paraId="41D31FDF" w14:textId="77777777" w:rsidR="00277B56" w:rsidRDefault="00277B56" w:rsidP="00277B56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16</w:t>
      </w:r>
      <w:r w:rsidRPr="002677E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fevereiro</w:t>
      </w:r>
      <w:r w:rsidRPr="002677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2023</w:t>
      </w:r>
      <w:r w:rsidRPr="002677E4">
        <w:rPr>
          <w:rFonts w:ascii="Times New Roman" w:hAnsi="Times New Roman"/>
        </w:rPr>
        <w:t>.</w:t>
      </w:r>
    </w:p>
    <w:p w14:paraId="5B7A8D18" w14:textId="77777777" w:rsidR="00277B56" w:rsidRPr="002677E4" w:rsidRDefault="00277B56" w:rsidP="00277B56">
      <w:pPr>
        <w:jc w:val="center"/>
        <w:rPr>
          <w:rFonts w:ascii="Times New Roman" w:hAnsi="Times New Roman"/>
        </w:rPr>
      </w:pPr>
    </w:p>
    <w:p w14:paraId="0783CA48" w14:textId="77777777" w:rsidR="00277B56" w:rsidRPr="002677E4" w:rsidRDefault="00277B56" w:rsidP="00277B56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277B56" w:rsidRPr="002677E4" w14:paraId="7BD2D4BB" w14:textId="77777777" w:rsidTr="0017705C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65F3E998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59556A52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3CDCC087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277B56" w:rsidRPr="002677E4" w14:paraId="0D1471FE" w14:textId="77777777" w:rsidTr="0017705C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6237F408" w14:textId="77777777" w:rsidR="00277B56" w:rsidRPr="002677E4" w:rsidRDefault="00277B56" w:rsidP="0017705C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799B88A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49539B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B195A78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6B07C7E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4BA4D1E1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</w:p>
        </w:tc>
      </w:tr>
      <w:tr w:rsidR="00277B56" w:rsidRPr="002677E4" w14:paraId="7B64C076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465DB2A" w14:textId="77777777" w:rsidR="00277B56" w:rsidRPr="00D23358" w:rsidRDefault="00277B56" w:rsidP="0017705C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95B572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5EB26D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FEFDB89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FC5EBBE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6F18AC1" w14:textId="77777777" w:rsidR="00277B56" w:rsidRPr="002677E4" w:rsidRDefault="00277B56" w:rsidP="0017705C">
            <w:pPr>
              <w:rPr>
                <w:rFonts w:ascii="Times New Roman" w:hAnsi="Times New Roman"/>
              </w:rPr>
            </w:pPr>
          </w:p>
        </w:tc>
      </w:tr>
      <w:tr w:rsidR="00277B56" w:rsidRPr="002677E4" w14:paraId="6DECC8DA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3387177" w14:textId="77777777" w:rsidR="00277B56" w:rsidRPr="00960111" w:rsidRDefault="00277B56" w:rsidP="0017705C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765D327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8622860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8B3E755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8BE7667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DD1350B" w14:textId="77777777" w:rsidR="00277B56" w:rsidRPr="002677E4" w:rsidRDefault="00277B56" w:rsidP="0017705C">
            <w:pPr>
              <w:rPr>
                <w:rFonts w:ascii="Times New Roman" w:hAnsi="Times New Roman"/>
              </w:rPr>
            </w:pPr>
          </w:p>
        </w:tc>
      </w:tr>
      <w:tr w:rsidR="00277B56" w:rsidRPr="002677E4" w14:paraId="46D192A4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FE23594" w14:textId="77777777" w:rsidR="00277B56" w:rsidRPr="00960111" w:rsidRDefault="00277B56" w:rsidP="0017705C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42E3547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BBE9559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97445C8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CA5EA51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41AE509" w14:textId="77777777" w:rsidR="00277B56" w:rsidRPr="002677E4" w:rsidRDefault="00277B56" w:rsidP="0017705C">
            <w:pPr>
              <w:rPr>
                <w:rFonts w:ascii="Times New Roman" w:hAnsi="Times New Roman"/>
              </w:rPr>
            </w:pPr>
          </w:p>
        </w:tc>
      </w:tr>
      <w:tr w:rsidR="00277B56" w:rsidRPr="002677E4" w14:paraId="734D0F8E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0F36788" w14:textId="77777777" w:rsidR="00277B56" w:rsidRPr="00960111" w:rsidRDefault="00277B56" w:rsidP="0017705C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D7B0F6" w14:textId="6BAF2DB3" w:rsidR="00277B56" w:rsidRPr="002677E4" w:rsidRDefault="00D04393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1AC9E38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3E7D71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65F539B" w14:textId="51A0736D" w:rsidR="00277B56" w:rsidRPr="002677E4" w:rsidRDefault="00D04393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22174F61" w14:textId="77777777" w:rsidR="00277B56" w:rsidRPr="002677E4" w:rsidRDefault="00277B56" w:rsidP="0017705C">
            <w:pPr>
              <w:rPr>
                <w:rFonts w:ascii="Times New Roman" w:hAnsi="Times New Roman"/>
              </w:rPr>
            </w:pPr>
          </w:p>
        </w:tc>
      </w:tr>
      <w:tr w:rsidR="00277B56" w:rsidRPr="002677E4" w14:paraId="23C67F04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E5ABA30" w14:textId="77777777" w:rsidR="00277B56" w:rsidRPr="00960111" w:rsidRDefault="00277B56" w:rsidP="0017705C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lastRenderedPageBreak/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A5AA2A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37DE84B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04579B0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45A12C1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E8E4A56" w14:textId="77777777" w:rsidR="00277B56" w:rsidRPr="002677E4" w:rsidRDefault="00277B56" w:rsidP="0017705C">
            <w:pPr>
              <w:rPr>
                <w:rFonts w:ascii="Times New Roman" w:hAnsi="Times New Roman"/>
              </w:rPr>
            </w:pPr>
          </w:p>
        </w:tc>
      </w:tr>
      <w:tr w:rsidR="00277B56" w:rsidRPr="002677E4" w14:paraId="7D9D9A09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10371A8" w14:textId="77777777" w:rsidR="00277B56" w:rsidRPr="00960111" w:rsidRDefault="00277B56" w:rsidP="0017705C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C2BEC28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C0FA83A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FB58FEA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35ECB7D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26B15F31" w14:textId="77777777" w:rsidR="00277B56" w:rsidRPr="002677E4" w:rsidRDefault="00277B56" w:rsidP="0017705C">
            <w:pPr>
              <w:rPr>
                <w:rFonts w:ascii="Times New Roman" w:hAnsi="Times New Roman"/>
              </w:rPr>
            </w:pPr>
          </w:p>
        </w:tc>
      </w:tr>
      <w:tr w:rsidR="00277B56" w:rsidRPr="002677E4" w14:paraId="0F271C5E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22B572A" w14:textId="77777777" w:rsidR="00277B56" w:rsidRPr="00960111" w:rsidRDefault="00277B56" w:rsidP="0017705C">
            <w:pPr>
              <w:rPr>
                <w:rFonts w:ascii="Times New Roman" w:hAnsi="Times New Roman"/>
              </w:rPr>
            </w:pPr>
            <w:r w:rsidRPr="0026582C">
              <w:rPr>
                <w:rFonts w:ascii="Times New Roman" w:hAnsi="Times New Roman"/>
              </w:rPr>
              <w:t>Simone Rachel Lopes Mour</w:t>
            </w: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3BB9E87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BD8AB0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57E86A3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1FFE912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19D0073" w14:textId="77777777" w:rsidR="00277B56" w:rsidRPr="002677E4" w:rsidRDefault="00277B56" w:rsidP="0017705C">
            <w:pPr>
              <w:rPr>
                <w:rFonts w:ascii="Times New Roman" w:hAnsi="Times New Roman"/>
              </w:rPr>
            </w:pPr>
          </w:p>
        </w:tc>
      </w:tr>
      <w:tr w:rsidR="00277B56" w:rsidRPr="002677E4" w14:paraId="4235EFDD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A77EB6F" w14:textId="77777777" w:rsidR="00277B56" w:rsidRPr="004E091D" w:rsidRDefault="00277B56" w:rsidP="0017705C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8FDE63" w14:textId="77777777" w:rsidR="00277B56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B53465E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4BF6C26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EA4CC24" w14:textId="77777777" w:rsidR="00277B56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3384EDB" w14:textId="77777777" w:rsidR="00277B56" w:rsidRPr="002677E4" w:rsidRDefault="00277B56" w:rsidP="0017705C">
            <w:pPr>
              <w:rPr>
                <w:rFonts w:ascii="Times New Roman" w:hAnsi="Times New Roman"/>
              </w:rPr>
            </w:pPr>
          </w:p>
        </w:tc>
      </w:tr>
      <w:tr w:rsidR="00277B56" w:rsidRPr="002677E4" w14:paraId="6611553F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A3FD5FE" w14:textId="77777777" w:rsidR="00277B56" w:rsidRPr="00D23358" w:rsidRDefault="00277B56" w:rsidP="0017705C">
            <w:pPr>
              <w:rPr>
                <w:rFonts w:ascii="Times New Roman" w:hAnsi="Times New Roman"/>
              </w:rPr>
            </w:pPr>
            <w:r w:rsidRPr="00BA6F5E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01298B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A3A325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9B6A0C7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E42C011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1CF3AD8" w14:textId="77777777" w:rsidR="00277B56" w:rsidRPr="002677E4" w:rsidRDefault="00277B56" w:rsidP="0017705C">
            <w:pPr>
              <w:rPr>
                <w:rFonts w:ascii="Times New Roman" w:hAnsi="Times New Roman"/>
              </w:rPr>
            </w:pPr>
          </w:p>
        </w:tc>
      </w:tr>
      <w:tr w:rsidR="00277B56" w:rsidRPr="002677E4" w14:paraId="2CBA45A9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200377D" w14:textId="77777777" w:rsidR="00277B56" w:rsidRPr="002677E4" w:rsidRDefault="00277B56" w:rsidP="0017705C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D5D9BF1" w14:textId="5E7FF79F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C822ED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3424C0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A729612" w14:textId="77777777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8F3EC7B" w14:textId="548B3968" w:rsidR="00277B56" w:rsidRPr="002677E4" w:rsidRDefault="00277B56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C822ED">
              <w:rPr>
                <w:rFonts w:ascii="Times New Roman" w:hAnsi="Times New Roman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14:paraId="70C41082" w14:textId="77777777" w:rsidR="00277B56" w:rsidRPr="002677E4" w:rsidRDefault="00277B56" w:rsidP="0017705C">
            <w:pPr>
              <w:rPr>
                <w:rFonts w:ascii="Times New Roman" w:hAnsi="Times New Roman"/>
              </w:rPr>
            </w:pPr>
          </w:p>
        </w:tc>
      </w:tr>
    </w:tbl>
    <w:p w14:paraId="701355FE" w14:textId="77777777" w:rsidR="00277B56" w:rsidRDefault="00277B56" w:rsidP="00417BDA">
      <w:pPr>
        <w:rPr>
          <w:rFonts w:ascii="Times New Roman" w:hAnsi="Times New Roman"/>
        </w:rPr>
      </w:pPr>
    </w:p>
    <w:p w14:paraId="15EEDFB7" w14:textId="77777777" w:rsidR="002274A5" w:rsidRDefault="002274A5" w:rsidP="00417BDA">
      <w:pPr>
        <w:rPr>
          <w:rFonts w:ascii="Times New Roman" w:hAnsi="Times New Roman"/>
        </w:rPr>
      </w:pPr>
    </w:p>
    <w:p w14:paraId="62217C14" w14:textId="77777777" w:rsidR="002274A5" w:rsidRDefault="002274A5" w:rsidP="00417BDA">
      <w:pPr>
        <w:rPr>
          <w:rFonts w:ascii="Times New Roman" w:hAnsi="Times New Roman"/>
        </w:rPr>
      </w:pPr>
    </w:p>
    <w:p w14:paraId="15CD4CBB" w14:textId="77777777" w:rsidR="002274A5" w:rsidRDefault="002274A5" w:rsidP="00417BDA">
      <w:pPr>
        <w:rPr>
          <w:rFonts w:ascii="Times New Roman" w:hAnsi="Times New Roman"/>
        </w:rPr>
      </w:pPr>
    </w:p>
    <w:p w14:paraId="6762920C" w14:textId="77777777" w:rsidR="002274A5" w:rsidRDefault="002274A5" w:rsidP="00417BDA">
      <w:pPr>
        <w:rPr>
          <w:rFonts w:ascii="Times New Roman" w:hAnsi="Times New Roman"/>
        </w:rPr>
      </w:pPr>
    </w:p>
    <w:p w14:paraId="00192773" w14:textId="77777777" w:rsidR="002274A5" w:rsidRDefault="002274A5" w:rsidP="00417BDA">
      <w:pPr>
        <w:rPr>
          <w:rFonts w:ascii="Times New Roman" w:hAnsi="Times New Roman"/>
        </w:rPr>
      </w:pPr>
    </w:p>
    <w:p w14:paraId="22492054" w14:textId="77777777" w:rsidR="002274A5" w:rsidRDefault="002274A5" w:rsidP="00417BDA">
      <w:pPr>
        <w:rPr>
          <w:rFonts w:ascii="Times New Roman" w:hAnsi="Times New Roman"/>
        </w:rPr>
      </w:pPr>
    </w:p>
    <w:p w14:paraId="7CFA7EAA" w14:textId="77777777" w:rsidR="002274A5" w:rsidRDefault="002274A5" w:rsidP="00417BDA">
      <w:pPr>
        <w:rPr>
          <w:rFonts w:ascii="Times New Roman" w:hAnsi="Times New Roman"/>
        </w:rPr>
      </w:pPr>
    </w:p>
    <w:p w14:paraId="407B4A9D" w14:textId="77777777" w:rsidR="002274A5" w:rsidRDefault="002274A5" w:rsidP="00417BDA">
      <w:pPr>
        <w:rPr>
          <w:rFonts w:ascii="Times New Roman" w:hAnsi="Times New Roman"/>
        </w:rPr>
      </w:pPr>
    </w:p>
    <w:p w14:paraId="39BB410F" w14:textId="77777777" w:rsidR="002274A5" w:rsidRDefault="002274A5" w:rsidP="00417BDA">
      <w:pPr>
        <w:rPr>
          <w:rFonts w:ascii="Times New Roman" w:hAnsi="Times New Roman"/>
        </w:rPr>
      </w:pPr>
    </w:p>
    <w:p w14:paraId="3B61D3B1" w14:textId="77777777" w:rsidR="002274A5" w:rsidRDefault="002274A5" w:rsidP="00417BDA">
      <w:pPr>
        <w:rPr>
          <w:rFonts w:ascii="Times New Roman" w:hAnsi="Times New Roman"/>
        </w:rPr>
      </w:pPr>
    </w:p>
    <w:p w14:paraId="13364448" w14:textId="77777777" w:rsidR="002274A5" w:rsidRDefault="002274A5" w:rsidP="00417BDA">
      <w:pPr>
        <w:rPr>
          <w:rFonts w:ascii="Times New Roman" w:hAnsi="Times New Roman"/>
        </w:rPr>
      </w:pPr>
    </w:p>
    <w:p w14:paraId="54E4D92A" w14:textId="77777777" w:rsidR="002274A5" w:rsidRDefault="002274A5" w:rsidP="00417BDA">
      <w:pPr>
        <w:rPr>
          <w:rFonts w:ascii="Times New Roman" w:hAnsi="Times New Roman"/>
        </w:rPr>
      </w:pPr>
    </w:p>
    <w:p w14:paraId="4C383950" w14:textId="77777777" w:rsidR="002274A5" w:rsidRDefault="002274A5" w:rsidP="00417BDA">
      <w:pPr>
        <w:rPr>
          <w:rFonts w:ascii="Times New Roman" w:hAnsi="Times New Roman"/>
        </w:rPr>
      </w:pPr>
    </w:p>
    <w:p w14:paraId="050A84E5" w14:textId="77777777" w:rsidR="002274A5" w:rsidRDefault="002274A5" w:rsidP="00417BDA">
      <w:pPr>
        <w:rPr>
          <w:rFonts w:ascii="Times New Roman" w:hAnsi="Times New Roman"/>
        </w:rPr>
      </w:pPr>
    </w:p>
    <w:p w14:paraId="2A23EE52" w14:textId="77777777" w:rsidR="002274A5" w:rsidRDefault="002274A5" w:rsidP="00417BDA">
      <w:pPr>
        <w:rPr>
          <w:rFonts w:ascii="Times New Roman" w:hAnsi="Times New Roman"/>
        </w:rPr>
      </w:pPr>
    </w:p>
    <w:p w14:paraId="5BF497B6" w14:textId="77777777" w:rsidR="002274A5" w:rsidRDefault="002274A5" w:rsidP="00417BDA">
      <w:pPr>
        <w:rPr>
          <w:rFonts w:ascii="Times New Roman" w:hAnsi="Times New Roman"/>
        </w:rPr>
      </w:pPr>
    </w:p>
    <w:p w14:paraId="6122E9CA" w14:textId="77777777" w:rsidR="002274A5" w:rsidRDefault="002274A5" w:rsidP="00417BDA">
      <w:pPr>
        <w:rPr>
          <w:rFonts w:ascii="Times New Roman" w:hAnsi="Times New Roman"/>
        </w:rPr>
      </w:pPr>
    </w:p>
    <w:p w14:paraId="43FAF708" w14:textId="77777777" w:rsidR="002274A5" w:rsidRDefault="002274A5" w:rsidP="00417BDA">
      <w:pPr>
        <w:rPr>
          <w:rFonts w:ascii="Times New Roman" w:hAnsi="Times New Roman"/>
        </w:rPr>
      </w:pPr>
    </w:p>
    <w:p w14:paraId="76110074" w14:textId="77777777" w:rsidR="002274A5" w:rsidRDefault="002274A5" w:rsidP="00417BDA">
      <w:pPr>
        <w:rPr>
          <w:rFonts w:ascii="Times New Roman" w:hAnsi="Times New Roman"/>
        </w:rPr>
      </w:pPr>
    </w:p>
    <w:p w14:paraId="35F7B383" w14:textId="77777777" w:rsidR="002274A5" w:rsidRDefault="002274A5" w:rsidP="00417BDA">
      <w:pPr>
        <w:rPr>
          <w:rFonts w:ascii="Times New Roman" w:hAnsi="Times New Roman"/>
        </w:rPr>
      </w:pPr>
    </w:p>
    <w:p w14:paraId="136FABE7" w14:textId="77777777" w:rsidR="002274A5" w:rsidRDefault="002274A5" w:rsidP="00417BDA">
      <w:pPr>
        <w:rPr>
          <w:rFonts w:ascii="Times New Roman" w:hAnsi="Times New Roman"/>
        </w:rPr>
      </w:pPr>
    </w:p>
    <w:p w14:paraId="4D5240ED" w14:textId="77777777" w:rsidR="002274A5" w:rsidRDefault="002274A5" w:rsidP="00417BDA">
      <w:pPr>
        <w:rPr>
          <w:rFonts w:ascii="Times New Roman" w:hAnsi="Times New Roman"/>
        </w:rPr>
      </w:pPr>
    </w:p>
    <w:p w14:paraId="5B952D21" w14:textId="77777777" w:rsidR="002274A5" w:rsidRDefault="002274A5" w:rsidP="00417BDA">
      <w:pPr>
        <w:rPr>
          <w:rFonts w:ascii="Times New Roman" w:hAnsi="Times New Roman"/>
        </w:rPr>
      </w:pPr>
    </w:p>
    <w:p w14:paraId="34E1CAE0" w14:textId="77777777" w:rsidR="002274A5" w:rsidRDefault="002274A5" w:rsidP="00417BDA">
      <w:pPr>
        <w:rPr>
          <w:rFonts w:ascii="Times New Roman" w:hAnsi="Times New Roman"/>
        </w:rPr>
      </w:pPr>
    </w:p>
    <w:p w14:paraId="49B9A59F" w14:textId="77777777" w:rsidR="002274A5" w:rsidRDefault="002274A5" w:rsidP="00417BDA">
      <w:pPr>
        <w:rPr>
          <w:rFonts w:ascii="Times New Roman" w:hAnsi="Times New Roman"/>
        </w:rPr>
      </w:pPr>
    </w:p>
    <w:p w14:paraId="76030840" w14:textId="77777777" w:rsidR="002274A5" w:rsidRDefault="002274A5" w:rsidP="00417BDA">
      <w:pPr>
        <w:rPr>
          <w:rFonts w:ascii="Times New Roman" w:hAnsi="Times New Roman"/>
        </w:rPr>
      </w:pPr>
    </w:p>
    <w:p w14:paraId="2B25C9F5" w14:textId="77777777" w:rsidR="002274A5" w:rsidRDefault="002274A5" w:rsidP="00417BDA">
      <w:pPr>
        <w:rPr>
          <w:rFonts w:ascii="Times New Roman" w:hAnsi="Times New Roman"/>
        </w:rPr>
      </w:pPr>
    </w:p>
    <w:p w14:paraId="1156F6E8" w14:textId="77777777" w:rsidR="002274A5" w:rsidRDefault="002274A5" w:rsidP="00417BDA">
      <w:pPr>
        <w:rPr>
          <w:rFonts w:ascii="Times New Roman" w:hAnsi="Times New Roman"/>
        </w:rPr>
      </w:pPr>
    </w:p>
    <w:p w14:paraId="64026D9C" w14:textId="77777777" w:rsidR="002274A5" w:rsidRDefault="002274A5" w:rsidP="00417BDA">
      <w:pPr>
        <w:rPr>
          <w:rFonts w:ascii="Times New Roman" w:hAnsi="Times New Roman"/>
        </w:rPr>
      </w:pPr>
    </w:p>
    <w:p w14:paraId="7DC9FD4A" w14:textId="77777777" w:rsidR="002274A5" w:rsidRDefault="002274A5" w:rsidP="00417BDA">
      <w:pPr>
        <w:rPr>
          <w:rFonts w:ascii="Times New Roman" w:hAnsi="Times New Roman"/>
        </w:rPr>
      </w:pPr>
    </w:p>
    <w:p w14:paraId="2C2DE2A8" w14:textId="77777777" w:rsidR="002274A5" w:rsidRDefault="002274A5" w:rsidP="00417BDA">
      <w:pPr>
        <w:rPr>
          <w:rFonts w:ascii="Times New Roman" w:hAnsi="Times New Roman"/>
        </w:rPr>
      </w:pPr>
    </w:p>
    <w:p w14:paraId="4675EE37" w14:textId="77777777" w:rsidR="002274A5" w:rsidRDefault="002274A5" w:rsidP="00417BDA">
      <w:pPr>
        <w:rPr>
          <w:rFonts w:ascii="Times New Roman" w:hAnsi="Times New Roman"/>
        </w:rPr>
      </w:pPr>
    </w:p>
    <w:p w14:paraId="0950FA2C" w14:textId="77777777" w:rsidR="002274A5" w:rsidRDefault="002274A5" w:rsidP="00417BDA">
      <w:pPr>
        <w:rPr>
          <w:rFonts w:ascii="Times New Roman" w:hAnsi="Times New Roman"/>
        </w:rPr>
      </w:pPr>
    </w:p>
    <w:p w14:paraId="6B975E7D" w14:textId="77777777" w:rsidR="002274A5" w:rsidRDefault="002274A5" w:rsidP="00417BDA">
      <w:pPr>
        <w:rPr>
          <w:rFonts w:ascii="Times New Roman" w:hAnsi="Times New Roman"/>
        </w:rPr>
      </w:pPr>
    </w:p>
    <w:p w14:paraId="042B5510" w14:textId="77777777" w:rsidR="002274A5" w:rsidRDefault="002274A5" w:rsidP="00417BDA">
      <w:pPr>
        <w:rPr>
          <w:rFonts w:ascii="Times New Roman" w:hAnsi="Times New Roman"/>
        </w:rPr>
      </w:pPr>
    </w:p>
    <w:p w14:paraId="5D9A88D6" w14:textId="77777777" w:rsidR="002274A5" w:rsidRDefault="002274A5" w:rsidP="00417BDA">
      <w:pPr>
        <w:rPr>
          <w:rFonts w:ascii="Times New Roman" w:hAnsi="Times New Roman"/>
        </w:rPr>
      </w:pPr>
    </w:p>
    <w:p w14:paraId="656CCF1B" w14:textId="77777777" w:rsidR="002274A5" w:rsidRDefault="002274A5" w:rsidP="00417BDA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2274A5" w:rsidRPr="007D26DC" w14:paraId="3F4CA65D" w14:textId="77777777" w:rsidTr="0017705C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034371D4" w14:textId="77777777" w:rsidR="002274A5" w:rsidRPr="007D26DC" w:rsidRDefault="002274A5" w:rsidP="0017705C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lastRenderedPageBreak/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4D7291B5" w14:textId="77777777" w:rsidR="002274A5" w:rsidRPr="007D26DC" w:rsidRDefault="002274A5" w:rsidP="0017705C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-</w:t>
            </w:r>
          </w:p>
        </w:tc>
      </w:tr>
      <w:tr w:rsidR="002274A5" w:rsidRPr="007D26DC" w14:paraId="5D545318" w14:textId="77777777" w:rsidTr="0017705C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7A971945" w14:textId="77777777" w:rsidR="002274A5" w:rsidRPr="007D26DC" w:rsidRDefault="002274A5" w:rsidP="0017705C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11B163F4" w14:textId="77777777" w:rsidR="002274A5" w:rsidRPr="007D26DC" w:rsidRDefault="002274A5" w:rsidP="0017705C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274A5" w:rsidRPr="007D26DC" w14:paraId="38201412" w14:textId="77777777" w:rsidTr="0017705C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07049631" w14:textId="77777777" w:rsidR="002274A5" w:rsidRPr="007D26DC" w:rsidRDefault="002274A5" w:rsidP="0017705C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56027A71" w14:textId="77777777" w:rsidR="002274A5" w:rsidRPr="007D26DC" w:rsidRDefault="002274A5" w:rsidP="0017705C">
            <w:pPr>
              <w:ind w:right="-481"/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Composição da Comissão Eleitoral</w:t>
            </w:r>
          </w:p>
        </w:tc>
      </w:tr>
      <w:tr w:rsidR="002274A5" w:rsidRPr="007D26DC" w14:paraId="6BF859D6" w14:textId="77777777" w:rsidTr="0017705C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41AEDA45" w14:textId="77777777" w:rsidR="002274A5" w:rsidRPr="007D26DC" w:rsidRDefault="002274A5" w:rsidP="0017705C">
            <w:pPr>
              <w:ind w:right="-481"/>
              <w:rPr>
                <w:rFonts w:ascii="Times New Roman" w:hAnsi="Times New Roman"/>
              </w:rPr>
            </w:pPr>
          </w:p>
        </w:tc>
      </w:tr>
      <w:tr w:rsidR="002274A5" w:rsidRPr="007D26DC" w14:paraId="30AF7056" w14:textId="77777777" w:rsidTr="0017705C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19B5F9A" w14:textId="77777777" w:rsidR="002274A5" w:rsidRPr="007D26DC" w:rsidRDefault="002274A5" w:rsidP="0017705C">
            <w:pPr>
              <w:jc w:val="center"/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 xml:space="preserve">DELIBERAÇÃO PLENÁRIA </w:t>
            </w:r>
            <w:r>
              <w:rPr>
                <w:rFonts w:ascii="Times New Roman" w:hAnsi="Times New Roman"/>
              </w:rPr>
              <w:t>AD REFERENDUM</w:t>
            </w:r>
            <w:r w:rsidRPr="007D26DC">
              <w:rPr>
                <w:rFonts w:ascii="Times New Roman" w:hAnsi="Times New Roman"/>
              </w:rPr>
              <w:t xml:space="preserve"> Nº 0</w:t>
            </w:r>
            <w:r>
              <w:rPr>
                <w:rFonts w:ascii="Times New Roman" w:hAnsi="Times New Roman"/>
              </w:rPr>
              <w:t>01/</w:t>
            </w:r>
            <w:r w:rsidRPr="007D26DC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23</w:t>
            </w:r>
          </w:p>
        </w:tc>
      </w:tr>
    </w:tbl>
    <w:p w14:paraId="55756177" w14:textId="77777777" w:rsidR="002274A5" w:rsidRPr="007D26DC" w:rsidRDefault="002274A5" w:rsidP="002274A5">
      <w:pPr>
        <w:jc w:val="both"/>
        <w:rPr>
          <w:rFonts w:ascii="Times New Roman" w:hAnsi="Times New Roman"/>
        </w:rPr>
      </w:pPr>
    </w:p>
    <w:p w14:paraId="13290459" w14:textId="77777777" w:rsidR="002274A5" w:rsidRPr="008C3DB2" w:rsidRDefault="002274A5" w:rsidP="002274A5">
      <w:pPr>
        <w:jc w:val="both"/>
        <w:rPr>
          <w:rFonts w:ascii="Times New Roman" w:hAnsi="Times New Roman"/>
          <w:lang w:eastAsia="pt-BR"/>
        </w:rPr>
      </w:pPr>
      <w:r w:rsidRPr="008C3DB2">
        <w:rPr>
          <w:rFonts w:ascii="Times New Roman" w:hAnsi="Times New Roman"/>
          <w:lang w:eastAsia="pt-BR"/>
        </w:rPr>
        <w:t xml:space="preserve">O </w:t>
      </w:r>
      <w:r>
        <w:rPr>
          <w:rFonts w:ascii="Times New Roman" w:hAnsi="Times New Roman"/>
          <w:lang w:eastAsia="pt-BR"/>
        </w:rPr>
        <w:t>Presidente d</w:t>
      </w:r>
      <w:r w:rsidRPr="008C3DB2">
        <w:rPr>
          <w:rFonts w:ascii="Times New Roman" w:hAnsi="Times New Roman"/>
          <w:lang w:eastAsia="pt-BR"/>
        </w:rPr>
        <w:t xml:space="preserve">o Conselho </w:t>
      </w:r>
      <w:r>
        <w:rPr>
          <w:rFonts w:ascii="Times New Roman" w:hAnsi="Times New Roman"/>
          <w:lang w:eastAsia="pt-BR"/>
        </w:rPr>
        <w:t>d</w:t>
      </w:r>
      <w:r w:rsidRPr="008C3DB2">
        <w:rPr>
          <w:rFonts w:ascii="Times New Roman" w:hAnsi="Times New Roman"/>
          <w:lang w:eastAsia="pt-BR"/>
        </w:rPr>
        <w:t xml:space="preserve">e Arquitetura </w:t>
      </w:r>
      <w:r>
        <w:rPr>
          <w:rFonts w:ascii="Times New Roman" w:hAnsi="Times New Roman"/>
          <w:lang w:eastAsia="pt-BR"/>
        </w:rPr>
        <w:t>e</w:t>
      </w:r>
      <w:r w:rsidRPr="008C3DB2">
        <w:rPr>
          <w:rFonts w:ascii="Times New Roman" w:hAnsi="Times New Roman"/>
          <w:lang w:eastAsia="pt-BR"/>
        </w:rPr>
        <w:t xml:space="preserve"> Urbanismo </w:t>
      </w:r>
      <w:r>
        <w:rPr>
          <w:rFonts w:ascii="Times New Roman" w:hAnsi="Times New Roman"/>
          <w:lang w:eastAsia="pt-BR"/>
        </w:rPr>
        <w:t>d</w:t>
      </w:r>
      <w:r w:rsidRPr="008C3DB2">
        <w:rPr>
          <w:rFonts w:ascii="Times New Roman" w:hAnsi="Times New Roman"/>
          <w:lang w:eastAsia="pt-BR"/>
        </w:rPr>
        <w:t xml:space="preserve">e </w:t>
      </w:r>
      <w:r>
        <w:rPr>
          <w:rFonts w:ascii="Times New Roman" w:hAnsi="Times New Roman"/>
          <w:lang w:eastAsia="pt-BR"/>
        </w:rPr>
        <w:t>Alagoas</w:t>
      </w:r>
      <w:r w:rsidRPr="008C3DB2">
        <w:rPr>
          <w:rFonts w:ascii="Times New Roman" w:hAnsi="Times New Roman"/>
          <w:lang w:eastAsia="pt-BR"/>
        </w:rPr>
        <w:t xml:space="preserve"> - CAU/</w:t>
      </w:r>
      <w:r>
        <w:rPr>
          <w:rFonts w:ascii="Times New Roman" w:hAnsi="Times New Roman"/>
          <w:lang w:eastAsia="pt-BR"/>
        </w:rPr>
        <w:t>AL</w:t>
      </w:r>
      <w:r w:rsidRPr="008C3DB2">
        <w:rPr>
          <w:rFonts w:ascii="Times New Roman" w:hAnsi="Times New Roman"/>
          <w:lang w:eastAsia="pt-BR"/>
        </w:rPr>
        <w:t xml:space="preserve">, </w:t>
      </w:r>
      <w:r>
        <w:rPr>
          <w:rFonts w:ascii="Times New Roman" w:hAnsi="Times New Roman"/>
          <w:lang w:eastAsia="pt-BR"/>
        </w:rPr>
        <w:t xml:space="preserve">no </w:t>
      </w:r>
      <w:r w:rsidRPr="00224A94">
        <w:rPr>
          <w:rFonts w:ascii="Times New Roman" w:hAnsi="Times New Roman"/>
          <w:lang w:eastAsia="pt-BR"/>
        </w:rPr>
        <w:t xml:space="preserve">uso das atribuições que lhe conferem o art. 35, inciso III, da Lei nº 12.378, de 31 de dezembro de 2010, e o artigo </w:t>
      </w:r>
      <w:r>
        <w:rPr>
          <w:rFonts w:ascii="Times New Roman" w:hAnsi="Times New Roman"/>
          <w:lang w:eastAsia="pt-BR"/>
        </w:rPr>
        <w:t>56</w:t>
      </w:r>
      <w:r w:rsidRPr="00224A94">
        <w:rPr>
          <w:rFonts w:ascii="Times New Roman" w:hAnsi="Times New Roman"/>
          <w:lang w:eastAsia="pt-BR"/>
        </w:rPr>
        <w:t>, inciso XV</w:t>
      </w:r>
      <w:r>
        <w:rPr>
          <w:rFonts w:ascii="Times New Roman" w:hAnsi="Times New Roman"/>
          <w:lang w:eastAsia="pt-BR"/>
        </w:rPr>
        <w:t>II</w:t>
      </w:r>
      <w:r w:rsidRPr="00224A94">
        <w:rPr>
          <w:rFonts w:ascii="Times New Roman" w:hAnsi="Times New Roman"/>
          <w:lang w:eastAsia="pt-BR"/>
        </w:rPr>
        <w:t>, do Regimento Interno do CAU/</w:t>
      </w:r>
      <w:r>
        <w:rPr>
          <w:rFonts w:ascii="Times New Roman" w:hAnsi="Times New Roman"/>
          <w:lang w:eastAsia="pt-BR"/>
        </w:rPr>
        <w:t>AL</w:t>
      </w:r>
      <w:r w:rsidRPr="00224A94">
        <w:rPr>
          <w:rFonts w:ascii="Times New Roman" w:hAnsi="Times New Roman"/>
          <w:lang w:eastAsia="pt-BR"/>
        </w:rPr>
        <w:t xml:space="preserve">, aprovado pela Deliberação Plenária DPL nº </w:t>
      </w:r>
      <w:r>
        <w:rPr>
          <w:rFonts w:ascii="Times New Roman" w:hAnsi="Times New Roman"/>
          <w:lang w:eastAsia="pt-BR"/>
        </w:rPr>
        <w:t>05</w:t>
      </w:r>
      <w:r w:rsidRPr="00224A94">
        <w:rPr>
          <w:rFonts w:ascii="Times New Roman" w:hAnsi="Times New Roman"/>
          <w:lang w:eastAsia="pt-BR"/>
        </w:rPr>
        <w:t>/201</w:t>
      </w:r>
      <w:r>
        <w:rPr>
          <w:rFonts w:ascii="Times New Roman" w:hAnsi="Times New Roman"/>
          <w:lang w:eastAsia="pt-BR"/>
        </w:rPr>
        <w:t>4</w:t>
      </w:r>
      <w:r w:rsidRPr="00224A94">
        <w:rPr>
          <w:rFonts w:ascii="Times New Roman" w:hAnsi="Times New Roman"/>
          <w:lang w:eastAsia="pt-BR"/>
        </w:rPr>
        <w:t>, após análise do assunto em epígrafe, e;</w:t>
      </w:r>
    </w:p>
    <w:p w14:paraId="27989650" w14:textId="77777777" w:rsidR="002274A5" w:rsidRPr="008C3DB2" w:rsidRDefault="002274A5" w:rsidP="002274A5">
      <w:pPr>
        <w:jc w:val="both"/>
        <w:rPr>
          <w:rFonts w:ascii="Times New Roman" w:hAnsi="Times New Roman"/>
          <w:lang w:eastAsia="pt-BR"/>
        </w:rPr>
      </w:pPr>
    </w:p>
    <w:p w14:paraId="23CB3595" w14:textId="77777777" w:rsidR="002274A5" w:rsidRPr="008C3DB2" w:rsidRDefault="002274A5" w:rsidP="002274A5">
      <w:pPr>
        <w:jc w:val="both"/>
        <w:rPr>
          <w:rFonts w:ascii="Times New Roman" w:hAnsi="Times New Roman"/>
          <w:lang w:eastAsia="pt-BR"/>
        </w:rPr>
      </w:pPr>
      <w:r w:rsidRPr="008C3DB2">
        <w:rPr>
          <w:rFonts w:ascii="Times New Roman" w:hAnsi="Times New Roman"/>
          <w:lang w:eastAsia="pt-BR"/>
        </w:rPr>
        <w:t>CONSIDERANDO que no artigo 5</w:t>
      </w:r>
      <w:r>
        <w:rPr>
          <w:rFonts w:ascii="Times New Roman" w:hAnsi="Times New Roman"/>
          <w:lang w:eastAsia="pt-BR"/>
        </w:rPr>
        <w:t>6</w:t>
      </w:r>
      <w:r w:rsidRPr="008C3DB2">
        <w:rPr>
          <w:rFonts w:ascii="Times New Roman" w:hAnsi="Times New Roman"/>
          <w:lang w:eastAsia="pt-BR"/>
        </w:rPr>
        <w:t>, do Regimento Interno, em seu inciso X</w:t>
      </w:r>
      <w:r>
        <w:rPr>
          <w:rFonts w:ascii="Times New Roman" w:hAnsi="Times New Roman"/>
          <w:lang w:eastAsia="pt-BR"/>
        </w:rPr>
        <w:t>VII</w:t>
      </w:r>
      <w:r w:rsidRPr="008C3DB2">
        <w:rPr>
          <w:rFonts w:ascii="Times New Roman" w:hAnsi="Times New Roman"/>
          <w:lang w:eastAsia="pt-BR"/>
        </w:rPr>
        <w:t xml:space="preserve">, versa sobre a competência do Presidente de resolver casos de urgência </w:t>
      </w:r>
      <w:r w:rsidRPr="00347810">
        <w:rPr>
          <w:rFonts w:ascii="Times New Roman" w:hAnsi="Times New Roman"/>
          <w:i/>
          <w:iCs/>
          <w:lang w:eastAsia="pt-BR"/>
        </w:rPr>
        <w:t>ad referendum</w:t>
      </w:r>
      <w:r w:rsidRPr="008C3DB2">
        <w:rPr>
          <w:rFonts w:ascii="Times New Roman" w:hAnsi="Times New Roman"/>
          <w:lang w:eastAsia="pt-BR"/>
        </w:rPr>
        <w:t xml:space="preserve"> do Plenário;</w:t>
      </w:r>
    </w:p>
    <w:p w14:paraId="45D369A6" w14:textId="77777777" w:rsidR="002274A5" w:rsidRPr="008C3DB2" w:rsidRDefault="002274A5" w:rsidP="002274A5">
      <w:pPr>
        <w:jc w:val="both"/>
        <w:rPr>
          <w:rFonts w:ascii="Times New Roman" w:hAnsi="Times New Roman"/>
          <w:lang w:eastAsia="pt-BR"/>
        </w:rPr>
      </w:pPr>
    </w:p>
    <w:p w14:paraId="5A88DAF2" w14:textId="77777777" w:rsidR="002274A5" w:rsidRPr="008C3DB2" w:rsidRDefault="002274A5" w:rsidP="002274A5">
      <w:pPr>
        <w:jc w:val="both"/>
        <w:rPr>
          <w:rFonts w:ascii="Times New Roman" w:hAnsi="Times New Roman"/>
          <w:lang w:eastAsia="pt-BR"/>
        </w:rPr>
      </w:pPr>
      <w:r w:rsidRPr="008C3DB2">
        <w:rPr>
          <w:rFonts w:ascii="Times New Roman" w:hAnsi="Times New Roman"/>
          <w:lang w:eastAsia="pt-BR"/>
        </w:rPr>
        <w:t>CONSIDERANDO que o Calendário Eleitoral das eleições 202</w:t>
      </w:r>
      <w:r>
        <w:rPr>
          <w:rFonts w:ascii="Times New Roman" w:hAnsi="Times New Roman"/>
          <w:lang w:eastAsia="pt-BR"/>
        </w:rPr>
        <w:t>3</w:t>
      </w:r>
      <w:r w:rsidRPr="008C3DB2">
        <w:rPr>
          <w:rFonts w:ascii="Times New Roman" w:hAnsi="Times New Roman"/>
          <w:lang w:eastAsia="pt-BR"/>
        </w:rPr>
        <w:t xml:space="preserve"> do CAU – Aprovada pela Deliberação Plenária DPOBR Nº 0</w:t>
      </w:r>
      <w:r>
        <w:rPr>
          <w:rFonts w:ascii="Times New Roman" w:hAnsi="Times New Roman"/>
          <w:lang w:eastAsia="pt-BR"/>
        </w:rPr>
        <w:t>129-07/</w:t>
      </w:r>
      <w:r w:rsidRPr="008C3DB2">
        <w:rPr>
          <w:rFonts w:ascii="Times New Roman" w:hAnsi="Times New Roman"/>
          <w:lang w:eastAsia="pt-BR"/>
        </w:rPr>
        <w:t>20</w:t>
      </w:r>
      <w:r>
        <w:rPr>
          <w:rFonts w:ascii="Times New Roman" w:hAnsi="Times New Roman"/>
          <w:lang w:eastAsia="pt-BR"/>
        </w:rPr>
        <w:t>22</w:t>
      </w:r>
      <w:r w:rsidRPr="008C3DB2">
        <w:rPr>
          <w:rFonts w:ascii="Times New Roman" w:hAnsi="Times New Roman"/>
          <w:lang w:eastAsia="pt-BR"/>
        </w:rPr>
        <w:t xml:space="preserve"> do CAUBR, no dia </w:t>
      </w:r>
      <w:r>
        <w:rPr>
          <w:rFonts w:ascii="Times New Roman" w:hAnsi="Times New Roman"/>
          <w:lang w:eastAsia="pt-BR"/>
        </w:rPr>
        <w:t>20</w:t>
      </w:r>
      <w:r w:rsidRPr="008C3DB2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outu</w:t>
      </w:r>
      <w:r w:rsidRPr="008C3DB2">
        <w:rPr>
          <w:rFonts w:ascii="Times New Roman" w:hAnsi="Times New Roman"/>
          <w:lang w:eastAsia="pt-BR"/>
        </w:rPr>
        <w:t>bro de 20</w:t>
      </w:r>
      <w:r>
        <w:rPr>
          <w:rFonts w:ascii="Times New Roman" w:hAnsi="Times New Roman"/>
          <w:lang w:eastAsia="pt-BR"/>
        </w:rPr>
        <w:t>22</w:t>
      </w:r>
      <w:r w:rsidRPr="008C3DB2">
        <w:rPr>
          <w:rFonts w:ascii="Times New Roman" w:hAnsi="Times New Roman"/>
          <w:lang w:eastAsia="pt-BR"/>
        </w:rPr>
        <w:t>, indica a data de 1</w:t>
      </w:r>
      <w:r>
        <w:rPr>
          <w:rFonts w:ascii="Times New Roman" w:hAnsi="Times New Roman"/>
          <w:lang w:eastAsia="pt-BR"/>
        </w:rPr>
        <w:t>5</w:t>
      </w:r>
      <w:r w:rsidRPr="008C3DB2">
        <w:rPr>
          <w:rFonts w:ascii="Times New Roman" w:hAnsi="Times New Roman"/>
          <w:lang w:eastAsia="pt-BR"/>
        </w:rPr>
        <w:t xml:space="preserve"> de fevereiro de 202</w:t>
      </w:r>
      <w:r>
        <w:rPr>
          <w:rFonts w:ascii="Times New Roman" w:hAnsi="Times New Roman"/>
          <w:lang w:eastAsia="pt-BR"/>
        </w:rPr>
        <w:t>3</w:t>
      </w:r>
      <w:r w:rsidRPr="008C3DB2">
        <w:rPr>
          <w:rFonts w:ascii="Times New Roman" w:hAnsi="Times New Roman"/>
          <w:lang w:eastAsia="pt-BR"/>
        </w:rPr>
        <w:t xml:space="preserve"> como limite do prazo para a aprovação da constituição das CE-UF e eleger seus membros pelos Plenários dos CAU/UF;</w:t>
      </w:r>
    </w:p>
    <w:p w14:paraId="4F44675B" w14:textId="77777777" w:rsidR="002274A5" w:rsidRPr="008C3DB2" w:rsidRDefault="002274A5" w:rsidP="002274A5">
      <w:pPr>
        <w:jc w:val="both"/>
        <w:rPr>
          <w:rFonts w:ascii="Times New Roman" w:hAnsi="Times New Roman"/>
          <w:lang w:eastAsia="pt-BR"/>
        </w:rPr>
      </w:pPr>
    </w:p>
    <w:p w14:paraId="0E3DE80D" w14:textId="77777777" w:rsidR="002274A5" w:rsidRDefault="002274A5" w:rsidP="002274A5">
      <w:pPr>
        <w:jc w:val="both"/>
        <w:rPr>
          <w:rFonts w:ascii="Times New Roman" w:hAnsi="Times New Roman"/>
        </w:rPr>
      </w:pPr>
      <w:r w:rsidRPr="000E132B">
        <w:rPr>
          <w:rFonts w:ascii="Times New Roman" w:hAnsi="Times New Roman"/>
        </w:rPr>
        <w:t xml:space="preserve">CONSIDERANDO </w:t>
      </w:r>
      <w:r>
        <w:rPr>
          <w:rFonts w:ascii="Times New Roman" w:hAnsi="Times New Roman"/>
        </w:rPr>
        <w:t>que a Resolução n.179, de 22 de agosto de 2019, aprovou o</w:t>
      </w:r>
      <w:r w:rsidRPr="000E132B">
        <w:rPr>
          <w:rFonts w:ascii="Times New Roman" w:hAnsi="Times New Roman"/>
        </w:rPr>
        <w:t xml:space="preserve"> Regulamento Eleitoral </w:t>
      </w:r>
      <w:r>
        <w:rPr>
          <w:rFonts w:ascii="Times New Roman" w:hAnsi="Times New Roman"/>
        </w:rPr>
        <w:t xml:space="preserve">para as eleições de Conselheiros titulares e respectivos suplentes de conselheiro do Conselho de Arquitetura e Urbanismo do Brasil (CAU/BR) e dos Conselhos de Arquitetura e Urbanismo dos Estados e Distrito Federal (CAU/UF) e suas alterações; </w:t>
      </w:r>
    </w:p>
    <w:p w14:paraId="77FBF3F7" w14:textId="77777777" w:rsidR="002274A5" w:rsidRDefault="002274A5" w:rsidP="002274A5">
      <w:pPr>
        <w:jc w:val="both"/>
        <w:rPr>
          <w:rFonts w:ascii="Times New Roman" w:hAnsi="Times New Roman"/>
        </w:rPr>
      </w:pPr>
    </w:p>
    <w:p w14:paraId="17CB423E" w14:textId="77777777" w:rsidR="002274A5" w:rsidRPr="000E132B" w:rsidRDefault="002274A5" w:rsidP="002274A5">
      <w:pPr>
        <w:jc w:val="both"/>
        <w:rPr>
          <w:rFonts w:ascii="Times New Roman" w:hAnsi="Times New Roman"/>
        </w:rPr>
      </w:pPr>
      <w:r w:rsidRPr="000E132B">
        <w:rPr>
          <w:rFonts w:ascii="Times New Roman" w:hAnsi="Times New Roman"/>
        </w:rPr>
        <w:t>Considerando que 2023 é ano de realização de eleições ordinárias para escolha de conselheiros do CAU/BR e dos CAU/UF.</w:t>
      </w:r>
    </w:p>
    <w:p w14:paraId="6BB91392" w14:textId="77777777" w:rsidR="002274A5" w:rsidRPr="000E132B" w:rsidRDefault="002274A5" w:rsidP="002274A5">
      <w:pPr>
        <w:jc w:val="both"/>
      </w:pPr>
    </w:p>
    <w:p w14:paraId="3630BA15" w14:textId="77777777" w:rsidR="002274A5" w:rsidRPr="0007367A" w:rsidRDefault="002274A5" w:rsidP="002274A5">
      <w:pPr>
        <w:pStyle w:val="Corpodetexto2"/>
        <w:rPr>
          <w:b/>
          <w:sz w:val="24"/>
          <w:szCs w:val="24"/>
        </w:rPr>
      </w:pPr>
      <w:r w:rsidRPr="0007367A">
        <w:rPr>
          <w:b/>
          <w:sz w:val="24"/>
          <w:szCs w:val="24"/>
        </w:rPr>
        <w:t>DELIBEROU</w:t>
      </w:r>
      <w:r>
        <w:rPr>
          <w:b/>
          <w:sz w:val="24"/>
          <w:szCs w:val="24"/>
        </w:rPr>
        <w:t xml:space="preserve">, </w:t>
      </w:r>
      <w:r w:rsidRPr="00BD6C23">
        <w:rPr>
          <w:b/>
          <w:sz w:val="24"/>
          <w:szCs w:val="24"/>
        </w:rPr>
        <w:t>“</w:t>
      </w:r>
      <w:r w:rsidRPr="00BD6C23">
        <w:rPr>
          <w:b/>
          <w:i/>
          <w:iCs/>
          <w:sz w:val="24"/>
          <w:szCs w:val="24"/>
        </w:rPr>
        <w:t>ad referendum</w:t>
      </w:r>
      <w:r w:rsidRPr="00BD6C23">
        <w:rPr>
          <w:b/>
          <w:sz w:val="24"/>
          <w:szCs w:val="24"/>
        </w:rPr>
        <w:t>” do Plenário</w:t>
      </w:r>
      <w:r w:rsidRPr="0007367A">
        <w:rPr>
          <w:b/>
          <w:sz w:val="24"/>
          <w:szCs w:val="24"/>
        </w:rPr>
        <w:t>:</w:t>
      </w:r>
    </w:p>
    <w:p w14:paraId="065F7CCB" w14:textId="77777777" w:rsidR="002274A5" w:rsidRPr="0007367A" w:rsidRDefault="002274A5" w:rsidP="002274A5">
      <w:pPr>
        <w:rPr>
          <w:rFonts w:ascii="Times New Roman" w:hAnsi="Times New Roman"/>
        </w:rPr>
      </w:pPr>
    </w:p>
    <w:p w14:paraId="18431DF6" w14:textId="77777777" w:rsidR="002274A5" w:rsidRPr="0007367A" w:rsidRDefault="002274A5" w:rsidP="002274A5">
      <w:pPr>
        <w:jc w:val="both"/>
        <w:rPr>
          <w:rFonts w:ascii="Times New Roman" w:eastAsia="Times New Roman" w:hAnsi="Times New Roman"/>
          <w:lang w:eastAsia="pt-BR"/>
        </w:rPr>
      </w:pPr>
      <w:r w:rsidRPr="0007367A">
        <w:rPr>
          <w:rFonts w:ascii="Times New Roman" w:eastAsia="Times New Roman" w:hAnsi="Times New Roman"/>
          <w:lang w:eastAsia="pt-BR"/>
        </w:rPr>
        <w:t>1 –</w:t>
      </w:r>
      <w:r>
        <w:rPr>
          <w:rFonts w:ascii="Times New Roman" w:eastAsia="Times New Roman" w:hAnsi="Times New Roman"/>
          <w:lang w:eastAsia="pt-BR"/>
        </w:rPr>
        <w:t xml:space="preserve"> Designar, conforme Art. 3º, II, da Resolução n. 221, de 02 de setembro de 2022,</w:t>
      </w:r>
      <w:r w:rsidRPr="0007367A">
        <w:rPr>
          <w:rFonts w:ascii="Times New Roman" w:eastAsia="Times New Roman" w:hAnsi="Times New Roman"/>
          <w:lang w:eastAsia="pt-BR"/>
        </w:rPr>
        <w:t xml:space="preserve"> </w:t>
      </w:r>
      <w:r>
        <w:rPr>
          <w:rFonts w:ascii="Times New Roman" w:eastAsia="Times New Roman" w:hAnsi="Times New Roman"/>
          <w:lang w:eastAsia="pt-BR"/>
        </w:rPr>
        <w:t>como</w:t>
      </w:r>
      <w:r w:rsidRPr="0007367A">
        <w:rPr>
          <w:rFonts w:ascii="Times New Roman" w:eastAsia="Times New Roman" w:hAnsi="Times New Roman"/>
          <w:lang w:eastAsia="pt-BR"/>
        </w:rPr>
        <w:t xml:space="preserve"> membros da Comissão Eleitoral do Conselho de Arquitetura e Urbanismo de Alagoas (CAU/AL), no exercício de 202</w:t>
      </w:r>
      <w:r>
        <w:rPr>
          <w:rFonts w:ascii="Times New Roman" w:eastAsia="Times New Roman" w:hAnsi="Times New Roman"/>
          <w:lang w:eastAsia="pt-BR"/>
        </w:rPr>
        <w:t>3</w:t>
      </w:r>
      <w:r w:rsidRPr="0007367A">
        <w:rPr>
          <w:rFonts w:ascii="Times New Roman" w:eastAsia="Times New Roman" w:hAnsi="Times New Roman"/>
          <w:lang w:eastAsia="pt-BR"/>
        </w:rPr>
        <w:t xml:space="preserve"> </w:t>
      </w:r>
    </w:p>
    <w:p w14:paraId="61E13245" w14:textId="77777777" w:rsidR="002274A5" w:rsidRPr="0007367A" w:rsidRDefault="002274A5" w:rsidP="002274A5">
      <w:pPr>
        <w:jc w:val="both"/>
        <w:rPr>
          <w:rFonts w:ascii="Times New Roman" w:eastAsia="Times New Roman" w:hAnsi="Times New Roman"/>
          <w:lang w:eastAsia="pt-BR"/>
        </w:rPr>
      </w:pPr>
      <w:r w:rsidRPr="0007367A">
        <w:rPr>
          <w:rFonts w:ascii="Times New Roman" w:eastAsia="Times New Roman" w:hAnsi="Times New Roman"/>
          <w:lang w:eastAsia="pt-BR"/>
        </w:rPr>
        <w:t xml:space="preserve">1.1. </w:t>
      </w:r>
      <w:r>
        <w:rPr>
          <w:rFonts w:ascii="Times New Roman" w:eastAsia="Times New Roman" w:hAnsi="Times New Roman"/>
          <w:lang w:eastAsia="pt-BR"/>
        </w:rPr>
        <w:t>A</w:t>
      </w:r>
      <w:r w:rsidRPr="0007367A">
        <w:rPr>
          <w:rFonts w:ascii="Times New Roman" w:eastAsia="Times New Roman" w:hAnsi="Times New Roman"/>
          <w:lang w:eastAsia="pt-BR"/>
        </w:rPr>
        <w:t xml:space="preserve"> arquitet</w:t>
      </w:r>
      <w:r>
        <w:rPr>
          <w:rFonts w:ascii="Times New Roman" w:eastAsia="Times New Roman" w:hAnsi="Times New Roman"/>
          <w:lang w:eastAsia="pt-BR"/>
        </w:rPr>
        <w:t>a</w:t>
      </w:r>
      <w:r w:rsidRPr="0007367A">
        <w:rPr>
          <w:rFonts w:ascii="Times New Roman" w:eastAsia="Times New Roman" w:hAnsi="Times New Roman"/>
          <w:lang w:eastAsia="pt-BR"/>
        </w:rPr>
        <w:t xml:space="preserve"> e </w:t>
      </w:r>
      <w:r>
        <w:rPr>
          <w:rFonts w:ascii="Times New Roman" w:eastAsia="Times New Roman" w:hAnsi="Times New Roman"/>
          <w:lang w:eastAsia="pt-BR"/>
        </w:rPr>
        <w:t>u</w:t>
      </w:r>
      <w:r w:rsidRPr="0007367A">
        <w:rPr>
          <w:rFonts w:ascii="Times New Roman" w:eastAsia="Times New Roman" w:hAnsi="Times New Roman"/>
          <w:lang w:eastAsia="pt-BR"/>
        </w:rPr>
        <w:t xml:space="preserve">rbanista </w:t>
      </w:r>
      <w:r>
        <w:rPr>
          <w:rFonts w:ascii="Times New Roman" w:eastAsia="Times New Roman" w:hAnsi="Times New Roman"/>
          <w:lang w:eastAsia="pt-BR"/>
        </w:rPr>
        <w:t>J</w:t>
      </w:r>
      <w:r w:rsidRPr="002F47D5">
        <w:rPr>
          <w:rFonts w:ascii="Times New Roman" w:eastAsia="Times New Roman" w:hAnsi="Times New Roman"/>
          <w:lang w:eastAsia="pt-BR"/>
        </w:rPr>
        <w:t xml:space="preserve">uliana Oliveira Batista - A41091-8 </w:t>
      </w:r>
      <w:r w:rsidRPr="0007367A">
        <w:rPr>
          <w:rFonts w:ascii="Times New Roman" w:eastAsia="Times New Roman" w:hAnsi="Times New Roman"/>
          <w:lang w:eastAsia="pt-BR"/>
        </w:rPr>
        <w:t xml:space="preserve">e; </w:t>
      </w:r>
    </w:p>
    <w:p w14:paraId="17525AFC" w14:textId="77777777" w:rsidR="002274A5" w:rsidRPr="0007367A" w:rsidRDefault="002274A5" w:rsidP="002274A5">
      <w:pPr>
        <w:jc w:val="both"/>
        <w:rPr>
          <w:rFonts w:ascii="Times New Roman" w:eastAsia="Times New Roman" w:hAnsi="Times New Roman"/>
          <w:lang w:eastAsia="pt-BR"/>
        </w:rPr>
      </w:pPr>
      <w:r w:rsidRPr="0007367A">
        <w:rPr>
          <w:rFonts w:ascii="Times New Roman" w:eastAsia="Times New Roman" w:hAnsi="Times New Roman"/>
          <w:lang w:eastAsia="pt-BR"/>
        </w:rPr>
        <w:t xml:space="preserve">1.2. </w:t>
      </w:r>
      <w:r>
        <w:rPr>
          <w:rFonts w:ascii="Times New Roman" w:eastAsia="Times New Roman" w:hAnsi="Times New Roman"/>
          <w:lang w:eastAsia="pt-BR"/>
        </w:rPr>
        <w:t>A</w:t>
      </w:r>
      <w:r w:rsidRPr="0007367A">
        <w:rPr>
          <w:rFonts w:ascii="Times New Roman" w:eastAsia="Times New Roman" w:hAnsi="Times New Roman"/>
          <w:lang w:eastAsia="pt-BR"/>
        </w:rPr>
        <w:t xml:space="preserve"> arquitet</w:t>
      </w:r>
      <w:r>
        <w:rPr>
          <w:rFonts w:ascii="Times New Roman" w:eastAsia="Times New Roman" w:hAnsi="Times New Roman"/>
          <w:lang w:eastAsia="pt-BR"/>
        </w:rPr>
        <w:t>a</w:t>
      </w:r>
      <w:r w:rsidRPr="0007367A">
        <w:rPr>
          <w:rFonts w:ascii="Times New Roman" w:eastAsia="Times New Roman" w:hAnsi="Times New Roman"/>
          <w:lang w:eastAsia="pt-BR"/>
        </w:rPr>
        <w:t xml:space="preserve"> e </w:t>
      </w:r>
      <w:r>
        <w:rPr>
          <w:rFonts w:ascii="Times New Roman" w:eastAsia="Times New Roman" w:hAnsi="Times New Roman"/>
          <w:lang w:eastAsia="pt-BR"/>
        </w:rPr>
        <w:t>u</w:t>
      </w:r>
      <w:r w:rsidRPr="0007367A">
        <w:rPr>
          <w:rFonts w:ascii="Times New Roman" w:eastAsia="Times New Roman" w:hAnsi="Times New Roman"/>
          <w:lang w:eastAsia="pt-BR"/>
        </w:rPr>
        <w:t xml:space="preserve">rbanista </w:t>
      </w:r>
      <w:r w:rsidRPr="002F47D5">
        <w:rPr>
          <w:rFonts w:ascii="Times New Roman" w:eastAsia="Times New Roman" w:hAnsi="Times New Roman"/>
          <w:lang w:eastAsia="pt-BR"/>
        </w:rPr>
        <w:t>Nise de Araújo Sarmento - CAU nº A7375</w:t>
      </w:r>
      <w:r>
        <w:rPr>
          <w:rFonts w:ascii="Times New Roman" w:eastAsia="Times New Roman" w:hAnsi="Times New Roman"/>
          <w:lang w:eastAsia="pt-BR"/>
        </w:rPr>
        <w:t>-0</w:t>
      </w:r>
      <w:r w:rsidRPr="0007367A">
        <w:rPr>
          <w:rFonts w:ascii="Times New Roman" w:eastAsia="Times New Roman" w:hAnsi="Times New Roman"/>
          <w:lang w:eastAsia="pt-BR"/>
        </w:rPr>
        <w:t xml:space="preserve">; </w:t>
      </w:r>
    </w:p>
    <w:p w14:paraId="4D7927D3" w14:textId="77777777" w:rsidR="002274A5" w:rsidRDefault="002274A5" w:rsidP="002274A5">
      <w:pPr>
        <w:jc w:val="both"/>
        <w:rPr>
          <w:rFonts w:ascii="Times New Roman" w:eastAsia="Times New Roman" w:hAnsi="Times New Roman"/>
          <w:lang w:eastAsia="pt-BR"/>
        </w:rPr>
      </w:pPr>
      <w:r w:rsidRPr="0007367A">
        <w:rPr>
          <w:rFonts w:ascii="Times New Roman" w:eastAsia="Times New Roman" w:hAnsi="Times New Roman"/>
          <w:lang w:eastAsia="pt-BR"/>
        </w:rPr>
        <w:t xml:space="preserve">1.3. </w:t>
      </w:r>
      <w:r>
        <w:rPr>
          <w:rFonts w:ascii="Times New Roman" w:eastAsia="Times New Roman" w:hAnsi="Times New Roman"/>
          <w:lang w:eastAsia="pt-BR"/>
        </w:rPr>
        <w:t>O Ar</w:t>
      </w:r>
      <w:r w:rsidRPr="0007367A">
        <w:rPr>
          <w:rFonts w:ascii="Times New Roman" w:eastAsia="Times New Roman" w:hAnsi="Times New Roman"/>
          <w:lang w:eastAsia="pt-BR"/>
        </w:rPr>
        <w:t xml:space="preserve">quiteto e </w:t>
      </w:r>
      <w:r>
        <w:rPr>
          <w:rFonts w:ascii="Times New Roman" w:eastAsia="Times New Roman" w:hAnsi="Times New Roman"/>
          <w:lang w:eastAsia="pt-BR"/>
        </w:rPr>
        <w:t>u</w:t>
      </w:r>
      <w:r w:rsidRPr="0007367A">
        <w:rPr>
          <w:rFonts w:ascii="Times New Roman" w:eastAsia="Times New Roman" w:hAnsi="Times New Roman"/>
          <w:lang w:eastAsia="pt-BR"/>
        </w:rPr>
        <w:t xml:space="preserve">rbanista </w:t>
      </w:r>
      <w:r w:rsidRPr="002F47D5">
        <w:rPr>
          <w:rFonts w:ascii="Times New Roman" w:eastAsia="Times New Roman" w:hAnsi="Times New Roman"/>
          <w:lang w:eastAsia="pt-BR"/>
        </w:rPr>
        <w:t>Rodrigo Procópio Cunha - CAU nº A141134-9</w:t>
      </w:r>
      <w:r w:rsidRPr="0007367A">
        <w:rPr>
          <w:rFonts w:ascii="Times New Roman" w:eastAsia="Times New Roman" w:hAnsi="Times New Roman"/>
          <w:lang w:eastAsia="pt-BR"/>
        </w:rPr>
        <w:t>;</w:t>
      </w:r>
    </w:p>
    <w:p w14:paraId="3BF99EEC" w14:textId="77777777" w:rsidR="002274A5" w:rsidRDefault="002274A5" w:rsidP="002274A5">
      <w:pPr>
        <w:jc w:val="both"/>
        <w:rPr>
          <w:rFonts w:ascii="Times New Roman" w:eastAsia="Times New Roman" w:hAnsi="Times New Roman"/>
          <w:lang w:eastAsia="pt-BR"/>
        </w:rPr>
      </w:pPr>
    </w:p>
    <w:p w14:paraId="72529255" w14:textId="77777777" w:rsidR="002274A5" w:rsidRPr="0007367A" w:rsidRDefault="002274A5" w:rsidP="002274A5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2 – Designar, conforme Art. 3º, </w:t>
      </w:r>
      <w:r w:rsidRPr="00BD6C23">
        <w:rPr>
          <w:rFonts w:ascii="Times New Roman" w:eastAsia="Times New Roman" w:hAnsi="Times New Roman"/>
          <w:lang w:eastAsia="pt-BR"/>
        </w:rPr>
        <w:t>§1º</w:t>
      </w:r>
      <w:r>
        <w:rPr>
          <w:rFonts w:ascii="Times New Roman" w:eastAsia="Times New Roman" w:hAnsi="Times New Roman"/>
          <w:lang w:eastAsia="pt-BR"/>
        </w:rPr>
        <w:t>, da Resolução n. 221, de 02 de setembro de 2022,</w:t>
      </w:r>
      <w:r w:rsidRPr="0007367A">
        <w:rPr>
          <w:rFonts w:ascii="Times New Roman" w:eastAsia="Times New Roman" w:hAnsi="Times New Roman"/>
          <w:lang w:eastAsia="pt-BR"/>
        </w:rPr>
        <w:t xml:space="preserve"> </w:t>
      </w:r>
      <w:r>
        <w:rPr>
          <w:rFonts w:ascii="Times New Roman" w:eastAsia="Times New Roman" w:hAnsi="Times New Roman"/>
          <w:lang w:eastAsia="pt-BR"/>
        </w:rPr>
        <w:t>como</w:t>
      </w:r>
      <w:r w:rsidRPr="0007367A">
        <w:rPr>
          <w:rFonts w:ascii="Times New Roman" w:eastAsia="Times New Roman" w:hAnsi="Times New Roman"/>
          <w:lang w:eastAsia="pt-BR"/>
        </w:rPr>
        <w:t xml:space="preserve"> </w:t>
      </w:r>
      <w:r>
        <w:t>membros substitutos</w:t>
      </w:r>
      <w:r w:rsidRPr="0007367A">
        <w:rPr>
          <w:rFonts w:ascii="Times New Roman" w:eastAsia="Times New Roman" w:hAnsi="Times New Roman"/>
          <w:lang w:eastAsia="pt-BR"/>
        </w:rPr>
        <w:t xml:space="preserve"> da Comissão Eleitoral do Conselho de Arquitetura e Urbanismo de Alagoas (CAU/AL), no exercício de 202</w:t>
      </w:r>
      <w:r>
        <w:rPr>
          <w:rFonts w:ascii="Times New Roman" w:eastAsia="Times New Roman" w:hAnsi="Times New Roman"/>
          <w:lang w:eastAsia="pt-BR"/>
        </w:rPr>
        <w:t>3</w:t>
      </w:r>
      <w:r w:rsidRPr="0007367A">
        <w:rPr>
          <w:rFonts w:ascii="Times New Roman" w:eastAsia="Times New Roman" w:hAnsi="Times New Roman"/>
          <w:lang w:eastAsia="pt-BR"/>
        </w:rPr>
        <w:t xml:space="preserve"> </w:t>
      </w:r>
    </w:p>
    <w:p w14:paraId="64C4B579" w14:textId="77777777" w:rsidR="002274A5" w:rsidRPr="0007367A" w:rsidRDefault="002274A5" w:rsidP="002274A5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2</w:t>
      </w:r>
      <w:r w:rsidRPr="0007367A">
        <w:rPr>
          <w:rFonts w:ascii="Times New Roman" w:eastAsia="Times New Roman" w:hAnsi="Times New Roman"/>
          <w:lang w:eastAsia="pt-BR"/>
        </w:rPr>
        <w:t xml:space="preserve">.1. </w:t>
      </w:r>
      <w:r>
        <w:rPr>
          <w:rFonts w:ascii="Times New Roman" w:eastAsia="Times New Roman" w:hAnsi="Times New Roman"/>
          <w:lang w:eastAsia="pt-BR"/>
        </w:rPr>
        <w:t>A</w:t>
      </w:r>
      <w:r w:rsidRPr="0007367A">
        <w:rPr>
          <w:rFonts w:ascii="Times New Roman" w:eastAsia="Times New Roman" w:hAnsi="Times New Roman"/>
          <w:lang w:eastAsia="pt-BR"/>
        </w:rPr>
        <w:t xml:space="preserve"> arquitet</w:t>
      </w:r>
      <w:r>
        <w:rPr>
          <w:rFonts w:ascii="Times New Roman" w:eastAsia="Times New Roman" w:hAnsi="Times New Roman"/>
          <w:lang w:eastAsia="pt-BR"/>
        </w:rPr>
        <w:t>a</w:t>
      </w:r>
      <w:r w:rsidRPr="0007367A">
        <w:rPr>
          <w:rFonts w:ascii="Times New Roman" w:eastAsia="Times New Roman" w:hAnsi="Times New Roman"/>
          <w:lang w:eastAsia="pt-BR"/>
        </w:rPr>
        <w:t xml:space="preserve"> e urbanista </w:t>
      </w:r>
      <w:r w:rsidRPr="002F47D5">
        <w:rPr>
          <w:rFonts w:ascii="Times New Roman" w:eastAsia="Times New Roman" w:hAnsi="Times New Roman"/>
          <w:lang w:eastAsia="pt-BR"/>
        </w:rPr>
        <w:t>Anny Jessyca Garcia Silva - CAU nº A187687-2</w:t>
      </w:r>
      <w:r w:rsidRPr="0007367A">
        <w:rPr>
          <w:rFonts w:ascii="Times New Roman" w:eastAsia="Times New Roman" w:hAnsi="Times New Roman"/>
          <w:lang w:eastAsia="pt-BR"/>
        </w:rPr>
        <w:t xml:space="preserve"> e; </w:t>
      </w:r>
    </w:p>
    <w:p w14:paraId="6972C0B1" w14:textId="77777777" w:rsidR="002274A5" w:rsidRPr="0007367A" w:rsidRDefault="002274A5" w:rsidP="002274A5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2</w:t>
      </w:r>
      <w:r w:rsidRPr="0007367A">
        <w:rPr>
          <w:rFonts w:ascii="Times New Roman" w:eastAsia="Times New Roman" w:hAnsi="Times New Roman"/>
          <w:lang w:eastAsia="pt-BR"/>
        </w:rPr>
        <w:t xml:space="preserve">.2. O </w:t>
      </w:r>
      <w:r>
        <w:rPr>
          <w:rFonts w:ascii="Times New Roman" w:eastAsia="Times New Roman" w:hAnsi="Times New Roman"/>
          <w:lang w:eastAsia="pt-BR"/>
        </w:rPr>
        <w:t>A</w:t>
      </w:r>
      <w:r w:rsidRPr="0007367A">
        <w:rPr>
          <w:rFonts w:ascii="Times New Roman" w:eastAsia="Times New Roman" w:hAnsi="Times New Roman"/>
          <w:lang w:eastAsia="pt-BR"/>
        </w:rPr>
        <w:t xml:space="preserve">rquiteto e urbanista </w:t>
      </w:r>
      <w:r w:rsidRPr="002F47D5">
        <w:rPr>
          <w:rFonts w:ascii="Times New Roman" w:eastAsia="Times New Roman" w:hAnsi="Times New Roman"/>
          <w:lang w:eastAsia="pt-BR"/>
        </w:rPr>
        <w:t>Pedro Victor de Oliveira Lima - CAU nº A66498-7</w:t>
      </w:r>
      <w:r w:rsidRPr="0007367A">
        <w:rPr>
          <w:rFonts w:ascii="Times New Roman" w:eastAsia="Times New Roman" w:hAnsi="Times New Roman"/>
          <w:lang w:eastAsia="pt-BR"/>
        </w:rPr>
        <w:t xml:space="preserve">; </w:t>
      </w:r>
    </w:p>
    <w:p w14:paraId="7257290E" w14:textId="77777777" w:rsidR="002274A5" w:rsidRDefault="002274A5" w:rsidP="002274A5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2</w:t>
      </w:r>
      <w:r w:rsidRPr="00E342D7">
        <w:rPr>
          <w:rFonts w:ascii="Times New Roman" w:eastAsia="Times New Roman" w:hAnsi="Times New Roman"/>
          <w:lang w:eastAsia="pt-BR"/>
        </w:rPr>
        <w:t xml:space="preserve">.3. A Arquiteta e urbanista Isadora Padilha de Holanda Cavalcanti </w:t>
      </w:r>
      <w:r>
        <w:rPr>
          <w:rFonts w:ascii="Times New Roman" w:eastAsia="Times New Roman" w:hAnsi="Times New Roman"/>
          <w:lang w:eastAsia="pt-BR"/>
        </w:rPr>
        <w:t xml:space="preserve">- </w:t>
      </w:r>
      <w:r w:rsidRPr="00E342D7">
        <w:rPr>
          <w:rFonts w:ascii="Times New Roman" w:eastAsia="Times New Roman" w:hAnsi="Times New Roman"/>
          <w:lang w:eastAsia="pt-BR"/>
        </w:rPr>
        <w:t>CAU nº A47782-6;</w:t>
      </w:r>
    </w:p>
    <w:p w14:paraId="14CEE75D" w14:textId="77777777" w:rsidR="002274A5" w:rsidRDefault="002274A5" w:rsidP="002274A5">
      <w:pPr>
        <w:jc w:val="both"/>
        <w:rPr>
          <w:rFonts w:ascii="Times New Roman" w:eastAsia="Times New Roman" w:hAnsi="Times New Roman"/>
          <w:lang w:eastAsia="pt-BR"/>
        </w:rPr>
      </w:pPr>
    </w:p>
    <w:p w14:paraId="608E9634" w14:textId="77777777" w:rsidR="002274A5" w:rsidRDefault="002274A5" w:rsidP="002274A5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lastRenderedPageBreak/>
        <w:t xml:space="preserve">3 – Designar, conforme Art. 38, </w:t>
      </w:r>
      <w:r w:rsidRPr="00BD6C23">
        <w:rPr>
          <w:rFonts w:ascii="Times New Roman" w:eastAsia="Times New Roman" w:hAnsi="Times New Roman"/>
          <w:lang w:eastAsia="pt-BR"/>
        </w:rPr>
        <w:t>§1º</w:t>
      </w:r>
      <w:r>
        <w:rPr>
          <w:rFonts w:ascii="Times New Roman" w:eastAsia="Times New Roman" w:hAnsi="Times New Roman"/>
          <w:lang w:eastAsia="pt-BR"/>
        </w:rPr>
        <w:t>, da Resolução n. 179, de 22 de agosto de 2019,</w:t>
      </w:r>
      <w:r w:rsidRPr="0007367A">
        <w:rPr>
          <w:rFonts w:ascii="Times New Roman" w:eastAsia="Times New Roman" w:hAnsi="Times New Roman"/>
          <w:lang w:eastAsia="pt-BR"/>
        </w:rPr>
        <w:t xml:space="preserve"> </w:t>
      </w:r>
      <w:r>
        <w:rPr>
          <w:rFonts w:ascii="Times New Roman" w:eastAsia="Times New Roman" w:hAnsi="Times New Roman"/>
          <w:lang w:eastAsia="pt-BR"/>
        </w:rPr>
        <w:t>como coordenador da Comissão Eleitoral d</w:t>
      </w:r>
      <w:r w:rsidRPr="0007367A">
        <w:rPr>
          <w:rFonts w:ascii="Times New Roman" w:eastAsia="Times New Roman" w:hAnsi="Times New Roman"/>
          <w:lang w:eastAsia="pt-BR"/>
        </w:rPr>
        <w:t>o Conselho de Arquitetura e Urbanismo de Alagoas (CAU/AL), no exercício de 202</w:t>
      </w:r>
      <w:r>
        <w:rPr>
          <w:rFonts w:ascii="Times New Roman" w:eastAsia="Times New Roman" w:hAnsi="Times New Roman"/>
          <w:lang w:eastAsia="pt-BR"/>
        </w:rPr>
        <w:t>3 o membro</w:t>
      </w:r>
      <w:r w:rsidRPr="0007367A">
        <w:rPr>
          <w:rFonts w:ascii="Times New Roman" w:eastAsia="Times New Roman" w:hAnsi="Times New Roman"/>
          <w:lang w:eastAsia="pt-BR"/>
        </w:rPr>
        <w:t xml:space="preserve">: </w:t>
      </w:r>
    </w:p>
    <w:p w14:paraId="5925244D" w14:textId="77777777" w:rsidR="002274A5" w:rsidRDefault="002274A5" w:rsidP="002274A5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3</w:t>
      </w:r>
      <w:r w:rsidRPr="0007367A">
        <w:rPr>
          <w:rFonts w:ascii="Times New Roman" w:eastAsia="Times New Roman" w:hAnsi="Times New Roman"/>
          <w:lang w:eastAsia="pt-BR"/>
        </w:rPr>
        <w:t>.1.</w:t>
      </w:r>
      <w:r>
        <w:rPr>
          <w:rFonts w:ascii="Times New Roman" w:eastAsia="Times New Roman" w:hAnsi="Times New Roman"/>
          <w:lang w:eastAsia="pt-BR"/>
        </w:rPr>
        <w:t xml:space="preserve">  A</w:t>
      </w:r>
      <w:r w:rsidRPr="0007367A">
        <w:rPr>
          <w:rFonts w:ascii="Times New Roman" w:eastAsia="Times New Roman" w:hAnsi="Times New Roman"/>
          <w:lang w:eastAsia="pt-BR"/>
        </w:rPr>
        <w:t xml:space="preserve"> </w:t>
      </w:r>
      <w:r>
        <w:rPr>
          <w:rFonts w:ascii="Times New Roman" w:eastAsia="Times New Roman" w:hAnsi="Times New Roman"/>
          <w:lang w:eastAsia="pt-BR"/>
        </w:rPr>
        <w:t>A</w:t>
      </w:r>
      <w:r w:rsidRPr="0007367A">
        <w:rPr>
          <w:rFonts w:ascii="Times New Roman" w:eastAsia="Times New Roman" w:hAnsi="Times New Roman"/>
          <w:lang w:eastAsia="pt-BR"/>
        </w:rPr>
        <w:t>rquitet</w:t>
      </w:r>
      <w:r>
        <w:rPr>
          <w:rFonts w:ascii="Times New Roman" w:eastAsia="Times New Roman" w:hAnsi="Times New Roman"/>
          <w:lang w:eastAsia="pt-BR"/>
        </w:rPr>
        <w:t>a</w:t>
      </w:r>
      <w:r w:rsidRPr="0007367A">
        <w:rPr>
          <w:rFonts w:ascii="Times New Roman" w:eastAsia="Times New Roman" w:hAnsi="Times New Roman"/>
          <w:lang w:eastAsia="pt-BR"/>
        </w:rPr>
        <w:t xml:space="preserve"> e urbanista </w:t>
      </w:r>
      <w:r w:rsidRPr="00BD6C23">
        <w:rPr>
          <w:rFonts w:ascii="Times New Roman" w:eastAsia="Times New Roman" w:hAnsi="Times New Roman"/>
          <w:b/>
          <w:bCs/>
          <w:lang w:eastAsia="pt-BR"/>
        </w:rPr>
        <w:t>Juliana Oliveira Batista</w:t>
      </w:r>
      <w:r w:rsidRPr="002F47D5">
        <w:rPr>
          <w:rFonts w:ascii="Times New Roman" w:eastAsia="Times New Roman" w:hAnsi="Times New Roman"/>
          <w:lang w:eastAsia="pt-BR"/>
        </w:rPr>
        <w:t xml:space="preserve"> - A41091-8</w:t>
      </w:r>
      <w:r>
        <w:rPr>
          <w:rFonts w:ascii="Times New Roman" w:eastAsia="Times New Roman" w:hAnsi="Times New Roman"/>
          <w:lang w:eastAsia="pt-BR"/>
        </w:rPr>
        <w:t>.</w:t>
      </w:r>
    </w:p>
    <w:p w14:paraId="00EE8EE5" w14:textId="77777777" w:rsidR="002274A5" w:rsidRPr="0007367A" w:rsidRDefault="002274A5" w:rsidP="002274A5">
      <w:pPr>
        <w:jc w:val="both"/>
        <w:rPr>
          <w:rFonts w:ascii="Times New Roman" w:eastAsia="Times New Roman" w:hAnsi="Times New Roman"/>
          <w:lang w:eastAsia="pt-BR"/>
        </w:rPr>
      </w:pPr>
    </w:p>
    <w:p w14:paraId="5AEC9067" w14:textId="77777777" w:rsidR="002274A5" w:rsidRPr="0007367A" w:rsidRDefault="002274A5" w:rsidP="002274A5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4</w:t>
      </w:r>
      <w:r w:rsidRPr="0007367A">
        <w:rPr>
          <w:rFonts w:ascii="Times New Roman" w:eastAsia="Times New Roman" w:hAnsi="Times New Roman"/>
          <w:lang w:eastAsia="pt-BR"/>
        </w:rPr>
        <w:t xml:space="preserve"> – </w:t>
      </w:r>
      <w:r>
        <w:rPr>
          <w:rFonts w:ascii="Times New Roman" w:eastAsia="Times New Roman" w:hAnsi="Times New Roman"/>
          <w:lang w:eastAsia="pt-BR"/>
        </w:rPr>
        <w:t xml:space="preserve">Designar, conforme Art. 39, </w:t>
      </w:r>
      <w:r w:rsidRPr="00BD6C23">
        <w:rPr>
          <w:rFonts w:ascii="Times New Roman" w:eastAsia="Times New Roman" w:hAnsi="Times New Roman"/>
          <w:lang w:eastAsia="pt-BR"/>
        </w:rPr>
        <w:t>§1º</w:t>
      </w:r>
      <w:r>
        <w:rPr>
          <w:rFonts w:ascii="Times New Roman" w:eastAsia="Times New Roman" w:hAnsi="Times New Roman"/>
          <w:lang w:eastAsia="pt-BR"/>
        </w:rPr>
        <w:t>, da Resolução n. 179, de 22 de agosto de 2019,</w:t>
      </w:r>
      <w:r w:rsidRPr="0007367A">
        <w:rPr>
          <w:rFonts w:ascii="Times New Roman" w:eastAsia="Times New Roman" w:hAnsi="Times New Roman"/>
          <w:lang w:eastAsia="pt-BR"/>
        </w:rPr>
        <w:t xml:space="preserve"> </w:t>
      </w:r>
      <w:r>
        <w:rPr>
          <w:rFonts w:ascii="Times New Roman" w:eastAsia="Times New Roman" w:hAnsi="Times New Roman"/>
          <w:lang w:eastAsia="pt-BR"/>
        </w:rPr>
        <w:t xml:space="preserve">o funcionário </w:t>
      </w:r>
      <w:r w:rsidRPr="0007367A">
        <w:rPr>
          <w:rFonts w:ascii="Times New Roman" w:eastAsia="Times New Roman" w:hAnsi="Times New Roman"/>
          <w:lang w:eastAsia="pt-BR"/>
        </w:rPr>
        <w:t>que presta</w:t>
      </w:r>
      <w:r>
        <w:rPr>
          <w:rFonts w:ascii="Times New Roman" w:eastAsia="Times New Roman" w:hAnsi="Times New Roman"/>
          <w:lang w:eastAsia="pt-BR"/>
        </w:rPr>
        <w:t>rá</w:t>
      </w:r>
      <w:r w:rsidRPr="0007367A">
        <w:rPr>
          <w:rFonts w:ascii="Times New Roman" w:eastAsia="Times New Roman" w:hAnsi="Times New Roman"/>
          <w:lang w:eastAsia="pt-BR"/>
        </w:rPr>
        <w:t xml:space="preserve"> assessoria à CE-CAU/AL:</w:t>
      </w:r>
    </w:p>
    <w:p w14:paraId="406C9583" w14:textId="77777777" w:rsidR="002274A5" w:rsidRPr="0007367A" w:rsidRDefault="002274A5" w:rsidP="002274A5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4</w:t>
      </w:r>
      <w:r w:rsidRPr="0007367A">
        <w:rPr>
          <w:rFonts w:ascii="Times New Roman" w:eastAsia="Times New Roman" w:hAnsi="Times New Roman"/>
          <w:lang w:eastAsia="pt-BR"/>
        </w:rPr>
        <w:t xml:space="preserve">.1. O empregado ocupante de cargo público de provimento efetivo, para atuar como assessor técnico da CE-CAU/AL; </w:t>
      </w:r>
    </w:p>
    <w:p w14:paraId="20B09C95" w14:textId="77777777" w:rsidR="002274A5" w:rsidRPr="002F47D5" w:rsidRDefault="002274A5" w:rsidP="002274A5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4</w:t>
      </w:r>
      <w:r w:rsidRPr="0007367A">
        <w:rPr>
          <w:rFonts w:ascii="Times New Roman" w:eastAsia="Times New Roman" w:hAnsi="Times New Roman"/>
          <w:lang w:eastAsia="pt-BR"/>
        </w:rPr>
        <w:t xml:space="preserve">.1.1. </w:t>
      </w:r>
      <w:r>
        <w:rPr>
          <w:rFonts w:ascii="Times New Roman" w:eastAsia="Times New Roman" w:hAnsi="Times New Roman"/>
          <w:lang w:eastAsia="pt-BR"/>
        </w:rPr>
        <w:t xml:space="preserve">O analista de </w:t>
      </w:r>
      <w:r w:rsidRPr="0007367A">
        <w:rPr>
          <w:rFonts w:ascii="Times New Roman" w:eastAsia="Times New Roman" w:hAnsi="Times New Roman"/>
          <w:lang w:eastAsia="pt-BR"/>
        </w:rPr>
        <w:t>fisca</w:t>
      </w:r>
      <w:r>
        <w:rPr>
          <w:rFonts w:ascii="Times New Roman" w:eastAsia="Times New Roman" w:hAnsi="Times New Roman"/>
          <w:lang w:eastAsia="pt-BR"/>
        </w:rPr>
        <w:t>lização</w:t>
      </w:r>
      <w:r w:rsidRPr="0007367A">
        <w:rPr>
          <w:rFonts w:ascii="Times New Roman" w:eastAsia="Times New Roman" w:hAnsi="Times New Roman"/>
          <w:lang w:eastAsia="pt-BR"/>
        </w:rPr>
        <w:t xml:space="preserve"> </w:t>
      </w:r>
      <w:r w:rsidRPr="00BD6C23">
        <w:rPr>
          <w:rFonts w:ascii="Times New Roman" w:eastAsia="Times New Roman" w:hAnsi="Times New Roman"/>
          <w:b/>
          <w:bCs/>
          <w:lang w:eastAsia="pt-BR"/>
        </w:rPr>
        <w:t>Pedro Diogo Peixoto Dantas</w:t>
      </w:r>
      <w:r w:rsidRPr="0007367A">
        <w:rPr>
          <w:rFonts w:ascii="Times New Roman" w:eastAsia="Times New Roman" w:hAnsi="Times New Roman"/>
          <w:lang w:eastAsia="pt-BR"/>
        </w:rPr>
        <w:t>;</w:t>
      </w:r>
    </w:p>
    <w:p w14:paraId="3273B960" w14:textId="77777777" w:rsidR="002274A5" w:rsidRDefault="002274A5" w:rsidP="002274A5">
      <w:pPr>
        <w:jc w:val="center"/>
        <w:rPr>
          <w:rFonts w:ascii="Times New Roman" w:hAnsi="Times New Roman"/>
        </w:rPr>
      </w:pPr>
    </w:p>
    <w:p w14:paraId="1C9B6906" w14:textId="77777777" w:rsidR="002274A5" w:rsidRDefault="002274A5" w:rsidP="002274A5">
      <w:pPr>
        <w:jc w:val="center"/>
        <w:rPr>
          <w:rFonts w:ascii="Times New Roman" w:hAnsi="Times New Roman"/>
        </w:rPr>
      </w:pPr>
      <w:r w:rsidRPr="009C1A99">
        <w:rPr>
          <w:rFonts w:ascii="Times New Roman" w:hAnsi="Times New Roman"/>
        </w:rPr>
        <w:t>Maceió,</w:t>
      </w:r>
      <w:r w:rsidRPr="009C1A99">
        <w:rPr>
          <w:rFonts w:ascii="Times New Roman" w:hAnsi="Times New Roman"/>
          <w:lang w:eastAsia="pt-BR"/>
        </w:rPr>
        <w:t xml:space="preserve"> 15 de fevereiro de 2023</w:t>
      </w:r>
      <w:r w:rsidRPr="009C1A99">
        <w:rPr>
          <w:rFonts w:ascii="Times New Roman" w:hAnsi="Times New Roman"/>
        </w:rPr>
        <w:t>.</w:t>
      </w:r>
    </w:p>
    <w:p w14:paraId="1118DA28" w14:textId="77777777" w:rsidR="002274A5" w:rsidRDefault="002274A5" w:rsidP="002274A5">
      <w:pPr>
        <w:jc w:val="center"/>
        <w:rPr>
          <w:rFonts w:ascii="Times New Roman" w:hAnsi="Times New Roman"/>
        </w:rPr>
      </w:pPr>
    </w:p>
    <w:p w14:paraId="0175F53F" w14:textId="77777777" w:rsidR="002274A5" w:rsidRDefault="002274A5" w:rsidP="002274A5">
      <w:pPr>
        <w:jc w:val="center"/>
        <w:rPr>
          <w:rFonts w:ascii="Times New Roman" w:hAnsi="Times New Roman"/>
        </w:rPr>
      </w:pPr>
    </w:p>
    <w:p w14:paraId="254E14A8" w14:textId="77777777" w:rsidR="002274A5" w:rsidRPr="00347810" w:rsidRDefault="002274A5" w:rsidP="002274A5">
      <w:pPr>
        <w:jc w:val="center"/>
        <w:rPr>
          <w:rFonts w:ascii="Times New Roman" w:hAnsi="Times New Roman"/>
          <w:b/>
          <w:bCs/>
        </w:rPr>
      </w:pPr>
      <w:r w:rsidRPr="00347810">
        <w:rPr>
          <w:rFonts w:ascii="Times New Roman" w:hAnsi="Times New Roman"/>
          <w:b/>
          <w:bCs/>
        </w:rPr>
        <w:t>Fernando Antonio de Melo Sá Cavalcanti</w:t>
      </w:r>
    </w:p>
    <w:p w14:paraId="3F7B2F4C" w14:textId="77777777" w:rsidR="002274A5" w:rsidRPr="002677E4" w:rsidRDefault="002274A5" w:rsidP="002274A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Presidente do CAU/AL</w:t>
      </w:r>
    </w:p>
    <w:p w14:paraId="73D259C6" w14:textId="77777777" w:rsidR="002274A5" w:rsidRPr="002677E4" w:rsidRDefault="002274A5" w:rsidP="002274A5">
      <w:pPr>
        <w:jc w:val="center"/>
        <w:rPr>
          <w:rFonts w:ascii="Times New Roman" w:hAnsi="Times New Roman"/>
        </w:rPr>
      </w:pPr>
    </w:p>
    <w:p w14:paraId="67CAFD4F" w14:textId="77777777" w:rsidR="002274A5" w:rsidRPr="002677E4" w:rsidRDefault="002274A5" w:rsidP="002274A5">
      <w:pPr>
        <w:rPr>
          <w:rFonts w:ascii="Times New Roman" w:hAnsi="Times New Roman"/>
        </w:rPr>
      </w:pPr>
    </w:p>
    <w:p w14:paraId="10D57DA8" w14:textId="77777777" w:rsidR="002274A5" w:rsidRPr="0007367A" w:rsidRDefault="002274A5" w:rsidP="00417BDA">
      <w:pPr>
        <w:rPr>
          <w:rFonts w:ascii="Times New Roman" w:hAnsi="Times New Roman"/>
        </w:rPr>
      </w:pPr>
    </w:p>
    <w:sectPr w:rsidR="002274A5" w:rsidRPr="0007367A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FC54C" w14:textId="77777777" w:rsidR="00973657" w:rsidRDefault="00973657" w:rsidP="00EE4FDD">
      <w:r>
        <w:separator/>
      </w:r>
    </w:p>
  </w:endnote>
  <w:endnote w:type="continuationSeparator" w:id="0">
    <w:p w14:paraId="01C63FD6" w14:textId="77777777" w:rsidR="00973657" w:rsidRDefault="0097365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9F167" w14:textId="77777777"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B4041F1" wp14:editId="1B2E9F7B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8081B" w14:textId="77777777" w:rsidR="00973657" w:rsidRDefault="00973657" w:rsidP="00EE4FDD">
      <w:r>
        <w:separator/>
      </w:r>
    </w:p>
  </w:footnote>
  <w:footnote w:type="continuationSeparator" w:id="0">
    <w:p w14:paraId="0CAD4A30" w14:textId="77777777" w:rsidR="00973657" w:rsidRDefault="0097365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D9365" w14:textId="77777777" w:rsidR="00F5205C" w:rsidRDefault="00D62AD1">
    <w:pPr>
      <w:pStyle w:val="Cabealho"/>
    </w:pPr>
    <w:r>
      <w:rPr>
        <w:noProof/>
        <w:lang w:val="en-US"/>
      </w:rPr>
      <w:pict w14:anchorId="768EE7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86309" w14:textId="77777777"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362AFFA" wp14:editId="5C05F2C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4EC45C1" w14:textId="77777777" w:rsidR="00F5205C" w:rsidRDefault="00F5205C">
    <w:pPr>
      <w:pStyle w:val="Cabealho"/>
    </w:pPr>
  </w:p>
  <w:p w14:paraId="573CF61F" w14:textId="77777777" w:rsidR="00F5205C" w:rsidRDefault="00F5205C">
    <w:pPr>
      <w:pStyle w:val="Cabealho"/>
    </w:pPr>
  </w:p>
  <w:p w14:paraId="58BAEA83" w14:textId="77777777" w:rsidR="00F5205C" w:rsidRDefault="00F5205C">
    <w:pPr>
      <w:pStyle w:val="Cabealho"/>
    </w:pPr>
  </w:p>
  <w:p w14:paraId="15C388F9" w14:textId="77777777" w:rsidR="00F5205C" w:rsidRDefault="00F5205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68654" w14:textId="77777777" w:rsidR="00F5205C" w:rsidRDefault="00D62AD1">
    <w:pPr>
      <w:pStyle w:val="Cabealho"/>
    </w:pPr>
    <w:r>
      <w:rPr>
        <w:noProof/>
        <w:lang w:val="en-US"/>
      </w:rPr>
      <w:pict w14:anchorId="66A8FE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17472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367A"/>
    <w:rsid w:val="00074EA9"/>
    <w:rsid w:val="000906BD"/>
    <w:rsid w:val="00090B26"/>
    <w:rsid w:val="000A1E66"/>
    <w:rsid w:val="000A42DD"/>
    <w:rsid w:val="000B0FFD"/>
    <w:rsid w:val="000C249A"/>
    <w:rsid w:val="000D2044"/>
    <w:rsid w:val="000D35C5"/>
    <w:rsid w:val="000D720B"/>
    <w:rsid w:val="000D7C4E"/>
    <w:rsid w:val="000E03CB"/>
    <w:rsid w:val="000E132B"/>
    <w:rsid w:val="000E13D7"/>
    <w:rsid w:val="000E3B40"/>
    <w:rsid w:val="000F77BC"/>
    <w:rsid w:val="00110C7B"/>
    <w:rsid w:val="00111332"/>
    <w:rsid w:val="001236C7"/>
    <w:rsid w:val="001237AF"/>
    <w:rsid w:val="00125F92"/>
    <w:rsid w:val="001452A5"/>
    <w:rsid w:val="00145619"/>
    <w:rsid w:val="00146B0F"/>
    <w:rsid w:val="001666F2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29EC"/>
    <w:rsid w:val="00203768"/>
    <w:rsid w:val="00204ED2"/>
    <w:rsid w:val="00212659"/>
    <w:rsid w:val="00224A94"/>
    <w:rsid w:val="00224F8B"/>
    <w:rsid w:val="002274A5"/>
    <w:rsid w:val="002308F6"/>
    <w:rsid w:val="002321A1"/>
    <w:rsid w:val="00234420"/>
    <w:rsid w:val="002365B0"/>
    <w:rsid w:val="00246136"/>
    <w:rsid w:val="00263715"/>
    <w:rsid w:val="00263C0A"/>
    <w:rsid w:val="002677E4"/>
    <w:rsid w:val="002721A9"/>
    <w:rsid w:val="00274FFB"/>
    <w:rsid w:val="00277B56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D422E"/>
    <w:rsid w:val="002D4525"/>
    <w:rsid w:val="002F3380"/>
    <w:rsid w:val="002F3CA6"/>
    <w:rsid w:val="002F4492"/>
    <w:rsid w:val="002F47D5"/>
    <w:rsid w:val="002F685A"/>
    <w:rsid w:val="00312AD4"/>
    <w:rsid w:val="003156F8"/>
    <w:rsid w:val="003168DD"/>
    <w:rsid w:val="00323B73"/>
    <w:rsid w:val="0034533C"/>
    <w:rsid w:val="00347810"/>
    <w:rsid w:val="003536D3"/>
    <w:rsid w:val="003677B4"/>
    <w:rsid w:val="0037139A"/>
    <w:rsid w:val="003719DD"/>
    <w:rsid w:val="00373EAC"/>
    <w:rsid w:val="0037592E"/>
    <w:rsid w:val="00377405"/>
    <w:rsid w:val="00380EC6"/>
    <w:rsid w:val="00392153"/>
    <w:rsid w:val="00392D03"/>
    <w:rsid w:val="003947EE"/>
    <w:rsid w:val="003962DE"/>
    <w:rsid w:val="00396C70"/>
    <w:rsid w:val="003B1FE7"/>
    <w:rsid w:val="003B5814"/>
    <w:rsid w:val="003C0973"/>
    <w:rsid w:val="003C1EE2"/>
    <w:rsid w:val="003C2870"/>
    <w:rsid w:val="003C2B1F"/>
    <w:rsid w:val="003C4D62"/>
    <w:rsid w:val="003C7B4A"/>
    <w:rsid w:val="003D1F79"/>
    <w:rsid w:val="003D3B4C"/>
    <w:rsid w:val="003E3B2D"/>
    <w:rsid w:val="003E4983"/>
    <w:rsid w:val="003F0C0C"/>
    <w:rsid w:val="003F2D00"/>
    <w:rsid w:val="003F3E1A"/>
    <w:rsid w:val="003F4367"/>
    <w:rsid w:val="003F6235"/>
    <w:rsid w:val="00403EF8"/>
    <w:rsid w:val="00410F24"/>
    <w:rsid w:val="00417A2E"/>
    <w:rsid w:val="00417BDA"/>
    <w:rsid w:val="00422FB2"/>
    <w:rsid w:val="00435D31"/>
    <w:rsid w:val="004456AF"/>
    <w:rsid w:val="00447A20"/>
    <w:rsid w:val="004510AB"/>
    <w:rsid w:val="00465E89"/>
    <w:rsid w:val="00467A18"/>
    <w:rsid w:val="00467DEE"/>
    <w:rsid w:val="0047029F"/>
    <w:rsid w:val="00471893"/>
    <w:rsid w:val="004729B1"/>
    <w:rsid w:val="00473A5A"/>
    <w:rsid w:val="00485D9F"/>
    <w:rsid w:val="00491B4E"/>
    <w:rsid w:val="00495F4F"/>
    <w:rsid w:val="004B3864"/>
    <w:rsid w:val="004C2CF6"/>
    <w:rsid w:val="004C652B"/>
    <w:rsid w:val="004C6E77"/>
    <w:rsid w:val="004D5103"/>
    <w:rsid w:val="004D6A7D"/>
    <w:rsid w:val="004E0354"/>
    <w:rsid w:val="004E2FA0"/>
    <w:rsid w:val="00511D45"/>
    <w:rsid w:val="005122A8"/>
    <w:rsid w:val="005178BF"/>
    <w:rsid w:val="00522B5A"/>
    <w:rsid w:val="00527A76"/>
    <w:rsid w:val="00527C9F"/>
    <w:rsid w:val="00536231"/>
    <w:rsid w:val="00545AD0"/>
    <w:rsid w:val="0056184D"/>
    <w:rsid w:val="005661FF"/>
    <w:rsid w:val="005758A1"/>
    <w:rsid w:val="00580F9C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2CE"/>
    <w:rsid w:val="005B46B6"/>
    <w:rsid w:val="005B64D6"/>
    <w:rsid w:val="005C3160"/>
    <w:rsid w:val="005C71FF"/>
    <w:rsid w:val="005D11FB"/>
    <w:rsid w:val="005D2963"/>
    <w:rsid w:val="005D7A57"/>
    <w:rsid w:val="005E3355"/>
    <w:rsid w:val="005E33C2"/>
    <w:rsid w:val="005E6C59"/>
    <w:rsid w:val="005E7415"/>
    <w:rsid w:val="005F2081"/>
    <w:rsid w:val="005F3523"/>
    <w:rsid w:val="006001E7"/>
    <w:rsid w:val="006007AA"/>
    <w:rsid w:val="006509FF"/>
    <w:rsid w:val="00651417"/>
    <w:rsid w:val="006562C4"/>
    <w:rsid w:val="006641E1"/>
    <w:rsid w:val="00665EAD"/>
    <w:rsid w:val="00670810"/>
    <w:rsid w:val="006714BB"/>
    <w:rsid w:val="00671985"/>
    <w:rsid w:val="006747B8"/>
    <w:rsid w:val="00680E5B"/>
    <w:rsid w:val="006A4DA3"/>
    <w:rsid w:val="006B1B45"/>
    <w:rsid w:val="006B2379"/>
    <w:rsid w:val="006B460C"/>
    <w:rsid w:val="006B4D53"/>
    <w:rsid w:val="006D5AE5"/>
    <w:rsid w:val="006D7C32"/>
    <w:rsid w:val="006F048A"/>
    <w:rsid w:val="006F555F"/>
    <w:rsid w:val="006F6730"/>
    <w:rsid w:val="00702FBE"/>
    <w:rsid w:val="00707DFF"/>
    <w:rsid w:val="007114B8"/>
    <w:rsid w:val="00715D20"/>
    <w:rsid w:val="007204BA"/>
    <w:rsid w:val="00737502"/>
    <w:rsid w:val="00740284"/>
    <w:rsid w:val="0074122E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D26DC"/>
    <w:rsid w:val="007E29E7"/>
    <w:rsid w:val="007E55CE"/>
    <w:rsid w:val="007E7C6B"/>
    <w:rsid w:val="007F152F"/>
    <w:rsid w:val="007F3D8E"/>
    <w:rsid w:val="008165C9"/>
    <w:rsid w:val="00816849"/>
    <w:rsid w:val="0084212F"/>
    <w:rsid w:val="00844392"/>
    <w:rsid w:val="00844F86"/>
    <w:rsid w:val="008457BF"/>
    <w:rsid w:val="008473F6"/>
    <w:rsid w:val="008549C5"/>
    <w:rsid w:val="008637DD"/>
    <w:rsid w:val="00864DB0"/>
    <w:rsid w:val="00865DD4"/>
    <w:rsid w:val="00870A44"/>
    <w:rsid w:val="00870CBE"/>
    <w:rsid w:val="00872BDA"/>
    <w:rsid w:val="00880E74"/>
    <w:rsid w:val="008866D9"/>
    <w:rsid w:val="00890BA4"/>
    <w:rsid w:val="0089461E"/>
    <w:rsid w:val="008A7B39"/>
    <w:rsid w:val="008C08B5"/>
    <w:rsid w:val="008C0CF3"/>
    <w:rsid w:val="008C320D"/>
    <w:rsid w:val="008C3DB2"/>
    <w:rsid w:val="008C571A"/>
    <w:rsid w:val="008C6950"/>
    <w:rsid w:val="008D149B"/>
    <w:rsid w:val="008D5047"/>
    <w:rsid w:val="008D600E"/>
    <w:rsid w:val="008E0A7D"/>
    <w:rsid w:val="008E61DA"/>
    <w:rsid w:val="008E7415"/>
    <w:rsid w:val="008E7E9C"/>
    <w:rsid w:val="008F6644"/>
    <w:rsid w:val="009001B0"/>
    <w:rsid w:val="009050DD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71D64"/>
    <w:rsid w:val="00973657"/>
    <w:rsid w:val="00982BD2"/>
    <w:rsid w:val="00986532"/>
    <w:rsid w:val="00990131"/>
    <w:rsid w:val="009A1B17"/>
    <w:rsid w:val="009A2244"/>
    <w:rsid w:val="009A2801"/>
    <w:rsid w:val="009B00EB"/>
    <w:rsid w:val="009C0016"/>
    <w:rsid w:val="009C42F3"/>
    <w:rsid w:val="009C4E56"/>
    <w:rsid w:val="009C73DF"/>
    <w:rsid w:val="009D02D1"/>
    <w:rsid w:val="009D2137"/>
    <w:rsid w:val="009D51AB"/>
    <w:rsid w:val="009D65D6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30BB3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65C93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D6C23"/>
    <w:rsid w:val="00BE7B78"/>
    <w:rsid w:val="00BF0DF7"/>
    <w:rsid w:val="00BF3C77"/>
    <w:rsid w:val="00C00CAA"/>
    <w:rsid w:val="00C017D8"/>
    <w:rsid w:val="00C024ED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822ED"/>
    <w:rsid w:val="00C83969"/>
    <w:rsid w:val="00C9044F"/>
    <w:rsid w:val="00C91572"/>
    <w:rsid w:val="00CA3B38"/>
    <w:rsid w:val="00CA6CA5"/>
    <w:rsid w:val="00CA6E1D"/>
    <w:rsid w:val="00CD6521"/>
    <w:rsid w:val="00CF1E55"/>
    <w:rsid w:val="00CF2831"/>
    <w:rsid w:val="00CF7878"/>
    <w:rsid w:val="00D03DF0"/>
    <w:rsid w:val="00D04393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2AD1"/>
    <w:rsid w:val="00D64A59"/>
    <w:rsid w:val="00D804E7"/>
    <w:rsid w:val="00D872AA"/>
    <w:rsid w:val="00D944D6"/>
    <w:rsid w:val="00DA1F17"/>
    <w:rsid w:val="00DA5E90"/>
    <w:rsid w:val="00DB37DB"/>
    <w:rsid w:val="00DB6BBA"/>
    <w:rsid w:val="00DC0C83"/>
    <w:rsid w:val="00DD7D61"/>
    <w:rsid w:val="00DE35F7"/>
    <w:rsid w:val="00E02538"/>
    <w:rsid w:val="00E02BC8"/>
    <w:rsid w:val="00E06C16"/>
    <w:rsid w:val="00E07710"/>
    <w:rsid w:val="00E110A1"/>
    <w:rsid w:val="00E13179"/>
    <w:rsid w:val="00E14D1B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0BD1"/>
    <w:rsid w:val="00EA78F5"/>
    <w:rsid w:val="00ED2A7D"/>
    <w:rsid w:val="00ED640D"/>
    <w:rsid w:val="00EE4FDD"/>
    <w:rsid w:val="00EE50C0"/>
    <w:rsid w:val="00EE5DFF"/>
    <w:rsid w:val="00F01C60"/>
    <w:rsid w:val="00F034BF"/>
    <w:rsid w:val="00F0604E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6CA0"/>
    <w:rsid w:val="00F76CB5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6D50975"/>
  <w15:docId w15:val="{DA373257-6973-4ABB-BA9A-CA3856B4A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809</Words>
  <Characters>4369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21</cp:revision>
  <cp:lastPrinted>2018-11-01T23:17:00Z</cp:lastPrinted>
  <dcterms:created xsi:type="dcterms:W3CDTF">2023-02-13T20:21:00Z</dcterms:created>
  <dcterms:modified xsi:type="dcterms:W3CDTF">2023-02-17T17:07:00Z</dcterms:modified>
</cp:coreProperties>
</file>