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B9BC4F" w14:textId="77777777" w:rsidR="00796134" w:rsidRDefault="00796134">
      <w:pPr>
        <w:rPr>
          <w:rFonts w:ascii="Times New Roman" w:hAnsi="Times New Roman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2027"/>
        <w:gridCol w:w="7260"/>
      </w:tblGrid>
      <w:tr w:rsidR="00796134" w14:paraId="73B9BC52" w14:textId="77777777">
        <w:trPr>
          <w:trHeight w:val="444"/>
        </w:trPr>
        <w:tc>
          <w:tcPr>
            <w:tcW w:w="19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3B9BC50" w14:textId="77777777" w:rsidR="00796134" w:rsidRDefault="00CC704E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PROCESSO</w:t>
            </w:r>
          </w:p>
        </w:tc>
        <w:tc>
          <w:tcPr>
            <w:tcW w:w="7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B9BC51" w14:textId="729488D0" w:rsidR="00796134" w:rsidRDefault="00CC704E">
            <w:pPr>
              <w:widowControl w:val="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 xml:space="preserve">Protocolo SICCAU </w:t>
            </w:r>
            <w:r w:rsidR="00170CF9" w:rsidRPr="008A1641">
              <w:rPr>
                <w:rFonts w:ascii="Times New Roman" w:hAnsi="Times New Roman"/>
              </w:rPr>
              <w:t>1657074/2022</w:t>
            </w:r>
          </w:p>
        </w:tc>
      </w:tr>
      <w:tr w:rsidR="00796134" w14:paraId="73B9BC55" w14:textId="77777777">
        <w:trPr>
          <w:trHeight w:val="421"/>
        </w:trPr>
        <w:tc>
          <w:tcPr>
            <w:tcW w:w="19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3B9BC53" w14:textId="77777777" w:rsidR="00796134" w:rsidRDefault="00CC704E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INTERESSADO</w:t>
            </w:r>
          </w:p>
        </w:tc>
        <w:tc>
          <w:tcPr>
            <w:tcW w:w="7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B9BC54" w14:textId="77777777" w:rsidR="00796134" w:rsidRDefault="00CC704E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Egresso do Centro Universitário </w:t>
            </w:r>
            <w:proofErr w:type="spellStart"/>
            <w:r>
              <w:rPr>
                <w:rFonts w:ascii="Times New Roman" w:hAnsi="Times New Roman"/>
              </w:rPr>
              <w:t>Cesmac</w:t>
            </w:r>
            <w:proofErr w:type="spellEnd"/>
          </w:p>
        </w:tc>
      </w:tr>
      <w:tr w:rsidR="00796134" w14:paraId="73B9BC58" w14:textId="77777777">
        <w:trPr>
          <w:trHeight w:val="413"/>
        </w:trPr>
        <w:tc>
          <w:tcPr>
            <w:tcW w:w="19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3B9BC56" w14:textId="77777777" w:rsidR="00796134" w:rsidRDefault="00CC704E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ASSUNTO</w:t>
            </w:r>
          </w:p>
        </w:tc>
        <w:tc>
          <w:tcPr>
            <w:tcW w:w="7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B9BC57" w14:textId="77777777" w:rsidR="00796134" w:rsidRDefault="00CC704E">
            <w:pPr>
              <w:widowControl w:val="0"/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796134" w14:paraId="73B9BC5A" w14:textId="77777777">
        <w:trPr>
          <w:trHeight w:val="419"/>
        </w:trPr>
        <w:tc>
          <w:tcPr>
            <w:tcW w:w="907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73B9BC59" w14:textId="2AA991A6" w:rsidR="00796134" w:rsidRDefault="00CC704E">
            <w:pPr>
              <w:widowControl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DELIBERAÇÃO N° 0</w:t>
            </w:r>
            <w:r w:rsidR="00170CF9">
              <w:rPr>
                <w:rFonts w:ascii="Times New Roman" w:hAnsi="Times New Roman"/>
              </w:rPr>
              <w:t>102</w:t>
            </w:r>
            <w:r>
              <w:rPr>
                <w:rFonts w:ascii="Times New Roman" w:hAnsi="Times New Roman"/>
              </w:rPr>
              <w:t>-2022 CEF-CAU/AL</w:t>
            </w:r>
          </w:p>
        </w:tc>
      </w:tr>
    </w:tbl>
    <w:p w14:paraId="73B9BC5B" w14:textId="77777777" w:rsidR="00796134" w:rsidRDefault="00796134">
      <w:pPr>
        <w:rPr>
          <w:rFonts w:ascii="Times New Roman" w:hAnsi="Times New Roman"/>
        </w:rPr>
      </w:pPr>
    </w:p>
    <w:p w14:paraId="73B9BC5C" w14:textId="44A8E9B2" w:rsidR="00796134" w:rsidRDefault="00CC704E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 COMISSÃO DE ENSINO E FORMAÇÃO – CEF-CAU/AL reunida ordinariamente por meio de videoconferência no dia 2</w:t>
      </w:r>
      <w:r w:rsidR="00170CF9">
        <w:rPr>
          <w:rFonts w:ascii="Times New Roman" w:hAnsi="Times New Roman"/>
        </w:rPr>
        <w:t>0</w:t>
      </w:r>
      <w:r>
        <w:rPr>
          <w:rFonts w:ascii="Times New Roman" w:hAnsi="Times New Roman"/>
        </w:rPr>
        <w:t xml:space="preserve"> de </w:t>
      </w:r>
      <w:r w:rsidR="00170CF9">
        <w:rPr>
          <w:rFonts w:ascii="Times New Roman" w:hAnsi="Times New Roman"/>
        </w:rPr>
        <w:t>dez</w:t>
      </w:r>
      <w:r>
        <w:rPr>
          <w:rFonts w:ascii="Times New Roman" w:hAnsi="Times New Roman"/>
        </w:rPr>
        <w:t xml:space="preserve">embro de 2022, no uso das competências que lhe conferem o </w:t>
      </w:r>
      <w:r>
        <w:rPr>
          <w:rFonts w:ascii="Times New Roman" w:eastAsia="Times New Roman" w:hAnsi="Times New Roman"/>
          <w:bCs/>
          <w:lang w:eastAsia="pt-BR"/>
        </w:rPr>
        <w:t xml:space="preserve">Art. 43 </w:t>
      </w:r>
      <w:r>
        <w:rPr>
          <w:rFonts w:ascii="Times New Roman" w:hAnsi="Times New Roman"/>
        </w:rPr>
        <w:t>do Regimento Interno do CAU/AL, após análise do assunto em epígrafe;</w:t>
      </w:r>
    </w:p>
    <w:p w14:paraId="73B9BC5D" w14:textId="77777777" w:rsidR="00796134" w:rsidRDefault="00796134">
      <w:pPr>
        <w:jc w:val="both"/>
        <w:rPr>
          <w:rFonts w:ascii="Times New Roman" w:hAnsi="Times New Roman"/>
        </w:rPr>
      </w:pPr>
    </w:p>
    <w:p w14:paraId="73B9BC5E" w14:textId="77777777" w:rsidR="00796134" w:rsidRDefault="00CC704E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73B9BC5F" w14:textId="77777777" w:rsidR="00796134" w:rsidRDefault="0079613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3B9BC60" w14:textId="77777777" w:rsidR="00796134" w:rsidRDefault="00CC704E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5º, que determina o prazo de validade e condições para o registro provisório e definitivo;</w:t>
      </w:r>
    </w:p>
    <w:p w14:paraId="73B9BC61" w14:textId="77777777" w:rsidR="00796134" w:rsidRDefault="00796134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73B9BC62" w14:textId="77777777" w:rsidR="00796134" w:rsidRDefault="00CC704E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73B9BC63" w14:textId="77777777" w:rsidR="00796134" w:rsidRDefault="0079613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3B9BC64" w14:textId="77777777" w:rsidR="00796134" w:rsidRDefault="00CC704E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73B9BC65" w14:textId="77777777" w:rsidR="00796134" w:rsidRDefault="0079613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3B9BC66" w14:textId="77777777" w:rsidR="00796134" w:rsidRDefault="00CC704E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CEF-CAU/BR nº 001/2018 que informa que somente poderão ser registrados os egressos de cursos de graduação em Arquitetura e Urbanismo que tenham portaria de reconhecimento do curso publicada ou cálculo de tempestividade aprovado pela CEF-CAU/BR, e que estejam em dia com as renovações de reconhecimento nos termos do art. 11 do Decreto nº9235/2017</w:t>
      </w:r>
      <w:r>
        <w:rPr>
          <w:rFonts w:ascii="Times New Roman" w:hAnsi="Times New Roman"/>
        </w:rPr>
        <w:t>;</w:t>
      </w:r>
    </w:p>
    <w:p w14:paraId="73B9BC67" w14:textId="77777777" w:rsidR="00796134" w:rsidRDefault="00796134">
      <w:pPr>
        <w:jc w:val="both"/>
        <w:rPr>
          <w:rFonts w:ascii="Times New Roman" w:hAnsi="Times New Roman"/>
        </w:rPr>
      </w:pPr>
    </w:p>
    <w:p w14:paraId="73B9BC68" w14:textId="77777777" w:rsidR="00796134" w:rsidRDefault="00CC704E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>a portaria MEC Nº 109, de 04 de fevereiro de 2021 de renovação de reconhecimento do curso;</w:t>
      </w:r>
    </w:p>
    <w:p w14:paraId="73B9BC69" w14:textId="77777777" w:rsidR="00796134" w:rsidRDefault="00796134">
      <w:pPr>
        <w:jc w:val="both"/>
        <w:rPr>
          <w:rFonts w:ascii="Times New Roman" w:hAnsi="Times New Roman"/>
        </w:rPr>
      </w:pPr>
    </w:p>
    <w:p w14:paraId="73B9BC6A" w14:textId="77777777" w:rsidR="00796134" w:rsidRDefault="00CC704E">
      <w:pPr>
        <w:pStyle w:val="Corpodetexto2"/>
        <w:rPr>
          <w:b/>
          <w:sz w:val="24"/>
          <w:szCs w:val="24"/>
        </w:rPr>
      </w:pPr>
      <w:r>
        <w:rPr>
          <w:b/>
          <w:sz w:val="24"/>
          <w:szCs w:val="24"/>
        </w:rPr>
        <w:t>DELIBERA:</w:t>
      </w:r>
    </w:p>
    <w:p w14:paraId="73B9BC6B" w14:textId="77777777" w:rsidR="00796134" w:rsidRDefault="00796134">
      <w:pPr>
        <w:pStyle w:val="Corpodetexto2"/>
        <w:rPr>
          <w:sz w:val="24"/>
          <w:szCs w:val="24"/>
        </w:rPr>
      </w:pPr>
    </w:p>
    <w:p w14:paraId="73B9BC6C" w14:textId="77777777" w:rsidR="00796134" w:rsidRDefault="00CC704E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 xml:space="preserve">1 – Deferir o requerimento de registro PROVISÓRIO do egresso do Centro Universitário </w:t>
      </w:r>
      <w:proofErr w:type="spellStart"/>
      <w:r>
        <w:rPr>
          <w:sz w:val="24"/>
          <w:szCs w:val="24"/>
        </w:rPr>
        <w:t>Cesmac</w:t>
      </w:r>
      <w:proofErr w:type="spellEnd"/>
      <w:r>
        <w:rPr>
          <w:sz w:val="24"/>
          <w:szCs w:val="24"/>
        </w:rPr>
        <w:t xml:space="preserve"> abaixo listado, com o título de Arquiteto e Urbanista e atribuições previstas no artigo 2º da Lei 12.378/2010, para o desempenho das atividades nele relacionadas.</w:t>
      </w:r>
    </w:p>
    <w:p w14:paraId="73B9BC6D" w14:textId="77777777" w:rsidR="00796134" w:rsidRDefault="00796134">
      <w:pPr>
        <w:pStyle w:val="Corpodetexto2"/>
        <w:rPr>
          <w:sz w:val="24"/>
          <w:szCs w:val="24"/>
        </w:rPr>
      </w:pPr>
    </w:p>
    <w:tbl>
      <w:tblPr>
        <w:tblStyle w:val="Tabelacomgrade"/>
        <w:tblW w:w="904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43"/>
        <w:gridCol w:w="7201"/>
      </w:tblGrid>
      <w:tr w:rsidR="00796134" w14:paraId="73B9BC70" w14:textId="77777777" w:rsidTr="00211939">
        <w:trPr>
          <w:trHeight w:val="299"/>
        </w:trPr>
        <w:tc>
          <w:tcPr>
            <w:tcW w:w="1843" w:type="dxa"/>
          </w:tcPr>
          <w:p w14:paraId="73B9BC6E" w14:textId="77777777" w:rsidR="00796134" w:rsidRDefault="00CC704E">
            <w:pPr>
              <w:pStyle w:val="Corpodetexto2"/>
              <w:widowControl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CPF</w:t>
            </w:r>
          </w:p>
        </w:tc>
        <w:tc>
          <w:tcPr>
            <w:tcW w:w="7201" w:type="dxa"/>
          </w:tcPr>
          <w:p w14:paraId="73B9BC6F" w14:textId="77777777" w:rsidR="00796134" w:rsidRDefault="00CC704E">
            <w:pPr>
              <w:pStyle w:val="Corpodetexto2"/>
              <w:widowControl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Nome</w:t>
            </w:r>
          </w:p>
        </w:tc>
      </w:tr>
      <w:tr w:rsidR="00211939" w14:paraId="73B9BC73" w14:textId="77777777" w:rsidTr="00211939">
        <w:trPr>
          <w:trHeight w:val="299"/>
        </w:trPr>
        <w:tc>
          <w:tcPr>
            <w:tcW w:w="1843" w:type="dxa"/>
            <w:vAlign w:val="bottom"/>
          </w:tcPr>
          <w:p w14:paraId="73B9BC71" w14:textId="3E6E0FD6" w:rsidR="00211939" w:rsidRPr="00211939" w:rsidRDefault="00211939" w:rsidP="00211939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211939">
              <w:rPr>
                <w:rFonts w:ascii="Times New Roman" w:hAnsi="Times New Roman"/>
                <w:color w:val="000000"/>
              </w:rPr>
              <w:t>.622.704-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201" w:type="dxa"/>
            <w:vAlign w:val="bottom"/>
          </w:tcPr>
          <w:p w14:paraId="73B9BC72" w14:textId="7AF08EB7" w:rsidR="00211939" w:rsidRPr="00211939" w:rsidRDefault="00211939" w:rsidP="00211939">
            <w:pPr>
              <w:widowControl w:val="0"/>
              <w:rPr>
                <w:rFonts w:ascii="Times New Roman" w:hAnsi="Times New Roman"/>
              </w:rPr>
            </w:pPr>
            <w:r w:rsidRPr="00211939">
              <w:rPr>
                <w:rFonts w:ascii="Times New Roman" w:hAnsi="Times New Roman"/>
                <w:color w:val="000000"/>
              </w:rPr>
              <w:t>GABRIEL DE CASTRO SILVA SANTOS</w:t>
            </w:r>
          </w:p>
        </w:tc>
      </w:tr>
    </w:tbl>
    <w:p w14:paraId="73B9BC74" w14:textId="77777777" w:rsidR="00796134" w:rsidRDefault="00796134">
      <w:pPr>
        <w:pStyle w:val="Corpodetexto2"/>
        <w:rPr>
          <w:sz w:val="24"/>
          <w:szCs w:val="24"/>
        </w:rPr>
      </w:pPr>
    </w:p>
    <w:p w14:paraId="73B9BC75" w14:textId="77777777" w:rsidR="00796134" w:rsidRDefault="00CC704E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 xml:space="preserve">2 – Informar a profissional que o registro provisório tem validade máxima de um ano a partir da data de colação de grau e poderá ser prorrogado por até um ano, sequencial ao período </w:t>
      </w:r>
      <w:r>
        <w:rPr>
          <w:sz w:val="24"/>
          <w:szCs w:val="24"/>
        </w:rPr>
        <w:lastRenderedPageBreak/>
        <w:t>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à instituição de ensino;</w:t>
      </w:r>
    </w:p>
    <w:p w14:paraId="73B9BC76" w14:textId="77777777" w:rsidR="00796134" w:rsidRDefault="00796134">
      <w:pPr>
        <w:pStyle w:val="Corpodetexto2"/>
        <w:rPr>
          <w:sz w:val="24"/>
          <w:szCs w:val="24"/>
        </w:rPr>
      </w:pPr>
    </w:p>
    <w:p w14:paraId="73B9BC77" w14:textId="77777777" w:rsidR="00796134" w:rsidRDefault="00CC704E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Informar a profissional que vencido o prazo sem a apresentação do diploma, o registro provisório da profissional será suspenso até que seja apresentado o diploma de graduação devidamente registrado.</w:t>
      </w:r>
    </w:p>
    <w:p w14:paraId="73B9BC78" w14:textId="77777777" w:rsidR="00796134" w:rsidRDefault="00796134">
      <w:pPr>
        <w:pStyle w:val="Corpodetexto2"/>
        <w:rPr>
          <w:sz w:val="24"/>
          <w:szCs w:val="24"/>
        </w:rPr>
      </w:pPr>
    </w:p>
    <w:p w14:paraId="6011B181" w14:textId="77777777" w:rsidR="00F502FF" w:rsidRDefault="00F502FF" w:rsidP="00F502FF">
      <w:pPr>
        <w:jc w:val="both"/>
      </w:pPr>
      <w:bookmarkStart w:id="0" w:name="_Hlk122452440"/>
      <w:r>
        <w:rPr>
          <w:rFonts w:ascii="Times New Roman" w:eastAsia="Times New Roman" w:hAnsi="Times New Roman"/>
          <w:b/>
          <w:bCs/>
          <w:color w:val="000000" w:themeColor="text1"/>
        </w:rPr>
        <w:t xml:space="preserve">Com 02 votos favoráveis das conselheiras </w:t>
      </w:r>
      <w:r>
        <w:rPr>
          <w:rFonts w:ascii="Times New Roman" w:eastAsia="Times New Roman" w:hAnsi="Times New Roman"/>
          <w:bCs/>
          <w:color w:val="050505"/>
        </w:rPr>
        <w:t xml:space="preserve">Paula Regina Vieira Zacarias </w:t>
      </w:r>
      <w:r>
        <w:rPr>
          <w:rFonts w:ascii="Times New Roman" w:eastAsia="Times New Roman" w:hAnsi="Times New Roman"/>
          <w:color w:val="000000" w:themeColor="text1"/>
        </w:rPr>
        <w:t>e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 </w:t>
      </w:r>
      <w:r>
        <w:rPr>
          <w:rFonts w:ascii="Times New Roman" w:eastAsia="Times New Roman" w:hAnsi="Times New Roman"/>
          <w:color w:val="000000" w:themeColor="text1"/>
        </w:rPr>
        <w:t>S</w:t>
      </w:r>
      <w:r>
        <w:rPr>
          <w:rFonts w:ascii="Times New Roman" w:eastAsia="Times New Roman" w:hAnsi="Times New Roman"/>
          <w:color w:val="050505"/>
        </w:rPr>
        <w:t>imone Rachel Lopes Moura</w:t>
      </w:r>
      <w:r>
        <w:rPr>
          <w:rFonts w:ascii="Times New Roman" w:eastAsia="Times New Roman" w:hAnsi="Times New Roman"/>
          <w:b/>
          <w:bCs/>
          <w:color w:val="000000" w:themeColor="text1"/>
        </w:rPr>
        <w:t>, 00 voto contrário, 00 abstenção e 01 ausência.</w:t>
      </w:r>
    </w:p>
    <w:p w14:paraId="73B9BC7A" w14:textId="77777777" w:rsidR="00796134" w:rsidRDefault="00796134">
      <w:pPr>
        <w:pStyle w:val="Corpodetexto2"/>
        <w:rPr>
          <w:b/>
          <w:bCs/>
          <w:sz w:val="24"/>
          <w:szCs w:val="24"/>
        </w:rPr>
      </w:pPr>
    </w:p>
    <w:p w14:paraId="73B9BC7B" w14:textId="77777777" w:rsidR="00796134" w:rsidRDefault="00796134">
      <w:pPr>
        <w:pStyle w:val="Corpodetexto2"/>
        <w:rPr>
          <w:sz w:val="24"/>
          <w:szCs w:val="24"/>
        </w:rPr>
      </w:pPr>
    </w:p>
    <w:p w14:paraId="73B9BC7C" w14:textId="5B96D3DC" w:rsidR="00796134" w:rsidRDefault="00CC704E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Maceió-AL, 20 de dezembro de 2022.</w:t>
      </w:r>
    </w:p>
    <w:p w14:paraId="73B9BC7D" w14:textId="77777777" w:rsidR="00796134" w:rsidRDefault="00796134">
      <w:pPr>
        <w:jc w:val="center"/>
        <w:rPr>
          <w:rFonts w:ascii="Times New Roman" w:hAnsi="Times New Roman"/>
        </w:rPr>
      </w:pPr>
    </w:p>
    <w:p w14:paraId="73B9BC7E" w14:textId="77777777" w:rsidR="00796134" w:rsidRDefault="00796134">
      <w:pPr>
        <w:rPr>
          <w:rFonts w:ascii="Times New Roman" w:hAnsi="Times New Roman"/>
          <w:b/>
          <w:bCs/>
        </w:rPr>
      </w:pPr>
    </w:p>
    <w:p w14:paraId="73B9BC7F" w14:textId="77777777" w:rsidR="00796134" w:rsidRDefault="00CC704E">
      <w:pPr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PAULA REGINA VIEIRA ZACARIAS ________________________________________</w:t>
      </w:r>
    </w:p>
    <w:p w14:paraId="73B9BC80" w14:textId="77777777" w:rsidR="00796134" w:rsidRDefault="00CC704E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73B9BC81" w14:textId="77777777" w:rsidR="00796134" w:rsidRDefault="00796134">
      <w:pPr>
        <w:rPr>
          <w:rFonts w:ascii="Times New Roman" w:hAnsi="Times New Roman"/>
        </w:rPr>
      </w:pPr>
    </w:p>
    <w:p w14:paraId="73B9BC82" w14:textId="77777777" w:rsidR="00796134" w:rsidRDefault="00CC704E">
      <w:pPr>
        <w:rPr>
          <w:rFonts w:ascii="Times New Roman" w:hAnsi="Times New Roman"/>
        </w:rPr>
      </w:pPr>
      <w:r>
        <w:rPr>
          <w:rFonts w:ascii="Times New Roman" w:hAnsi="Times New Roman"/>
          <w:b/>
          <w:bCs/>
          <w:color w:val="050505"/>
        </w:rPr>
        <w:t>HANAH MARIA TORRES DE MELO _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73B9BC83" w14:textId="77777777" w:rsidR="00796134" w:rsidRDefault="00CC704E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Coordenadora adjunta</w:t>
      </w:r>
    </w:p>
    <w:p w14:paraId="73B9BC84" w14:textId="77777777" w:rsidR="00796134" w:rsidRDefault="00796134">
      <w:pPr>
        <w:rPr>
          <w:rFonts w:ascii="Times New Roman" w:hAnsi="Times New Roman"/>
        </w:rPr>
      </w:pPr>
    </w:p>
    <w:p w14:paraId="73B9BC85" w14:textId="77777777" w:rsidR="00796134" w:rsidRDefault="00CC704E">
      <w:pPr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SIMONE RACHEL LOPES MOURA___________________________________________</w:t>
      </w:r>
    </w:p>
    <w:p w14:paraId="73B9BC86" w14:textId="77777777" w:rsidR="00796134" w:rsidRDefault="00CC704E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bookmarkEnd w:id="0"/>
    <w:p w14:paraId="73B9BC87" w14:textId="77777777" w:rsidR="00796134" w:rsidRDefault="00796134">
      <w:pPr>
        <w:rPr>
          <w:rFonts w:ascii="Times New Roman" w:hAnsi="Times New Roman"/>
          <w:bCs/>
        </w:rPr>
      </w:pPr>
    </w:p>
    <w:p w14:paraId="73B9BC88" w14:textId="77777777" w:rsidR="00796134" w:rsidRDefault="00796134">
      <w:pPr>
        <w:rPr>
          <w:rFonts w:ascii="Times New Roman" w:hAnsi="Times New Roman"/>
        </w:rPr>
      </w:pPr>
    </w:p>
    <w:p w14:paraId="73B9BC89" w14:textId="77777777" w:rsidR="00796134" w:rsidRDefault="00796134">
      <w:pPr>
        <w:jc w:val="both"/>
        <w:rPr>
          <w:rFonts w:ascii="Times New Roman" w:hAnsi="Times New Roman"/>
        </w:rPr>
      </w:pPr>
    </w:p>
    <w:sectPr w:rsidR="0079613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18" w:right="1134" w:bottom="1418" w:left="1701" w:header="709" w:footer="70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B9BC9A" w14:textId="77777777" w:rsidR="00EC03A9" w:rsidRDefault="00CC704E">
      <w:r>
        <w:separator/>
      </w:r>
    </w:p>
  </w:endnote>
  <w:endnote w:type="continuationSeparator" w:id="0">
    <w:p w14:paraId="73B9BC9C" w14:textId="77777777" w:rsidR="00EC03A9" w:rsidRDefault="00CC70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9BC90" w14:textId="77777777" w:rsidR="00796134" w:rsidRDefault="00CC704E">
    <w:pPr>
      <w:pStyle w:val="Rodap"/>
    </w:pPr>
    <w:r>
      <w:rPr>
        <w:noProof/>
      </w:rPr>
      <w:drawing>
        <wp:anchor distT="0" distB="0" distL="0" distR="0" simplePos="0" relativeHeight="251656192" behindDoc="1" locked="0" layoutInCell="0" allowOverlap="1" wp14:anchorId="73B9BC9A" wp14:editId="73B9BC9B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0" t="0" r="0" b="0"/>
          <wp:wrapNone/>
          <wp:docPr id="4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B9BC96" w14:textId="77777777" w:rsidR="00EC03A9" w:rsidRDefault="00CC704E">
      <w:r>
        <w:separator/>
      </w:r>
    </w:p>
  </w:footnote>
  <w:footnote w:type="continuationSeparator" w:id="0">
    <w:p w14:paraId="73B9BC98" w14:textId="77777777" w:rsidR="00EC03A9" w:rsidRDefault="00CC70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9BC8A" w14:textId="77777777" w:rsidR="00796134" w:rsidRDefault="00CC704E">
    <w:pPr>
      <w:pStyle w:val="Cabealho"/>
    </w:pPr>
    <w:r>
      <w:rPr>
        <w:noProof/>
      </w:rPr>
      <w:drawing>
        <wp:anchor distT="0" distB="0" distL="0" distR="0" simplePos="0" relativeHeight="251659264" behindDoc="1" locked="0" layoutInCell="1" allowOverlap="1" wp14:anchorId="73B9BC96" wp14:editId="73B9BC9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1" name="WordPictureWatermark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9BC8B" w14:textId="77777777" w:rsidR="00796134" w:rsidRDefault="00CC704E">
    <w:pPr>
      <w:pStyle w:val="Cabealho"/>
    </w:pPr>
    <w:r>
      <w:rPr>
        <w:noProof/>
      </w:rPr>
      <w:drawing>
        <wp:anchor distT="0" distB="0" distL="114300" distR="114300" simplePos="0" relativeHeight="251657216" behindDoc="1" locked="0" layoutInCell="0" allowOverlap="1" wp14:anchorId="73B9BC98" wp14:editId="73B9BC99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0" t="0" r="0" b="0"/>
          <wp:wrapSquare wrapText="bothSides"/>
          <wp:docPr id="2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3B9BC8C" w14:textId="77777777" w:rsidR="00796134" w:rsidRDefault="00796134">
    <w:pPr>
      <w:pStyle w:val="Cabealho"/>
    </w:pPr>
  </w:p>
  <w:p w14:paraId="73B9BC8D" w14:textId="77777777" w:rsidR="00796134" w:rsidRDefault="00796134">
    <w:pPr>
      <w:pStyle w:val="Cabealho"/>
    </w:pPr>
  </w:p>
  <w:p w14:paraId="73B9BC8E" w14:textId="77777777" w:rsidR="00796134" w:rsidRDefault="00796134">
    <w:pPr>
      <w:pStyle w:val="Cabealho"/>
    </w:pPr>
  </w:p>
  <w:p w14:paraId="73B9BC8F" w14:textId="77777777" w:rsidR="00796134" w:rsidRDefault="0079613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9BC91" w14:textId="77777777" w:rsidR="00796134" w:rsidRDefault="00CC704E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0" allowOverlap="1" wp14:anchorId="73B9BC9C" wp14:editId="73B9BC9D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0" t="0" r="0" b="0"/>
          <wp:wrapSquare wrapText="bothSides"/>
          <wp:docPr id="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3B9BC92" w14:textId="77777777" w:rsidR="00796134" w:rsidRDefault="00796134">
    <w:pPr>
      <w:pStyle w:val="Cabealho"/>
    </w:pPr>
  </w:p>
  <w:p w14:paraId="73B9BC93" w14:textId="77777777" w:rsidR="00796134" w:rsidRDefault="00796134">
    <w:pPr>
      <w:pStyle w:val="Cabealho"/>
    </w:pPr>
  </w:p>
  <w:p w14:paraId="73B9BC94" w14:textId="77777777" w:rsidR="00796134" w:rsidRDefault="00796134">
    <w:pPr>
      <w:pStyle w:val="Cabealho"/>
    </w:pPr>
  </w:p>
  <w:p w14:paraId="73B9BC95" w14:textId="77777777" w:rsidR="00796134" w:rsidRDefault="00796134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96134"/>
    <w:rsid w:val="00170CF9"/>
    <w:rsid w:val="00211939"/>
    <w:rsid w:val="00796134"/>
    <w:rsid w:val="00CC704E"/>
    <w:rsid w:val="00EC03A9"/>
    <w:rsid w:val="00F50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B9BC4F"/>
  <w15:docId w15:val="{80836D15-46B9-4F99-A881-574ADF049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EE4FDD"/>
  </w:style>
  <w:style w:type="character" w:customStyle="1" w:styleId="RodapChar">
    <w:name w:val="Rodapé Char"/>
    <w:basedOn w:val="Fontepargpadro"/>
    <w:link w:val="Rodap"/>
    <w:uiPriority w:val="99"/>
    <w:qFormat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character" w:customStyle="1" w:styleId="highlight">
    <w:name w:val="highlight"/>
    <w:qFormat/>
    <w:rsid w:val="00FD411D"/>
  </w:style>
  <w:style w:type="character" w:customStyle="1" w:styleId="apple-converted-space">
    <w:name w:val="apple-converted-space"/>
    <w:qFormat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character" w:customStyle="1" w:styleId="CorpodetextoChar">
    <w:name w:val="Corpo de texto Char"/>
    <w:link w:val="Corpodetexto"/>
    <w:semiHidden/>
    <w:qFormat/>
    <w:rsid w:val="00417BDA"/>
    <w:rPr>
      <w:rFonts w:ascii="Times New Roman" w:eastAsia="Times New Roman" w:hAnsi="Times New Roman"/>
      <w:b/>
      <w:sz w:val="28"/>
    </w:rPr>
  </w:style>
  <w:style w:type="character" w:customStyle="1" w:styleId="Corpodetexto2Char">
    <w:name w:val="Corpo de texto 2 Char"/>
    <w:link w:val="Corpodetexto2"/>
    <w:semiHidden/>
    <w:qFormat/>
    <w:rsid w:val="00417BDA"/>
    <w:rPr>
      <w:rFonts w:ascii="Times New Roman" w:eastAsia="Times New Roman" w:hAnsi="Times New Roman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945564"/>
    <w:rPr>
      <w:rFonts w:ascii="Segoe UI" w:hAnsi="Segoe UI" w:cs="Segoe UI"/>
      <w:sz w:val="18"/>
      <w:szCs w:val="18"/>
      <w:lang w:eastAsia="en-US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paragraph" w:customStyle="1" w:styleId="ecxmsonormal">
    <w:name w:val="ecxmsonormal"/>
    <w:basedOn w:val="Normal"/>
    <w:qFormat/>
    <w:rsid w:val="007B4CA8"/>
    <w:pPr>
      <w:spacing w:beforeAutospacing="1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Corpodetexto2">
    <w:name w:val="Body Text 2"/>
    <w:basedOn w:val="Normal"/>
    <w:link w:val="Corpodetexto2Char"/>
    <w:semiHidden/>
    <w:qFormat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paragraph" w:styleId="NormalWeb">
    <w:name w:val="Normal (Web)"/>
    <w:basedOn w:val="Normal"/>
    <w:uiPriority w:val="99"/>
    <w:unhideWhenUsed/>
    <w:qFormat/>
    <w:rsid w:val="00F872FE"/>
    <w:rPr>
      <w:rFonts w:ascii="Times New Roman" w:hAnsi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945564"/>
    <w:rPr>
      <w:rFonts w:ascii="Segoe UI" w:hAnsi="Segoe UI" w:cs="Segoe UI"/>
      <w:sz w:val="18"/>
      <w:szCs w:val="18"/>
    </w:rPr>
  </w:style>
  <w:style w:type="paragraph" w:customStyle="1" w:styleId="Contedodatabela">
    <w:name w:val="Conteúdo da tabela"/>
    <w:basedOn w:val="Normal"/>
    <w:qFormat/>
    <w:pPr>
      <w:widowControl w:val="0"/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2</Pages>
  <Words>512</Words>
  <Characters>2771</Characters>
  <Application>Microsoft Office Word</Application>
  <DocSecurity>0</DocSecurity>
  <Lines>23</Lines>
  <Paragraphs>6</Paragraphs>
  <ScaleCrop>false</ScaleCrop>
  <Company>Comunica</Company>
  <LinksUpToDate>false</LinksUpToDate>
  <CharactersWithSpaces>3277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Vianna</dc:creator>
  <dc:description/>
  <cp:lastModifiedBy>CAU AL</cp:lastModifiedBy>
  <cp:revision>105</cp:revision>
  <cp:lastPrinted>2020-01-27T20:54:00Z</cp:lastPrinted>
  <dcterms:created xsi:type="dcterms:W3CDTF">2019-04-23T18:27:00Z</dcterms:created>
  <dcterms:modified xsi:type="dcterms:W3CDTF">2022-12-20T21:14:00Z</dcterms:modified>
  <dc:language>pt-BR</dc:language>
</cp:coreProperties>
</file>