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822356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822356" w:rsidRDefault="00EE780C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822356" w:rsidRDefault="00667D2A" w:rsidP="0051634B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1132218/2020</w:t>
            </w:r>
          </w:p>
        </w:tc>
      </w:tr>
      <w:tr w:rsidR="00960509" w:rsidRPr="00822356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0509" w:rsidRPr="00822356" w:rsidRDefault="00960509" w:rsidP="007C3FF0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822356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0509" w:rsidRPr="00822356" w:rsidRDefault="00725B67" w:rsidP="00F64D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</w:t>
            </w:r>
            <w:r w:rsidR="00960509" w:rsidRPr="00822356">
              <w:rPr>
                <w:rFonts w:ascii="Times New Roman" w:hAnsi="Times New Roman"/>
                <w:bCs/>
              </w:rPr>
              <w:t xml:space="preserve">eprogramação do </w:t>
            </w:r>
            <w:r>
              <w:rPr>
                <w:rFonts w:ascii="Times New Roman" w:hAnsi="Times New Roman"/>
                <w:bCs/>
              </w:rPr>
              <w:t>P</w:t>
            </w:r>
            <w:r w:rsidR="00960509" w:rsidRPr="00822356">
              <w:rPr>
                <w:rFonts w:ascii="Times New Roman" w:hAnsi="Times New Roman"/>
                <w:bCs/>
              </w:rPr>
              <w:t xml:space="preserve">lano de </w:t>
            </w:r>
            <w:r>
              <w:rPr>
                <w:rFonts w:ascii="Times New Roman" w:hAnsi="Times New Roman"/>
                <w:bCs/>
              </w:rPr>
              <w:t>A</w:t>
            </w:r>
            <w:r w:rsidR="00960509" w:rsidRPr="00822356">
              <w:rPr>
                <w:rFonts w:ascii="Times New Roman" w:hAnsi="Times New Roman"/>
                <w:bCs/>
              </w:rPr>
              <w:t xml:space="preserve">ção e </w:t>
            </w:r>
            <w:r>
              <w:rPr>
                <w:rFonts w:ascii="Times New Roman" w:hAnsi="Times New Roman"/>
                <w:bCs/>
              </w:rPr>
              <w:t>O</w:t>
            </w:r>
            <w:r w:rsidR="00960509" w:rsidRPr="00822356">
              <w:rPr>
                <w:rFonts w:ascii="Times New Roman" w:hAnsi="Times New Roman"/>
                <w:bCs/>
              </w:rPr>
              <w:t xml:space="preserve">rçamento </w:t>
            </w:r>
            <w:r>
              <w:rPr>
                <w:rFonts w:ascii="Times New Roman" w:hAnsi="Times New Roman"/>
                <w:bCs/>
              </w:rPr>
              <w:t xml:space="preserve">do CAU/AL, exercício </w:t>
            </w:r>
            <w:proofErr w:type="gramStart"/>
            <w:r w:rsidR="00960509" w:rsidRPr="00822356">
              <w:rPr>
                <w:rFonts w:ascii="Times New Roman" w:hAnsi="Times New Roman"/>
                <w:bCs/>
              </w:rPr>
              <w:t>20</w:t>
            </w:r>
            <w:r w:rsidR="00667D2A" w:rsidRPr="00822356">
              <w:rPr>
                <w:rFonts w:ascii="Times New Roman" w:hAnsi="Times New Roman"/>
                <w:bCs/>
              </w:rPr>
              <w:t>20</w:t>
            </w:r>
            <w:proofErr w:type="gramEnd"/>
          </w:p>
        </w:tc>
      </w:tr>
      <w:tr w:rsidR="00960509" w:rsidRPr="00822356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960509" w:rsidRPr="00822356" w:rsidRDefault="00960509" w:rsidP="002300C6">
            <w:pPr>
              <w:jc w:val="center"/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DELIBERAÇÃO N° 0</w:t>
            </w:r>
            <w:r w:rsidR="00667D2A" w:rsidRPr="00822356">
              <w:rPr>
                <w:rFonts w:ascii="Times New Roman" w:hAnsi="Times New Roman"/>
              </w:rPr>
              <w:t>0</w:t>
            </w:r>
            <w:r w:rsidR="002300C6">
              <w:rPr>
                <w:rFonts w:ascii="Times New Roman" w:hAnsi="Times New Roman"/>
              </w:rPr>
              <w:t>9</w:t>
            </w:r>
            <w:r w:rsidRPr="00822356">
              <w:rPr>
                <w:rFonts w:ascii="Times New Roman" w:hAnsi="Times New Roman"/>
              </w:rPr>
              <w:t>-20</w:t>
            </w:r>
            <w:r w:rsidR="00667D2A" w:rsidRPr="00822356">
              <w:rPr>
                <w:rFonts w:ascii="Times New Roman" w:hAnsi="Times New Roman"/>
              </w:rPr>
              <w:t>20</w:t>
            </w:r>
            <w:r w:rsidRPr="00822356">
              <w:rPr>
                <w:rFonts w:ascii="Times New Roman" w:hAnsi="Times New Roman"/>
              </w:rPr>
              <w:t>-CAF-CAU/AL</w:t>
            </w:r>
          </w:p>
        </w:tc>
      </w:tr>
    </w:tbl>
    <w:p w:rsidR="00417BDA" w:rsidRPr="00725B67" w:rsidRDefault="00417BDA" w:rsidP="00417BDA">
      <w:pPr>
        <w:rPr>
          <w:rFonts w:ascii="Times New Roman" w:hAnsi="Times New Roman"/>
          <w:sz w:val="12"/>
          <w:szCs w:val="12"/>
        </w:rPr>
      </w:pPr>
    </w:p>
    <w:p w:rsidR="00667D2A" w:rsidRPr="00822356" w:rsidRDefault="00667D2A" w:rsidP="00667D2A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A COMISSÃO DE ADMINISTRAÇÃO E FINANÇAS – CAF-CAU/AL reunida ordinariamente em Maceió-AL, na sede do CAU/AL, no dia 25 de junho de 2020, no uso das competências que lhe conferem o </w:t>
      </w:r>
      <w:r w:rsidRPr="00822356">
        <w:rPr>
          <w:rFonts w:ascii="Times New Roman" w:eastAsia="Times New Roman" w:hAnsi="Times New Roman"/>
          <w:bCs/>
          <w:lang w:eastAsia="pt-BR"/>
        </w:rPr>
        <w:t xml:space="preserve">Art. 22 </w:t>
      </w:r>
      <w:r w:rsidRPr="00822356">
        <w:rPr>
          <w:rFonts w:ascii="Times New Roman" w:hAnsi="Times New Roman"/>
        </w:rPr>
        <w:t>do Regimento Interno do CAU/AL, após análise do assunto em epigrafe;</w:t>
      </w:r>
    </w:p>
    <w:p w:rsidR="00960509" w:rsidRPr="00725B67" w:rsidRDefault="00960509" w:rsidP="003677B4">
      <w:pPr>
        <w:jc w:val="both"/>
        <w:rPr>
          <w:rFonts w:ascii="Times New Roman" w:hAnsi="Times New Roman"/>
          <w:sz w:val="12"/>
          <w:szCs w:val="12"/>
        </w:rPr>
      </w:pPr>
    </w:p>
    <w:p w:rsidR="00960509" w:rsidRPr="00822356" w:rsidRDefault="00960509" w:rsidP="00960509">
      <w:pPr>
        <w:jc w:val="both"/>
        <w:rPr>
          <w:rFonts w:ascii="Times New Roman" w:hAnsi="Times New Roman"/>
          <w:lang w:eastAsia="pt-BR"/>
        </w:rPr>
      </w:pPr>
      <w:r w:rsidRPr="00822356">
        <w:rPr>
          <w:rFonts w:ascii="Times New Roman" w:hAnsi="Times New Roman"/>
          <w:lang w:eastAsia="pt-BR"/>
        </w:rPr>
        <w:t>Considerando que compete ao Plenário do CAU/BR estabelecer diretrizes orçamentárias e contábeis para a formulação dos orçamentos dos CAU/UF;</w:t>
      </w:r>
    </w:p>
    <w:p w:rsidR="00960509" w:rsidRPr="00725B67" w:rsidRDefault="00960509" w:rsidP="00960509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725B67" w:rsidRDefault="00725B67" w:rsidP="00960509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as m</w:t>
      </w:r>
      <w:r w:rsidRPr="00725B67">
        <w:rPr>
          <w:rFonts w:ascii="Times New Roman" w:hAnsi="Times New Roman"/>
          <w:lang w:eastAsia="pt-BR"/>
        </w:rPr>
        <w:t>udanças aprovadas nas deliberações: Deliberação Plenária Ad Referendum Nº 04/2020, na Deliberação Plenária DPOBR Nº 0102-10/2020 e Deliberação Plenária DPAEBR Nº 0004-01/2020</w:t>
      </w:r>
      <w:r>
        <w:rPr>
          <w:rFonts w:ascii="Times New Roman" w:hAnsi="Times New Roman"/>
          <w:lang w:eastAsia="pt-BR"/>
        </w:rPr>
        <w:t>;</w:t>
      </w:r>
    </w:p>
    <w:p w:rsidR="00725B67" w:rsidRPr="00725B67" w:rsidRDefault="00725B67" w:rsidP="00960509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960509" w:rsidRPr="00822356" w:rsidRDefault="00960509" w:rsidP="00960509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Considerando </w:t>
      </w:r>
      <w:r w:rsidR="00725B67">
        <w:rPr>
          <w:rFonts w:ascii="Times New Roman" w:hAnsi="Times New Roman"/>
        </w:rPr>
        <w:t xml:space="preserve">as </w:t>
      </w:r>
      <w:r w:rsidR="00667D2A" w:rsidRPr="00822356">
        <w:rPr>
          <w:rFonts w:ascii="Times New Roman" w:hAnsi="Times New Roman"/>
        </w:rPr>
        <w:t xml:space="preserve">Diretrizes para Elaboração da Reprogramação do Plano de Ação do CAU – exercício 2020, </w:t>
      </w:r>
      <w:r w:rsidR="00725B67">
        <w:rPr>
          <w:rFonts w:ascii="Times New Roman" w:hAnsi="Times New Roman"/>
        </w:rPr>
        <w:t xml:space="preserve">aprovadas na </w:t>
      </w:r>
      <w:r w:rsidR="00667D2A" w:rsidRPr="00822356">
        <w:rPr>
          <w:rFonts w:ascii="Times New Roman" w:hAnsi="Times New Roman"/>
        </w:rPr>
        <w:t>DELIBERAÇÃO N° 21/2020 – CD-CAU/BR, de 15 de julho de 2020</w:t>
      </w:r>
      <w:r w:rsidR="00725B67">
        <w:rPr>
          <w:rFonts w:ascii="Times New Roman" w:hAnsi="Times New Roman"/>
        </w:rPr>
        <w:t xml:space="preserve">. </w:t>
      </w:r>
      <w:proofErr w:type="gramStart"/>
      <w:r w:rsidR="00725B67">
        <w:rPr>
          <w:rFonts w:ascii="Times New Roman" w:hAnsi="Times New Roman"/>
        </w:rPr>
        <w:t>e</w:t>
      </w:r>
      <w:proofErr w:type="gramEnd"/>
      <w:r w:rsidRPr="00822356">
        <w:rPr>
          <w:rFonts w:ascii="Times New Roman" w:hAnsi="Times New Roman"/>
        </w:rPr>
        <w:t>;</w:t>
      </w:r>
      <w:r w:rsidR="00725B67">
        <w:rPr>
          <w:rFonts w:ascii="Times New Roman" w:hAnsi="Times New Roman"/>
        </w:rPr>
        <w:t xml:space="preserve"> </w:t>
      </w:r>
    </w:p>
    <w:p w:rsidR="00667D2A" w:rsidRPr="00725B67" w:rsidRDefault="00667D2A" w:rsidP="00960509">
      <w:pPr>
        <w:jc w:val="both"/>
        <w:rPr>
          <w:rFonts w:ascii="Times New Roman" w:hAnsi="Times New Roman"/>
          <w:sz w:val="12"/>
          <w:szCs w:val="12"/>
        </w:rPr>
      </w:pPr>
    </w:p>
    <w:p w:rsidR="00725B67" w:rsidRDefault="00725B67" w:rsidP="0096050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necessidade de atualização do Plano de Ação e Orçamento do CAU/AL;</w:t>
      </w:r>
    </w:p>
    <w:p w:rsidR="00725B67" w:rsidRPr="00725B67" w:rsidRDefault="00725B67" w:rsidP="00960509">
      <w:pPr>
        <w:jc w:val="both"/>
        <w:rPr>
          <w:rFonts w:ascii="Times New Roman" w:hAnsi="Times New Roman"/>
          <w:sz w:val="12"/>
          <w:szCs w:val="12"/>
        </w:rPr>
      </w:pPr>
    </w:p>
    <w:p w:rsidR="00960509" w:rsidRPr="00822356" w:rsidRDefault="00960509" w:rsidP="00960509">
      <w:pPr>
        <w:pStyle w:val="Corpodetexto2"/>
        <w:rPr>
          <w:b/>
          <w:sz w:val="24"/>
          <w:szCs w:val="24"/>
        </w:rPr>
      </w:pPr>
      <w:r w:rsidRPr="00822356">
        <w:rPr>
          <w:b/>
          <w:sz w:val="24"/>
          <w:szCs w:val="24"/>
        </w:rPr>
        <w:t>DELIBERA:</w:t>
      </w:r>
    </w:p>
    <w:p w:rsidR="00960509" w:rsidRPr="00725B67" w:rsidRDefault="00960509" w:rsidP="00960509">
      <w:pPr>
        <w:pStyle w:val="Corpodetexto2"/>
        <w:rPr>
          <w:sz w:val="12"/>
          <w:szCs w:val="12"/>
        </w:rPr>
      </w:pPr>
    </w:p>
    <w:p w:rsidR="00960509" w:rsidRPr="00822356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822356">
        <w:rPr>
          <w:sz w:val="24"/>
          <w:szCs w:val="24"/>
        </w:rPr>
        <w:t>– Aprovar, por unanimidade, a Reprogramação do Plano de Ação e Orçamento do Conselho de Arquitetura e Urbanismo de Alagoas - CAU/AL, exercício de 20</w:t>
      </w:r>
      <w:r w:rsidR="00822356" w:rsidRPr="00822356">
        <w:rPr>
          <w:sz w:val="24"/>
          <w:szCs w:val="24"/>
        </w:rPr>
        <w:t>20</w:t>
      </w:r>
      <w:r w:rsidR="002C28A6">
        <w:rPr>
          <w:sz w:val="24"/>
          <w:szCs w:val="24"/>
        </w:rPr>
        <w:t>, conforme anexo único a esta deliberaçã</w:t>
      </w:r>
      <w:r w:rsidR="00AF66C5">
        <w:rPr>
          <w:sz w:val="24"/>
          <w:szCs w:val="24"/>
        </w:rPr>
        <w:t>o</w:t>
      </w:r>
      <w:r w:rsidRPr="00822356">
        <w:rPr>
          <w:sz w:val="24"/>
          <w:szCs w:val="24"/>
        </w:rPr>
        <w:t>;</w:t>
      </w:r>
    </w:p>
    <w:p w:rsidR="00960509" w:rsidRPr="00725B67" w:rsidRDefault="00960509" w:rsidP="00960509">
      <w:pPr>
        <w:pStyle w:val="Corpodetexto2"/>
        <w:tabs>
          <w:tab w:val="left" w:pos="284"/>
        </w:tabs>
        <w:rPr>
          <w:sz w:val="12"/>
          <w:szCs w:val="12"/>
        </w:rPr>
      </w:pPr>
    </w:p>
    <w:p w:rsidR="00960509" w:rsidRPr="00822356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822356">
        <w:rPr>
          <w:sz w:val="24"/>
          <w:szCs w:val="24"/>
        </w:rPr>
        <w:t>– Encaminhar esta deliberação à Presidência do CAU/AL, para verificação e tomada das seguintes providências:</w:t>
      </w:r>
    </w:p>
    <w:p w:rsidR="00960509" w:rsidRPr="00725B67" w:rsidRDefault="00960509" w:rsidP="00960509">
      <w:pPr>
        <w:pStyle w:val="Corpodetexto2"/>
        <w:tabs>
          <w:tab w:val="left" w:pos="284"/>
        </w:tabs>
        <w:rPr>
          <w:sz w:val="12"/>
          <w:szCs w:val="12"/>
        </w:rPr>
      </w:pPr>
    </w:p>
    <w:p w:rsidR="00960509" w:rsidRPr="00822356" w:rsidRDefault="00960509" w:rsidP="0096050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 w:rsidRPr="00822356">
        <w:rPr>
          <w:sz w:val="24"/>
          <w:szCs w:val="24"/>
          <w:lang w:eastAsia="pt-BR"/>
        </w:rPr>
        <w:t>Apreciação e aprovação do Plenário do CAU/AL;</w:t>
      </w:r>
    </w:p>
    <w:p w:rsidR="00960509" w:rsidRPr="00725B67" w:rsidRDefault="00960509" w:rsidP="00960509">
      <w:pPr>
        <w:pStyle w:val="Corpodetexto2"/>
        <w:rPr>
          <w:sz w:val="12"/>
          <w:szCs w:val="12"/>
        </w:rPr>
      </w:pPr>
    </w:p>
    <w:p w:rsidR="00822356" w:rsidRPr="00822356" w:rsidRDefault="00822356" w:rsidP="00822356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Com </w:t>
      </w:r>
      <w:r w:rsidRPr="00822356">
        <w:rPr>
          <w:rFonts w:ascii="Times New Roman" w:hAnsi="Times New Roman"/>
          <w:b/>
        </w:rPr>
        <w:t>0</w:t>
      </w:r>
      <w:r w:rsidR="00725B67">
        <w:rPr>
          <w:rFonts w:ascii="Times New Roman" w:hAnsi="Times New Roman"/>
          <w:b/>
        </w:rPr>
        <w:t>3</w:t>
      </w:r>
      <w:r w:rsidRPr="00822356">
        <w:rPr>
          <w:rFonts w:ascii="Times New Roman" w:hAnsi="Times New Roman"/>
          <w:b/>
        </w:rPr>
        <w:t xml:space="preserve"> votos favoráveis</w:t>
      </w:r>
      <w:r w:rsidRPr="00822356">
        <w:rPr>
          <w:rFonts w:ascii="Times New Roman" w:hAnsi="Times New Roman"/>
        </w:rPr>
        <w:t xml:space="preserve"> dos Conselheiros: </w:t>
      </w:r>
      <w:r w:rsidRPr="00822356">
        <w:rPr>
          <w:rFonts w:ascii="Times New Roman" w:hAnsi="Times New Roman"/>
          <w:bCs/>
        </w:rPr>
        <w:t xml:space="preserve">Edgar Francisco do Nascimento Filho, </w:t>
      </w:r>
      <w:proofErr w:type="spellStart"/>
      <w:r w:rsidRPr="00822356">
        <w:rPr>
          <w:rFonts w:ascii="Times New Roman" w:hAnsi="Times New Roman"/>
          <w:bCs/>
        </w:rPr>
        <w:t>Dilson</w:t>
      </w:r>
      <w:proofErr w:type="spellEnd"/>
      <w:r w:rsidRPr="00822356">
        <w:rPr>
          <w:rFonts w:ascii="Times New Roman" w:hAnsi="Times New Roman"/>
          <w:bCs/>
        </w:rPr>
        <w:t xml:space="preserve"> Batista Ferreira e </w:t>
      </w:r>
      <w:r w:rsidRPr="00822356">
        <w:rPr>
          <w:rFonts w:ascii="Times New Roman" w:hAnsi="Times New Roman"/>
          <w:bCs/>
          <w:lang w:eastAsia="pt-BR"/>
        </w:rPr>
        <w:t>Alexandre Henrique Pereira e Silva</w:t>
      </w:r>
      <w:r w:rsidRPr="00822356">
        <w:rPr>
          <w:rFonts w:ascii="Times New Roman" w:hAnsi="Times New Roman"/>
          <w:bCs/>
        </w:rPr>
        <w:t xml:space="preserve">, </w:t>
      </w:r>
      <w:r w:rsidRPr="00822356">
        <w:rPr>
          <w:rFonts w:ascii="Times New Roman" w:hAnsi="Times New Roman"/>
          <w:b/>
          <w:bCs/>
        </w:rPr>
        <w:t xml:space="preserve">00 votos contrários, 00 abstenções </w:t>
      </w:r>
      <w:r w:rsidRPr="00822356">
        <w:rPr>
          <w:rFonts w:ascii="Times New Roman" w:hAnsi="Times New Roman"/>
          <w:bCs/>
        </w:rPr>
        <w:t xml:space="preserve">e </w:t>
      </w:r>
      <w:r w:rsidRPr="00822356">
        <w:rPr>
          <w:rFonts w:ascii="Times New Roman" w:hAnsi="Times New Roman"/>
          <w:b/>
          <w:bCs/>
        </w:rPr>
        <w:t>01 ausência.</w:t>
      </w:r>
    </w:p>
    <w:p w:rsidR="00960509" w:rsidRPr="00822356" w:rsidRDefault="00960509" w:rsidP="00960509">
      <w:pPr>
        <w:jc w:val="center"/>
        <w:rPr>
          <w:rFonts w:ascii="Times New Roman" w:hAnsi="Times New Roman"/>
        </w:rPr>
      </w:pPr>
    </w:p>
    <w:p w:rsidR="00960509" w:rsidRPr="00822356" w:rsidRDefault="00960509" w:rsidP="00960509">
      <w:pPr>
        <w:jc w:val="center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Maceió, </w:t>
      </w:r>
      <w:r w:rsidR="00936E91">
        <w:rPr>
          <w:rFonts w:ascii="Times New Roman" w:hAnsi="Times New Roman"/>
        </w:rPr>
        <w:t>23</w:t>
      </w:r>
      <w:r w:rsidRPr="00822356">
        <w:rPr>
          <w:rFonts w:ascii="Times New Roman" w:hAnsi="Times New Roman"/>
        </w:rPr>
        <w:t xml:space="preserve"> de </w:t>
      </w:r>
      <w:bookmarkStart w:id="0" w:name="_GoBack"/>
      <w:bookmarkEnd w:id="0"/>
      <w:r w:rsidRPr="00822356">
        <w:rPr>
          <w:rFonts w:ascii="Times New Roman" w:hAnsi="Times New Roman"/>
        </w:rPr>
        <w:t>julho de 20</w:t>
      </w:r>
      <w:r w:rsidR="00822356" w:rsidRPr="00822356">
        <w:rPr>
          <w:rFonts w:ascii="Times New Roman" w:hAnsi="Times New Roman"/>
        </w:rPr>
        <w:t>20</w:t>
      </w:r>
      <w:r w:rsidRPr="00822356">
        <w:rPr>
          <w:rFonts w:ascii="Times New Roman" w:hAnsi="Times New Roman"/>
        </w:rPr>
        <w:t>.</w:t>
      </w:r>
    </w:p>
    <w:p w:rsidR="00960509" w:rsidRPr="00822356" w:rsidRDefault="00960509" w:rsidP="00960509">
      <w:pPr>
        <w:jc w:val="center"/>
        <w:rPr>
          <w:rFonts w:ascii="Times New Roman" w:hAnsi="Times New Roman"/>
        </w:rPr>
      </w:pPr>
    </w:p>
    <w:p w:rsidR="00822356" w:rsidRPr="00822356" w:rsidRDefault="00822356" w:rsidP="00822356">
      <w:pPr>
        <w:pStyle w:val="Corpodetexto2"/>
        <w:rPr>
          <w:sz w:val="24"/>
          <w:szCs w:val="24"/>
        </w:rPr>
      </w:pPr>
    </w:p>
    <w:p w:rsidR="00822356" w:rsidRPr="00822356" w:rsidRDefault="00822356" w:rsidP="00822356">
      <w:pPr>
        <w:rPr>
          <w:rFonts w:ascii="Times New Roman" w:hAnsi="Times New Roman"/>
          <w:b/>
          <w:bCs/>
        </w:rPr>
      </w:pPr>
      <w:r w:rsidRPr="00822356">
        <w:rPr>
          <w:rFonts w:ascii="Times New Roman" w:hAnsi="Times New Roman"/>
          <w:b/>
          <w:bCs/>
        </w:rPr>
        <w:t>Edgar Francisco do Nascimento Filho __________________________________________</w:t>
      </w:r>
    </w:p>
    <w:p w:rsidR="00822356" w:rsidRPr="00822356" w:rsidRDefault="00822356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Coordenador</w:t>
      </w:r>
    </w:p>
    <w:p w:rsidR="00822356" w:rsidRPr="00822356" w:rsidRDefault="00822356" w:rsidP="00822356">
      <w:pPr>
        <w:rPr>
          <w:rFonts w:ascii="Times New Roman" w:hAnsi="Times New Roman"/>
          <w:bCs/>
        </w:rPr>
      </w:pPr>
    </w:p>
    <w:p w:rsidR="00822356" w:rsidRPr="00822356" w:rsidRDefault="00822356" w:rsidP="00822356">
      <w:pPr>
        <w:rPr>
          <w:rFonts w:ascii="Times New Roman" w:hAnsi="Times New Roman"/>
          <w:b/>
          <w:bCs/>
        </w:rPr>
      </w:pPr>
      <w:proofErr w:type="spellStart"/>
      <w:r w:rsidRPr="00822356">
        <w:rPr>
          <w:rFonts w:ascii="Times New Roman" w:hAnsi="Times New Roman"/>
          <w:b/>
          <w:bCs/>
        </w:rPr>
        <w:t>Dilson</w:t>
      </w:r>
      <w:proofErr w:type="spellEnd"/>
      <w:r w:rsidRPr="00822356">
        <w:rPr>
          <w:rFonts w:ascii="Times New Roman" w:hAnsi="Times New Roman"/>
          <w:b/>
          <w:bCs/>
        </w:rPr>
        <w:t xml:space="preserve"> Batista Ferreira _______________________________________________________</w:t>
      </w:r>
    </w:p>
    <w:p w:rsidR="00822356" w:rsidRPr="00822356" w:rsidRDefault="00822356" w:rsidP="00822356">
      <w:pPr>
        <w:rPr>
          <w:rFonts w:ascii="Times New Roman" w:hAnsi="Times New Roman"/>
          <w:b/>
          <w:bCs/>
        </w:rPr>
      </w:pPr>
      <w:r w:rsidRPr="00822356">
        <w:rPr>
          <w:rFonts w:ascii="Times New Roman" w:hAnsi="Times New Roman"/>
          <w:bCs/>
        </w:rPr>
        <w:t>Membro</w:t>
      </w:r>
    </w:p>
    <w:p w:rsidR="00822356" w:rsidRPr="00822356" w:rsidRDefault="00822356" w:rsidP="00822356">
      <w:pPr>
        <w:rPr>
          <w:rFonts w:ascii="Times New Roman" w:hAnsi="Times New Roman"/>
          <w:b/>
        </w:rPr>
      </w:pPr>
    </w:p>
    <w:p w:rsidR="00822356" w:rsidRPr="00822356" w:rsidRDefault="00822356" w:rsidP="00822356">
      <w:pPr>
        <w:rPr>
          <w:rFonts w:ascii="Times New Roman" w:hAnsi="Times New Roman"/>
          <w:b/>
          <w:bCs/>
        </w:rPr>
      </w:pPr>
      <w:r w:rsidRPr="00822356">
        <w:rPr>
          <w:rFonts w:ascii="Times New Roman" w:hAnsi="Times New Roman"/>
          <w:b/>
        </w:rPr>
        <w:t xml:space="preserve">Alexandre Henrique Pereira e Silva </w:t>
      </w:r>
      <w:r w:rsidRPr="00822356">
        <w:rPr>
          <w:rFonts w:ascii="Times New Roman" w:hAnsi="Times New Roman"/>
          <w:b/>
          <w:bCs/>
        </w:rPr>
        <w:t>____________________________________________</w:t>
      </w:r>
    </w:p>
    <w:p w:rsidR="00114F50" w:rsidRDefault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p w:rsidR="00114F50" w:rsidRDefault="00114F5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</w:p>
    <w:p w:rsidR="002D1408" w:rsidRDefault="002D1408">
      <w:pPr>
        <w:rPr>
          <w:rFonts w:ascii="Times New Roman" w:hAnsi="Times New Roman"/>
          <w:bCs/>
        </w:rPr>
        <w:sectPr w:rsidR="002D1408" w:rsidSect="001F4EDE">
          <w:headerReference w:type="even" r:id="rId7"/>
          <w:headerReference w:type="default" r:id="rId8"/>
          <w:footerReference w:type="default" r:id="rId9"/>
          <w:headerReference w:type="first" r:id="rId10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5328C1" w:rsidRPr="005328C1" w:rsidRDefault="00060DF0" w:rsidP="00060DF0">
      <w:pPr>
        <w:tabs>
          <w:tab w:val="left" w:pos="709"/>
          <w:tab w:val="left" w:pos="13892"/>
        </w:tabs>
        <w:jc w:val="center"/>
        <w:rPr>
          <w:rFonts w:ascii="Calibri" w:eastAsia="Times New Roman" w:hAnsi="Calibri" w:cs="Calibri"/>
          <w:b/>
          <w:bCs/>
          <w:color w:val="FFFFFF"/>
          <w:sz w:val="32"/>
          <w:szCs w:val="32"/>
          <w:lang w:eastAsia="pt-BR"/>
        </w:rPr>
      </w:pPr>
      <w:r w:rsidRPr="00060DF0">
        <w:rPr>
          <w:b/>
          <w:sz w:val="44"/>
        </w:rPr>
        <w:lastRenderedPageBreak/>
        <w:t>ANEXO ÚNICO</w:t>
      </w:r>
      <w:r w:rsidRPr="005328C1">
        <w:rPr>
          <w:rFonts w:ascii="Calibri" w:eastAsia="Times New Roman" w:hAnsi="Calibri" w:cs="Calibri"/>
          <w:b/>
          <w:bCs/>
          <w:color w:val="FFFFFF"/>
          <w:sz w:val="52"/>
          <w:szCs w:val="32"/>
          <w:lang w:eastAsia="pt-BR"/>
        </w:rPr>
        <w:t xml:space="preserve"> </w:t>
      </w:r>
      <w:r w:rsidR="005328C1" w:rsidRPr="005328C1">
        <w:rPr>
          <w:rFonts w:ascii="Calibri" w:eastAsia="Times New Roman" w:hAnsi="Calibri" w:cs="Calibri"/>
          <w:b/>
          <w:bCs/>
          <w:color w:val="FFFFFF"/>
          <w:sz w:val="32"/>
          <w:szCs w:val="32"/>
          <w:lang w:eastAsia="pt-BR"/>
        </w:rPr>
        <w:t>ESTRATÉGICO CAU/AL</w:t>
      </w:r>
      <w:r w:rsidR="005328C1" w:rsidRPr="005328C1">
        <w:rPr>
          <w:szCs w:val="32"/>
        </w:rPr>
        <w:drawing>
          <wp:inline distT="0" distB="0" distL="0" distR="0">
            <wp:extent cx="8172450" cy="606332"/>
            <wp:effectExtent l="1905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960" cy="60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C1" w:rsidRDefault="005328C1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-1270</wp:posOffset>
            </wp:positionV>
            <wp:extent cx="8223250" cy="4572000"/>
            <wp:effectExtent l="19050" t="0" r="6350" b="0"/>
            <wp:wrapNone/>
            <wp:docPr id="2" name="Objeto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3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br w:type="page"/>
      </w:r>
    </w:p>
    <w:p w:rsidR="002D1408" w:rsidRDefault="005328C1">
      <w:pPr>
        <w:rPr>
          <w:rFonts w:ascii="Times New Roman" w:hAnsi="Times New Roman"/>
          <w:bCs/>
        </w:rPr>
      </w:pPr>
      <w:r w:rsidRPr="005328C1">
        <w:lastRenderedPageBreak/>
        <w:drawing>
          <wp:inline distT="0" distB="0" distL="0" distR="0">
            <wp:extent cx="8892540" cy="5450266"/>
            <wp:effectExtent l="19050" t="0" r="3810" b="0"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5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79A">
        <w:rPr>
          <w:rFonts w:ascii="Times New Roman" w:hAnsi="Times New Roman"/>
          <w:bCs/>
        </w:rPr>
        <w:br w:type="page"/>
      </w:r>
      <w:r w:rsidRPr="005328C1">
        <w:lastRenderedPageBreak/>
        <w:drawing>
          <wp:inline distT="0" distB="0" distL="0" distR="0">
            <wp:extent cx="8686800" cy="3114576"/>
            <wp:effectExtent l="19050" t="0" r="0" b="0"/>
            <wp:docPr id="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311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C1" w:rsidRDefault="005328C1">
      <w:pPr>
        <w:rPr>
          <w:rFonts w:ascii="Times New Roman" w:hAnsi="Times New Roman"/>
          <w:bCs/>
        </w:rPr>
      </w:pPr>
    </w:p>
    <w:p w:rsidR="005328C1" w:rsidRDefault="005328C1">
      <w:pPr>
        <w:rPr>
          <w:rFonts w:ascii="Times New Roman" w:hAnsi="Times New Roman"/>
          <w:bCs/>
        </w:rPr>
      </w:pPr>
    </w:p>
    <w:p w:rsidR="005328C1" w:rsidRDefault="005328C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</w:p>
    <w:p w:rsidR="005328C1" w:rsidRDefault="005328C1">
      <w:pPr>
        <w:rPr>
          <w:rFonts w:ascii="Times New Roman" w:hAnsi="Times New Roman"/>
          <w:bCs/>
        </w:rPr>
      </w:pPr>
      <w:r w:rsidRPr="005328C1">
        <w:lastRenderedPageBreak/>
        <w:drawing>
          <wp:inline distT="0" distB="0" distL="0" distR="0">
            <wp:extent cx="9048750" cy="5334000"/>
            <wp:effectExtent l="19050" t="0" r="0" b="0"/>
            <wp:docPr id="1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C1" w:rsidRDefault="005328C1">
      <w:pPr>
        <w:rPr>
          <w:rFonts w:ascii="Times New Roman" w:hAnsi="Times New Roman"/>
          <w:bCs/>
        </w:rPr>
      </w:pPr>
      <w:r w:rsidRPr="005328C1">
        <w:lastRenderedPageBreak/>
        <w:drawing>
          <wp:inline distT="0" distB="0" distL="0" distR="0">
            <wp:extent cx="8892540" cy="5420998"/>
            <wp:effectExtent l="19050" t="0" r="3810" b="0"/>
            <wp:docPr id="1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2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C1" w:rsidRDefault="005328C1">
      <w:pPr>
        <w:rPr>
          <w:rFonts w:ascii="Times New Roman" w:hAnsi="Times New Roman"/>
          <w:bCs/>
        </w:rPr>
      </w:pPr>
      <w:r w:rsidRPr="005328C1">
        <w:lastRenderedPageBreak/>
        <w:drawing>
          <wp:inline distT="0" distB="0" distL="0" distR="0">
            <wp:extent cx="8892540" cy="3617230"/>
            <wp:effectExtent l="19050" t="0" r="3810" b="0"/>
            <wp:docPr id="1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6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C1" w:rsidRDefault="005328C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  <w:r w:rsidRPr="005328C1">
        <w:lastRenderedPageBreak/>
        <w:drawing>
          <wp:inline distT="0" distB="0" distL="0" distR="0">
            <wp:extent cx="8892540" cy="4180105"/>
            <wp:effectExtent l="19050" t="0" r="3810" b="0"/>
            <wp:docPr id="2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1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C1" w:rsidRDefault="005328C1">
      <w:pPr>
        <w:rPr>
          <w:rFonts w:ascii="Times New Roman" w:hAnsi="Times New Roman"/>
          <w:bCs/>
        </w:rPr>
        <w:sectPr w:rsidR="005328C1" w:rsidSect="002D1408">
          <w:pgSz w:w="16840" w:h="11900" w:orient="landscape"/>
          <w:pgMar w:top="1701" w:right="1418" w:bottom="1134" w:left="1418" w:header="709" w:footer="709" w:gutter="0"/>
          <w:cols w:space="708"/>
          <w:docGrid w:linePitch="360"/>
        </w:sectPr>
      </w:pPr>
      <w:r>
        <w:rPr>
          <w:rFonts w:ascii="Times New Roman" w:hAnsi="Times New Roman"/>
          <w:bCs/>
        </w:rPr>
        <w:br w:type="page"/>
      </w:r>
    </w:p>
    <w:p w:rsidR="00CF5C8B" w:rsidRPr="00CF5C8B" w:rsidRDefault="00CF5C8B" w:rsidP="00CF5C8B">
      <w:pPr>
        <w:rPr>
          <w:rFonts w:ascii="Times New Roman" w:hAnsi="Times New Roman"/>
          <w:b/>
          <w:bCs/>
          <w:sz w:val="28"/>
        </w:rPr>
      </w:pPr>
      <w:r w:rsidRPr="00CF5C8B">
        <w:rPr>
          <w:b/>
          <w:sz w:val="28"/>
        </w:rPr>
        <w:lastRenderedPageBreak/>
        <w:t>Limites de Aplicação dos Recursos Estratégicos - Reprogramação Ordinária de 2020</w:t>
      </w:r>
    </w:p>
    <w:p w:rsidR="00CF5C8B" w:rsidRDefault="00CF5C8B">
      <w:pPr>
        <w:rPr>
          <w:rFonts w:ascii="Times New Roman" w:hAnsi="Times New Roman"/>
          <w:bCs/>
        </w:rPr>
      </w:pPr>
    </w:p>
    <w:p w:rsidR="005328C1" w:rsidRDefault="005328C1">
      <w:pPr>
        <w:rPr>
          <w:rFonts w:ascii="Times New Roman" w:hAnsi="Times New Roman"/>
          <w:bCs/>
        </w:rPr>
        <w:sectPr w:rsidR="005328C1" w:rsidSect="005328C1"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  <w:r w:rsidRPr="005328C1">
        <w:rPr>
          <w:rFonts w:ascii="Times New Roman" w:hAnsi="Times New Roman"/>
          <w:bCs/>
        </w:rPr>
        <w:drawing>
          <wp:inline distT="0" distB="0" distL="0" distR="0">
            <wp:extent cx="5756275" cy="6754909"/>
            <wp:effectExtent l="19050" t="0" r="0" b="0"/>
            <wp:docPr id="2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67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50" w:rsidRDefault="00114F50">
      <w:pPr>
        <w:rPr>
          <w:rFonts w:ascii="Times New Roman" w:hAnsi="Times New Roman"/>
          <w:bCs/>
        </w:rPr>
      </w:pPr>
    </w:p>
    <w:p w:rsidR="00114F50" w:rsidRPr="00CF5C8B" w:rsidRDefault="00CF5C8B">
      <w:pPr>
        <w:rPr>
          <w:rFonts w:ascii="Times New Roman" w:hAnsi="Times New Roman"/>
          <w:b/>
          <w:bCs/>
          <w:sz w:val="28"/>
        </w:rPr>
      </w:pPr>
      <w:r w:rsidRPr="00CF5C8B">
        <w:rPr>
          <w:b/>
          <w:sz w:val="28"/>
        </w:rPr>
        <w:t>Limites de Aplicação dos Recursos Estratégicos - Reprogramação Ordinária de 2020</w:t>
      </w:r>
    </w:p>
    <w:p w:rsidR="00114F50" w:rsidRDefault="00114F50">
      <w:pPr>
        <w:rPr>
          <w:rFonts w:ascii="Times New Roman" w:hAnsi="Times New Roman"/>
          <w:bCs/>
        </w:rPr>
      </w:pPr>
    </w:p>
    <w:p w:rsidR="0022379A" w:rsidRDefault="005328C1">
      <w:pPr>
        <w:rPr>
          <w:rFonts w:ascii="Times New Roman" w:hAnsi="Times New Roman"/>
          <w:bCs/>
        </w:rPr>
      </w:pPr>
      <w:r w:rsidRPr="005328C1">
        <w:drawing>
          <wp:inline distT="0" distB="0" distL="0" distR="0">
            <wp:extent cx="5756275" cy="2938099"/>
            <wp:effectExtent l="19050" t="0" r="0" b="0"/>
            <wp:docPr id="2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93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9A" w:rsidRDefault="0022379A" w:rsidP="00822356">
      <w:pPr>
        <w:rPr>
          <w:bCs/>
        </w:rPr>
      </w:pPr>
    </w:p>
    <w:p w:rsidR="00CF5C8B" w:rsidRDefault="00CF5C8B">
      <w:pPr>
        <w:rPr>
          <w:bCs/>
        </w:rPr>
        <w:sectPr w:rsidR="00CF5C8B" w:rsidSect="005328C1"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22379A" w:rsidRDefault="00CF5C8B">
      <w:pPr>
        <w:rPr>
          <w:bCs/>
        </w:rPr>
      </w:pPr>
      <w:r w:rsidRPr="00CF5C8B">
        <w:lastRenderedPageBreak/>
        <w:drawing>
          <wp:inline distT="0" distB="0" distL="0" distR="0">
            <wp:extent cx="9059711" cy="5303520"/>
            <wp:effectExtent l="19050" t="0" r="8089" b="0"/>
            <wp:docPr id="2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667" cy="530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79A" w:rsidSect="00CF5C8B">
      <w:pgSz w:w="16840" w:h="11900" w:orient="landscape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F98" w:rsidRDefault="00C94F98" w:rsidP="00EE4FDD">
      <w:r>
        <w:separator/>
      </w:r>
    </w:p>
  </w:endnote>
  <w:endnote w:type="continuationSeparator" w:id="0">
    <w:p w:rsidR="00C94F98" w:rsidRDefault="00C94F9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A80263">
    <w:pPr>
      <w:pStyle w:val="Rodap"/>
    </w:pPr>
    <w:r>
      <w:rPr>
        <w:noProof/>
        <w:lang w:eastAsia="pt-BR"/>
      </w:rPr>
      <w:pict>
        <v:rect id="_x0000_s2061" style="position:absolute;margin-left:235.65pt;margin-top:799.1pt;width:74.75pt;height:26.95pt;z-index:251660288;mso-position-horizontal-relative:page;mso-position-vertical-relative:page;v-text-anchor:middle" o:allowincell="f" filled="f" stroked="f">
          <v:textbox style="mso-next-textbox:#_x0000_s2061;mso-fit-shape-to-text:t">
            <w:txbxContent>
              <w:p w:rsidR="003432F6" w:rsidRDefault="003432F6" w:rsidP="003432F6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A80263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A80263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32C11">
                  <w:rPr>
                    <w:rFonts w:ascii="Arial" w:hAnsi="Arial" w:cs="Arial"/>
                    <w:noProof/>
                    <w:sz w:val="18"/>
                    <w:szCs w:val="18"/>
                  </w:rPr>
                  <w:t>11</w:t>
                </w:r>
                <w:r w:rsidR="00A80263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A80263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A80263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32C11">
                  <w:rPr>
                    <w:rFonts w:ascii="Arial" w:hAnsi="Arial" w:cs="Arial"/>
                    <w:noProof/>
                    <w:sz w:val="18"/>
                    <w:szCs w:val="18"/>
                  </w:rPr>
                  <w:t>11</w:t>
                </w:r>
                <w:r w:rsidR="00A80263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3432F6" w:rsidRPr="00B509A5" w:rsidRDefault="003432F6" w:rsidP="003432F6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8B65AE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F98" w:rsidRDefault="00C94F98" w:rsidP="00EE4FDD">
      <w:r>
        <w:separator/>
      </w:r>
    </w:p>
  </w:footnote>
  <w:footnote w:type="continuationSeparator" w:id="0">
    <w:p w:rsidR="00C94F98" w:rsidRDefault="00C94F9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A80263">
    <w:pPr>
      <w:pStyle w:val="Cabealho"/>
    </w:pPr>
    <w:r w:rsidRPr="00A8026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B65AE" w:rsidRDefault="008B65AE">
    <w:pPr>
      <w:pStyle w:val="Cabealho"/>
    </w:pPr>
  </w:p>
  <w:p w:rsidR="008B65AE" w:rsidRDefault="008B65AE">
    <w:pPr>
      <w:pStyle w:val="Cabealho"/>
    </w:pPr>
  </w:p>
  <w:p w:rsidR="008B65AE" w:rsidRDefault="008B65AE">
    <w:pPr>
      <w:pStyle w:val="Cabealho"/>
    </w:pPr>
  </w:p>
  <w:p w:rsidR="008B65AE" w:rsidRDefault="008B65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5AE" w:rsidRDefault="00A80263">
    <w:pPr>
      <w:pStyle w:val="Cabealho"/>
    </w:pPr>
    <w:r w:rsidRPr="00A8026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0DF0"/>
    <w:rsid w:val="000619EF"/>
    <w:rsid w:val="00062FF0"/>
    <w:rsid w:val="0006467F"/>
    <w:rsid w:val="000706AB"/>
    <w:rsid w:val="00070DA4"/>
    <w:rsid w:val="00074C77"/>
    <w:rsid w:val="00074EA9"/>
    <w:rsid w:val="00077EC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4F50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3B25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379A"/>
    <w:rsid w:val="00224F8B"/>
    <w:rsid w:val="002300C6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29F8"/>
    <w:rsid w:val="002B751A"/>
    <w:rsid w:val="002C28A6"/>
    <w:rsid w:val="002C7435"/>
    <w:rsid w:val="002D1225"/>
    <w:rsid w:val="002D1408"/>
    <w:rsid w:val="002F3CA6"/>
    <w:rsid w:val="002F4492"/>
    <w:rsid w:val="002F4B44"/>
    <w:rsid w:val="002F685A"/>
    <w:rsid w:val="00301E59"/>
    <w:rsid w:val="00302B40"/>
    <w:rsid w:val="00303F90"/>
    <w:rsid w:val="003076FD"/>
    <w:rsid w:val="003168DD"/>
    <w:rsid w:val="00322BF0"/>
    <w:rsid w:val="00323F1A"/>
    <w:rsid w:val="00333E12"/>
    <w:rsid w:val="00335BAE"/>
    <w:rsid w:val="003432F6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D35"/>
    <w:rsid w:val="004A01E4"/>
    <w:rsid w:val="004A3D36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6EB1"/>
    <w:rsid w:val="00527C9F"/>
    <w:rsid w:val="005318D5"/>
    <w:rsid w:val="005328C1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36B9"/>
    <w:rsid w:val="005B407C"/>
    <w:rsid w:val="005B46B6"/>
    <w:rsid w:val="005B64D6"/>
    <w:rsid w:val="005D6F37"/>
    <w:rsid w:val="005E4185"/>
    <w:rsid w:val="005E6C59"/>
    <w:rsid w:val="005E7415"/>
    <w:rsid w:val="005F002E"/>
    <w:rsid w:val="005F05D5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46881"/>
    <w:rsid w:val="006509FF"/>
    <w:rsid w:val="00651ECA"/>
    <w:rsid w:val="0065431A"/>
    <w:rsid w:val="00655F31"/>
    <w:rsid w:val="006562C4"/>
    <w:rsid w:val="0065714A"/>
    <w:rsid w:val="006641E1"/>
    <w:rsid w:val="00665EAD"/>
    <w:rsid w:val="00667D2A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B67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09E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674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39EA"/>
    <w:rsid w:val="008053C4"/>
    <w:rsid w:val="0080637A"/>
    <w:rsid w:val="00811966"/>
    <w:rsid w:val="00812B54"/>
    <w:rsid w:val="00813187"/>
    <w:rsid w:val="00814C10"/>
    <w:rsid w:val="008165C9"/>
    <w:rsid w:val="00822356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3853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36E91"/>
    <w:rsid w:val="00944510"/>
    <w:rsid w:val="00945564"/>
    <w:rsid w:val="00946604"/>
    <w:rsid w:val="00952CB9"/>
    <w:rsid w:val="00954619"/>
    <w:rsid w:val="0096050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0AA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2C11"/>
    <w:rsid w:val="00A43C66"/>
    <w:rsid w:val="00A44606"/>
    <w:rsid w:val="00A44E24"/>
    <w:rsid w:val="00A522ED"/>
    <w:rsid w:val="00A56973"/>
    <w:rsid w:val="00A602C9"/>
    <w:rsid w:val="00A6609D"/>
    <w:rsid w:val="00A66507"/>
    <w:rsid w:val="00A80263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66C5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1958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47A21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446"/>
    <w:rsid w:val="00C93C37"/>
    <w:rsid w:val="00C94F98"/>
    <w:rsid w:val="00CA3B38"/>
    <w:rsid w:val="00CA6E1D"/>
    <w:rsid w:val="00CA7FCE"/>
    <w:rsid w:val="00CE301F"/>
    <w:rsid w:val="00CF0743"/>
    <w:rsid w:val="00CF1E55"/>
    <w:rsid w:val="00CF2831"/>
    <w:rsid w:val="00CF5C8B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0D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4D6C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A79F1"/>
    <w:rsid w:val="00FB488E"/>
    <w:rsid w:val="00FC06F4"/>
    <w:rsid w:val="00FC5DA9"/>
    <w:rsid w:val="00FD2829"/>
    <w:rsid w:val="00FD411D"/>
    <w:rsid w:val="00FD6427"/>
    <w:rsid w:val="00FE11EE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11</Pages>
  <Words>335</Words>
  <Characters>1810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38</cp:revision>
  <cp:lastPrinted>2020-08-18T20:49:00Z</cp:lastPrinted>
  <dcterms:created xsi:type="dcterms:W3CDTF">2018-01-17T19:45:00Z</dcterms:created>
  <dcterms:modified xsi:type="dcterms:W3CDTF">2020-08-18T22:03:00Z</dcterms:modified>
</cp:coreProperties>
</file>