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87502F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20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87502F" w:rsidP="0087502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Maio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68139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ED74CB">
              <w:rPr>
                <w:b w:val="0"/>
                <w:sz w:val="24"/>
                <w:szCs w:val="24"/>
                <w:lang w:eastAsia="pt-BR"/>
              </w:rPr>
              <w:t>5</w:t>
            </w:r>
            <w:r w:rsidR="007E0BAB">
              <w:rPr>
                <w:b w:val="0"/>
                <w:sz w:val="24"/>
                <w:szCs w:val="24"/>
                <w:lang w:eastAsia="pt-BR"/>
              </w:rPr>
              <w:t>h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681397">
              <w:rPr>
                <w:b w:val="0"/>
                <w:sz w:val="24"/>
                <w:szCs w:val="24"/>
                <w:lang w:eastAsia="pt-BR"/>
              </w:rPr>
              <w:t>7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3B046C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3B046C" w:rsidRPr="00E940A4" w:rsidRDefault="003B046C" w:rsidP="0054121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vAlign w:val="center"/>
          </w:tcPr>
          <w:p w:rsidR="003B046C" w:rsidRPr="00A021A2" w:rsidRDefault="003B046C" w:rsidP="003B046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Dílson Batista Ferreira</w:t>
            </w:r>
          </w:p>
        </w:tc>
        <w:tc>
          <w:tcPr>
            <w:tcW w:w="2716" w:type="dxa"/>
            <w:vAlign w:val="center"/>
          </w:tcPr>
          <w:p w:rsidR="003B046C" w:rsidRPr="00E940A4" w:rsidRDefault="003B046C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 Adjunto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7E0BAB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t</w:t>
            </w:r>
            <w:r w:rsidR="00D0001D" w:rsidRPr="00E940A4">
              <w:rPr>
                <w:rFonts w:ascii="Times New Roman" w:hAnsi="Times New Roman"/>
              </w:rPr>
              <w:t>écnic</w:t>
            </w:r>
            <w:r>
              <w:rPr>
                <w:rFonts w:ascii="Times New Roman" w:hAnsi="Times New Roman"/>
              </w:rPr>
              <w:t>o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CA7FEF" w:rsidP="00ED3094">
            <w:pPr>
              <w:jc w:val="both"/>
              <w:rPr>
                <w:rFonts w:ascii="Times New Roman" w:hAnsi="Times New Roman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7502F" w:rsidRPr="00CA7FEF" w:rsidTr="00BD3A80">
        <w:tc>
          <w:tcPr>
            <w:tcW w:w="2093" w:type="dxa"/>
            <w:shd w:val="clear" w:color="auto" w:fill="BFBFBF"/>
          </w:tcPr>
          <w:p w:rsidR="0087502F" w:rsidRPr="00CA7FEF" w:rsidRDefault="0087502F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87502F" w:rsidRPr="00F276D5" w:rsidRDefault="0087502F" w:rsidP="003650F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04B9C">
              <w:rPr>
                <w:rFonts w:ascii="Times New Roman" w:hAnsi="Times New Roman"/>
                <w:b/>
                <w:bCs/>
              </w:rPr>
              <w:t>Análise e projeções da Receita e Despesa - Exercício 2020</w:t>
            </w:r>
          </w:p>
        </w:tc>
      </w:tr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CA7FEF" w:rsidRDefault="007E0BAB" w:rsidP="007E0BA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-</w:t>
            </w:r>
          </w:p>
        </w:tc>
      </w:tr>
      <w:tr w:rsidR="00E5758E" w:rsidRPr="00CA7FEF" w:rsidTr="005D3B55">
        <w:tc>
          <w:tcPr>
            <w:tcW w:w="2093" w:type="dxa"/>
            <w:shd w:val="clear" w:color="auto" w:fill="BFBFBF"/>
          </w:tcPr>
          <w:p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CA7FEF" w:rsidRDefault="009272D0" w:rsidP="00E5758E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BB0B2C" w:rsidRPr="00CA7FEF" w:rsidTr="005D3B55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BB0B2C" w:rsidRPr="00CA7FEF" w:rsidRDefault="007E0BAB" w:rsidP="003B046C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Foi apresentado o relatório de receitas até o dia 25/05/2020, bem como um comparativo com o mesmo período de 2019 em conjunto com as despesas e projeções de Receita x Despesa para o exercício de 2020.</w:t>
            </w:r>
            <w:r w:rsidR="00412395" w:rsidRPr="00CA7FEF">
              <w:rPr>
                <w:sz w:val="22"/>
                <w:szCs w:val="24"/>
              </w:rPr>
              <w:t xml:space="preserve"> </w:t>
            </w:r>
            <w:r w:rsidR="00412395">
              <w:rPr>
                <w:sz w:val="22"/>
                <w:szCs w:val="24"/>
              </w:rPr>
              <w:t>F</w:t>
            </w:r>
            <w:r w:rsidR="003B046C">
              <w:rPr>
                <w:sz w:val="22"/>
                <w:szCs w:val="24"/>
              </w:rPr>
              <w:t>oi solicitado ao Gerente Administrativo e Financeiro</w:t>
            </w:r>
            <w:r w:rsidR="00412395">
              <w:rPr>
                <w:sz w:val="22"/>
                <w:szCs w:val="24"/>
              </w:rPr>
              <w:t xml:space="preserve"> do CAU/AL </w:t>
            </w:r>
            <w:r w:rsidR="003B046C">
              <w:rPr>
                <w:sz w:val="22"/>
                <w:szCs w:val="24"/>
              </w:rPr>
              <w:t xml:space="preserve">realizar o </w:t>
            </w:r>
            <w:r w:rsidR="00412395">
              <w:rPr>
                <w:sz w:val="22"/>
                <w:szCs w:val="24"/>
              </w:rPr>
              <w:t xml:space="preserve">acompanhamento semanal da arrecadação </w:t>
            </w:r>
            <w:r w:rsidR="00412395" w:rsidRPr="00412395">
              <w:rPr>
                <w:sz w:val="22"/>
                <w:szCs w:val="24"/>
              </w:rPr>
              <w:t>para validação das previsões de redução e adoção das medidas cabíveis</w:t>
            </w:r>
            <w:r w:rsidR="00412395">
              <w:rPr>
                <w:sz w:val="22"/>
                <w:szCs w:val="24"/>
              </w:rPr>
              <w:t xml:space="preserve"> por parte desta Comissão e posterior encaminhamento a Presidência para ciência e ações necessárias.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7E0BAB" w:rsidRPr="00CA7FEF" w:rsidTr="00A021A2">
        <w:tc>
          <w:tcPr>
            <w:tcW w:w="2093" w:type="dxa"/>
            <w:shd w:val="clear" w:color="auto" w:fill="BFBFBF"/>
          </w:tcPr>
          <w:p w:rsidR="007E0BAB" w:rsidRPr="00CA7FEF" w:rsidRDefault="007E0BAB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7E0BAB" w:rsidRPr="00F276D5" w:rsidRDefault="007E0BAB" w:rsidP="008860F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</w:t>
            </w:r>
            <w:r w:rsidRPr="00B04B9C">
              <w:rPr>
                <w:rFonts w:ascii="Times New Roman" w:hAnsi="Times New Roman"/>
                <w:b/>
                <w:bCs/>
              </w:rPr>
              <w:t xml:space="preserve">roposta de contingenciamento e cortes de gasto </w:t>
            </w:r>
            <w:r>
              <w:rPr>
                <w:rFonts w:ascii="Times New Roman" w:hAnsi="Times New Roman"/>
                <w:b/>
                <w:bCs/>
              </w:rPr>
              <w:t>do Plano de Ação 2020</w:t>
            </w:r>
          </w:p>
        </w:tc>
      </w:tr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056820" w:rsidRPr="00AC6D2F" w:rsidRDefault="00056820" w:rsidP="007E0BAB">
            <w:pPr>
              <w:rPr>
                <w:rFonts w:ascii="Times New Roman" w:hAnsi="Times New Roman"/>
                <w:b/>
                <w:sz w:val="22"/>
              </w:rPr>
            </w:pPr>
            <w:r w:rsidRPr="00AC6D2F">
              <w:rPr>
                <w:rFonts w:ascii="Times New Roman" w:hAnsi="Times New Roman"/>
                <w:b/>
                <w:sz w:val="22"/>
              </w:rPr>
              <w:t xml:space="preserve">Protocolo SICCAU </w:t>
            </w:r>
            <w:r w:rsidR="007E0BAB">
              <w:rPr>
                <w:rFonts w:ascii="Times New Roman" w:hAnsi="Times New Roman"/>
                <w:b/>
                <w:sz w:val="22"/>
              </w:rPr>
              <w:t>1108373</w:t>
            </w:r>
          </w:p>
        </w:tc>
      </w:tr>
      <w:tr w:rsidR="007E0BAB" w:rsidRPr="00CA7FEF" w:rsidTr="00A021A2">
        <w:tc>
          <w:tcPr>
            <w:tcW w:w="2093" w:type="dxa"/>
            <w:shd w:val="clear" w:color="auto" w:fill="BFBFBF"/>
          </w:tcPr>
          <w:p w:rsidR="007E0BAB" w:rsidRPr="00CA7FEF" w:rsidRDefault="007E0BAB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7E0BAB" w:rsidRPr="00F276D5" w:rsidRDefault="007E0BAB" w:rsidP="00681397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Presidente do CAU/AL – </w:t>
            </w:r>
            <w:proofErr w:type="spellStart"/>
            <w:r>
              <w:rPr>
                <w:rFonts w:ascii="Times New Roman" w:hAnsi="Times New Roman"/>
              </w:rPr>
              <w:t>Arq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gramStart"/>
            <w:r w:rsidR="00681397">
              <w:rPr>
                <w:rFonts w:ascii="Times New Roman" w:hAnsi="Times New Roman"/>
              </w:rPr>
              <w:t>e</w:t>
            </w:r>
            <w:proofErr w:type="gramEnd"/>
            <w:r>
              <w:rPr>
                <w:rFonts w:ascii="Times New Roman" w:hAnsi="Times New Roman"/>
              </w:rPr>
              <w:t xml:space="preserve"> Urb. Heitor Maia</w:t>
            </w:r>
          </w:p>
        </w:tc>
      </w:tr>
      <w:tr w:rsidR="00AC6D2F" w:rsidRPr="00CA7FEF" w:rsidTr="00A021A2">
        <w:tc>
          <w:tcPr>
            <w:tcW w:w="2093" w:type="dxa"/>
            <w:shd w:val="clear" w:color="auto" w:fill="BFBFBF"/>
          </w:tcPr>
          <w:p w:rsidR="00AC6D2F" w:rsidRPr="00CA7FEF" w:rsidRDefault="00AC6D2F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AC6D2F" w:rsidRPr="00CA7FEF" w:rsidRDefault="00216596" w:rsidP="003B046C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Fica aprovado a </w:t>
            </w:r>
            <w:r w:rsidRPr="00216596">
              <w:rPr>
                <w:sz w:val="22"/>
                <w:szCs w:val="24"/>
              </w:rPr>
              <w:t xml:space="preserve">Propostas de Medidas de Contenção de Gastos </w:t>
            </w:r>
            <w:r w:rsidR="00AC6D2F" w:rsidRPr="00CA7FEF">
              <w:rPr>
                <w:sz w:val="22"/>
                <w:szCs w:val="24"/>
              </w:rPr>
              <w:t xml:space="preserve">do CAU/AL conforme </w:t>
            </w:r>
            <w:r w:rsidR="00AC6D2F" w:rsidRPr="00412395">
              <w:rPr>
                <w:b/>
                <w:sz w:val="22"/>
                <w:szCs w:val="24"/>
              </w:rPr>
              <w:t>DELIBERAÇÃO N° 00</w:t>
            </w:r>
            <w:r w:rsidR="003B046C">
              <w:rPr>
                <w:b/>
                <w:sz w:val="22"/>
                <w:szCs w:val="24"/>
              </w:rPr>
              <w:t>5</w:t>
            </w:r>
            <w:r w:rsidR="00AC6D2F" w:rsidRPr="00412395">
              <w:rPr>
                <w:b/>
                <w:sz w:val="22"/>
                <w:szCs w:val="24"/>
              </w:rPr>
              <w:t>-2020 CAF-CAU/AL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7E0BAB" w:rsidRPr="00FB3962" w:rsidRDefault="007E0BAB" w:rsidP="007E0BAB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7E0BAB" w:rsidRPr="00CA7FEF" w:rsidTr="008860F7">
        <w:tc>
          <w:tcPr>
            <w:tcW w:w="2093" w:type="dxa"/>
            <w:shd w:val="clear" w:color="auto" w:fill="BFBFBF"/>
          </w:tcPr>
          <w:p w:rsidR="007E0BAB" w:rsidRPr="00CA7FEF" w:rsidRDefault="007E0BAB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7E0BAB" w:rsidRPr="00CA7FEF" w:rsidRDefault="00216596" w:rsidP="008860F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B04B9C">
              <w:rPr>
                <w:rFonts w:ascii="Times New Roman" w:hAnsi="Times New Roman"/>
                <w:b/>
                <w:bCs/>
              </w:rPr>
              <w:t xml:space="preserve">Minuta de Portaria de utilização do Superávit financeiro do CAU/AL para projeto </w:t>
            </w:r>
            <w:proofErr w:type="gramStart"/>
            <w:r w:rsidRPr="00B04B9C">
              <w:rPr>
                <w:rFonts w:ascii="Times New Roman" w:hAnsi="Times New Roman"/>
                <w:b/>
                <w:bCs/>
              </w:rPr>
              <w:t>especifico</w:t>
            </w:r>
            <w:proofErr w:type="gramEnd"/>
            <w:r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7E0BAB" w:rsidRPr="00CA7FEF" w:rsidTr="008860F7">
        <w:tc>
          <w:tcPr>
            <w:tcW w:w="2093" w:type="dxa"/>
            <w:shd w:val="clear" w:color="auto" w:fill="BFBFBF"/>
          </w:tcPr>
          <w:p w:rsidR="007E0BAB" w:rsidRPr="00CA7FEF" w:rsidRDefault="007E0BAB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7E0BAB" w:rsidRPr="00AC6D2F" w:rsidRDefault="007E0BAB" w:rsidP="00216596">
            <w:pPr>
              <w:rPr>
                <w:rFonts w:ascii="Times New Roman" w:hAnsi="Times New Roman"/>
                <w:b/>
                <w:sz w:val="22"/>
              </w:rPr>
            </w:pPr>
            <w:r w:rsidRPr="00AC6D2F">
              <w:rPr>
                <w:rFonts w:ascii="Times New Roman" w:hAnsi="Times New Roman"/>
                <w:b/>
                <w:sz w:val="22"/>
              </w:rPr>
              <w:t xml:space="preserve">Protocolo SICCAU </w:t>
            </w:r>
            <w:r w:rsidR="00216596">
              <w:rPr>
                <w:rFonts w:ascii="Times New Roman" w:hAnsi="Times New Roman"/>
                <w:b/>
                <w:sz w:val="22"/>
              </w:rPr>
              <w:t>1108382</w:t>
            </w:r>
          </w:p>
        </w:tc>
      </w:tr>
      <w:tr w:rsidR="00216596" w:rsidRPr="00CA7FEF" w:rsidTr="008860F7">
        <w:tc>
          <w:tcPr>
            <w:tcW w:w="2093" w:type="dxa"/>
            <w:shd w:val="clear" w:color="auto" w:fill="BFBFBF"/>
          </w:tcPr>
          <w:p w:rsidR="00216596" w:rsidRPr="00CA7FEF" w:rsidRDefault="00216596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216596" w:rsidRPr="00F276D5" w:rsidRDefault="00216596" w:rsidP="00681397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Presidente do CAU/AL – </w:t>
            </w:r>
            <w:proofErr w:type="spellStart"/>
            <w:r>
              <w:rPr>
                <w:rFonts w:ascii="Times New Roman" w:hAnsi="Times New Roman"/>
              </w:rPr>
              <w:t>Arq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gramStart"/>
            <w:r w:rsidR="00681397">
              <w:rPr>
                <w:rFonts w:ascii="Times New Roman" w:hAnsi="Times New Roman"/>
              </w:rPr>
              <w:t>e</w:t>
            </w:r>
            <w:proofErr w:type="gramEnd"/>
            <w:r>
              <w:rPr>
                <w:rFonts w:ascii="Times New Roman" w:hAnsi="Times New Roman"/>
              </w:rPr>
              <w:t xml:space="preserve"> Urb. Heitor Maia</w:t>
            </w:r>
          </w:p>
        </w:tc>
      </w:tr>
      <w:tr w:rsidR="00216596" w:rsidRPr="00CA7FEF" w:rsidTr="008860F7">
        <w:tc>
          <w:tcPr>
            <w:tcW w:w="2093" w:type="dxa"/>
            <w:shd w:val="clear" w:color="auto" w:fill="BFBFBF"/>
          </w:tcPr>
          <w:p w:rsidR="00216596" w:rsidRPr="00CA7FEF" w:rsidRDefault="00216596" w:rsidP="008860F7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216596" w:rsidRPr="00CA7FEF" w:rsidRDefault="00681397" w:rsidP="00681397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Por entendimento da Comissão fica adiada a análise da </w:t>
            </w:r>
            <w:r w:rsidR="00216596" w:rsidRPr="00216596">
              <w:rPr>
                <w:sz w:val="22"/>
                <w:szCs w:val="24"/>
              </w:rPr>
              <w:t>Portaria Normativa que regulamenta</w:t>
            </w:r>
            <w:r>
              <w:rPr>
                <w:sz w:val="22"/>
                <w:szCs w:val="24"/>
              </w:rPr>
              <w:t xml:space="preserve"> o uso do Superávit financeiro do </w:t>
            </w:r>
            <w:r w:rsidR="00216596">
              <w:rPr>
                <w:sz w:val="22"/>
                <w:szCs w:val="24"/>
              </w:rPr>
              <w:t>CAU/AL</w:t>
            </w:r>
            <w:r>
              <w:rPr>
                <w:sz w:val="22"/>
                <w:szCs w:val="24"/>
              </w:rPr>
              <w:t>.</w:t>
            </w:r>
          </w:p>
        </w:tc>
      </w:tr>
    </w:tbl>
    <w:p w:rsidR="007E0BAB" w:rsidRPr="00FB3962" w:rsidRDefault="007E0BAB" w:rsidP="007E0BAB">
      <w:pPr>
        <w:jc w:val="both"/>
        <w:rPr>
          <w:rFonts w:ascii="Times New Roman" w:hAnsi="Times New Roman"/>
          <w:bCs/>
        </w:rPr>
        <w:sectPr w:rsidR="007E0BAB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7E0BAB" w:rsidRDefault="007E0BAB" w:rsidP="007E0BA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7CD1" w:rsidRDefault="00467CD1" w:rsidP="007E0BAB">
      <w:pPr>
        <w:jc w:val="center"/>
        <w:rPr>
          <w:rFonts w:ascii="Arial" w:hAnsi="Arial" w:cs="Arial"/>
          <w:b/>
          <w:bCs/>
          <w:sz w:val="22"/>
          <w:szCs w:val="22"/>
        </w:rPr>
        <w:sectPr w:rsidR="00467CD1" w:rsidSect="00412395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276" w:left="1701" w:header="709" w:footer="709" w:gutter="0"/>
          <w:cols w:num="3" w:space="708"/>
          <w:docGrid w:linePitch="360"/>
        </w:sectPr>
      </w:pPr>
    </w:p>
    <w:p w:rsidR="004C30C1" w:rsidRDefault="004C30C1" w:rsidP="007E0BA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B046C" w:rsidRDefault="003B046C" w:rsidP="007E0BA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C30C1" w:rsidRPr="00CA7FEF" w:rsidRDefault="004C30C1" w:rsidP="004C30C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7FEF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4C30C1" w:rsidRDefault="004C30C1" w:rsidP="004C30C1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:rsidR="00467CD1" w:rsidRDefault="00467CD1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3B046C" w:rsidRDefault="003B046C" w:rsidP="003B046C">
      <w:pPr>
        <w:jc w:val="center"/>
        <w:rPr>
          <w:rFonts w:ascii="Arial" w:hAnsi="Arial" w:cs="Arial"/>
          <w:b/>
          <w:sz w:val="22"/>
          <w:szCs w:val="22"/>
        </w:rPr>
        <w:sectPr w:rsidR="003B046C" w:rsidSect="00467CD1"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:rsidR="003B046C" w:rsidRDefault="003B046C" w:rsidP="003B046C">
      <w:pPr>
        <w:jc w:val="center"/>
        <w:rPr>
          <w:rFonts w:ascii="Arial" w:hAnsi="Arial" w:cs="Arial"/>
          <w:b/>
          <w:sz w:val="22"/>
          <w:szCs w:val="22"/>
        </w:rPr>
      </w:pPr>
    </w:p>
    <w:p w:rsidR="003B046C" w:rsidRPr="00CA7FEF" w:rsidRDefault="003B046C" w:rsidP="003B046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Dílson Batista Ferreira</w:t>
      </w:r>
    </w:p>
    <w:p w:rsidR="003B046C" w:rsidRPr="00CA7FEF" w:rsidRDefault="003B046C" w:rsidP="003B046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Coordenador Adjunto</w:t>
      </w:r>
    </w:p>
    <w:p w:rsidR="00467CD1" w:rsidRDefault="00467CD1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CA7FEF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CA7FEF">
        <w:rPr>
          <w:rFonts w:ascii="Arial" w:hAnsi="Arial" w:cs="Arial"/>
          <w:b/>
          <w:sz w:val="22"/>
          <w:szCs w:val="22"/>
        </w:rPr>
        <w:t>Alexandre Henrique Pereira e Silva</w:t>
      </w:r>
    </w:p>
    <w:p w:rsidR="00FB3962" w:rsidRPr="00CA7FEF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Membro</w:t>
      </w:r>
    </w:p>
    <w:p w:rsidR="003B046C" w:rsidRDefault="003B046C">
      <w:pPr>
        <w:jc w:val="center"/>
        <w:rPr>
          <w:rFonts w:ascii="Arial" w:hAnsi="Arial" w:cs="Arial"/>
          <w:sz w:val="22"/>
          <w:szCs w:val="22"/>
        </w:rPr>
        <w:sectPr w:rsidR="003B046C" w:rsidSect="003B046C">
          <w:type w:val="continuous"/>
          <w:pgSz w:w="11900" w:h="16840"/>
          <w:pgMar w:top="1418" w:right="1134" w:bottom="1276" w:left="1701" w:header="709" w:footer="709" w:gutter="0"/>
          <w:cols w:num="2" w:space="708"/>
          <w:docGrid w:linePitch="360"/>
        </w:sectPr>
      </w:pPr>
    </w:p>
    <w:p w:rsidR="00467CD1" w:rsidRPr="00CA7FEF" w:rsidRDefault="00467CD1">
      <w:pPr>
        <w:jc w:val="center"/>
        <w:rPr>
          <w:rFonts w:ascii="Arial" w:hAnsi="Arial" w:cs="Arial"/>
          <w:sz w:val="22"/>
          <w:szCs w:val="22"/>
        </w:rPr>
      </w:pPr>
    </w:p>
    <w:sectPr w:rsidR="00467CD1" w:rsidRPr="00CA7FEF" w:rsidSect="00467CD1"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CA6" w:rsidRDefault="006A5CA6" w:rsidP="00EE4FDD">
      <w:r>
        <w:separator/>
      </w:r>
    </w:p>
  </w:endnote>
  <w:endnote w:type="continuationSeparator" w:id="0">
    <w:p w:rsidR="006A5CA6" w:rsidRDefault="006A5CA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CA6" w:rsidRDefault="006A5CA6" w:rsidP="00EE4FDD">
      <w:r>
        <w:separator/>
      </w:r>
    </w:p>
  </w:footnote>
  <w:footnote w:type="continuationSeparator" w:id="0">
    <w:p w:rsidR="006A5CA6" w:rsidRDefault="006A5CA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36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CE4810">
    <w:pPr>
      <w:pStyle w:val="Cabealho"/>
    </w:pPr>
    <w:r w:rsidRPr="00CE48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1F3D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6596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046C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2395"/>
    <w:rsid w:val="004143DB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CD1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30C1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A75"/>
    <w:rsid w:val="005661FF"/>
    <w:rsid w:val="00566501"/>
    <w:rsid w:val="00570C1A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1397"/>
    <w:rsid w:val="00686BF9"/>
    <w:rsid w:val="006939E6"/>
    <w:rsid w:val="00696DC3"/>
    <w:rsid w:val="006A1776"/>
    <w:rsid w:val="006A448C"/>
    <w:rsid w:val="006A4DA3"/>
    <w:rsid w:val="006A5CA6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0BAB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02F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42D1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4EAD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E4810"/>
    <w:rsid w:val="00CE6385"/>
    <w:rsid w:val="00CF1E55"/>
    <w:rsid w:val="00CF2831"/>
    <w:rsid w:val="00CF7878"/>
    <w:rsid w:val="00D0001D"/>
    <w:rsid w:val="00D005B0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24DBE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725B3"/>
    <w:rsid w:val="00E80C27"/>
    <w:rsid w:val="00E85BC0"/>
    <w:rsid w:val="00E869A6"/>
    <w:rsid w:val="00E8705D"/>
    <w:rsid w:val="00E875BB"/>
    <w:rsid w:val="00E87CF5"/>
    <w:rsid w:val="00E911F5"/>
    <w:rsid w:val="00E940A4"/>
    <w:rsid w:val="00E9446C"/>
    <w:rsid w:val="00E97794"/>
    <w:rsid w:val="00EA72EE"/>
    <w:rsid w:val="00EA78F5"/>
    <w:rsid w:val="00ED3094"/>
    <w:rsid w:val="00ED74CB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82166-9308-4E4B-9CEE-F30C9ED8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287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9</cp:revision>
  <cp:lastPrinted>2020-09-14T19:45:00Z</cp:lastPrinted>
  <dcterms:created xsi:type="dcterms:W3CDTF">2020-04-30T17:40:00Z</dcterms:created>
  <dcterms:modified xsi:type="dcterms:W3CDTF">2020-09-14T20:48:00Z</dcterms:modified>
</cp:coreProperties>
</file>