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</w:t>
      </w:r>
      <w:r w:rsidR="00C265BA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201</w:t>
      </w:r>
      <w:r w:rsidR="00E940A4" w:rsidRPr="00E940A4">
        <w:rPr>
          <w:rFonts w:ascii="Times New Roman" w:hAnsi="Times New Roman"/>
          <w:b/>
        </w:rPr>
        <w:t>9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C265BA" w:rsidP="00C265BA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09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Julho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201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030151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030151">
              <w:rPr>
                <w:b w:val="0"/>
                <w:sz w:val="24"/>
                <w:szCs w:val="24"/>
                <w:lang w:eastAsia="pt-BR"/>
              </w:rPr>
              <w:t>6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 às 1</w:t>
            </w:r>
            <w:r w:rsidR="00030151">
              <w:rPr>
                <w:b w:val="0"/>
                <w:sz w:val="24"/>
                <w:szCs w:val="24"/>
                <w:lang w:eastAsia="pt-BR"/>
              </w:rPr>
              <w:t>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A46DB8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C265BA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Oficio circular nº022/2019-CAU/BR – Protocolo SICCAU n. 890379/2019 que versa sobre SUSPENDER, parcialmente, a Resolução 47, de 09 de maio de 2013, que dispõe sobre o deslocamento a serviço âmbito do CAU/BR e CAU/UF e dá outras providências. 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FB3962" w:rsidTr="00BD3A80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FB3962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FB3962" w:rsidRDefault="00D77633" w:rsidP="00C265BA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 xml:space="preserve">Prestação de contas </w:t>
            </w:r>
            <w:r w:rsidR="00A021A2" w:rsidRPr="00FB3962">
              <w:rPr>
                <w:rFonts w:ascii="Times New Roman" w:hAnsi="Times New Roman"/>
                <w:b/>
              </w:rPr>
              <w:t xml:space="preserve">Janeiro a </w:t>
            </w:r>
            <w:r w:rsidR="00C265BA">
              <w:rPr>
                <w:rFonts w:ascii="Times New Roman" w:hAnsi="Times New Roman"/>
                <w:b/>
              </w:rPr>
              <w:t>Junho</w:t>
            </w:r>
            <w:r w:rsidRPr="00FB3962">
              <w:rPr>
                <w:rFonts w:ascii="Times New Roman" w:hAnsi="Times New Roman"/>
                <w:b/>
              </w:rPr>
              <w:t xml:space="preserve"> de 2019</w:t>
            </w:r>
          </w:p>
        </w:tc>
      </w:tr>
      <w:tr w:rsidR="00BB0B2C" w:rsidRPr="00FB3962" w:rsidTr="00BD3A80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FB3962" w:rsidRDefault="00D77633" w:rsidP="00C265BA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 xml:space="preserve">SICCAU n. </w:t>
            </w:r>
            <w:r w:rsidR="00C265BA">
              <w:rPr>
                <w:rFonts w:ascii="Times New Roman" w:hAnsi="Times New Roman"/>
                <w:b/>
              </w:rPr>
              <w:t>917551/2019</w:t>
            </w:r>
          </w:p>
        </w:tc>
      </w:tr>
      <w:tr w:rsidR="00E5758E" w:rsidRPr="00FB3962" w:rsidTr="005D3B55">
        <w:tc>
          <w:tcPr>
            <w:tcW w:w="2093" w:type="dxa"/>
            <w:shd w:val="clear" w:color="auto" w:fill="BFBFBF"/>
          </w:tcPr>
          <w:p w:rsidR="00E5758E" w:rsidRPr="00FB3962" w:rsidRDefault="00E5758E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758E" w:rsidRPr="00FB3962" w:rsidRDefault="00D77633" w:rsidP="00E5758E">
            <w:pPr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BB0B2C" w:rsidRPr="00FB3962" w:rsidTr="005D3B55">
        <w:tc>
          <w:tcPr>
            <w:tcW w:w="2093" w:type="dxa"/>
            <w:shd w:val="clear" w:color="auto" w:fill="BFBFBF"/>
          </w:tcPr>
          <w:p w:rsidR="00BB0B2C" w:rsidRPr="00FB3962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FB3962" w:rsidRDefault="00D77633" w:rsidP="00C265BA">
            <w:pPr>
              <w:pStyle w:val="Corpodetexto2"/>
              <w:rPr>
                <w:sz w:val="24"/>
                <w:szCs w:val="24"/>
              </w:rPr>
            </w:pPr>
            <w:r w:rsidRPr="00FB3962">
              <w:rPr>
                <w:sz w:val="24"/>
                <w:szCs w:val="24"/>
              </w:rPr>
              <w:t>Fica aprovad</w:t>
            </w:r>
            <w:r w:rsidR="00A021A2" w:rsidRPr="00FB3962">
              <w:rPr>
                <w:sz w:val="24"/>
                <w:szCs w:val="24"/>
              </w:rPr>
              <w:t>a</w:t>
            </w:r>
            <w:r w:rsidRPr="00FB3962">
              <w:rPr>
                <w:sz w:val="24"/>
                <w:szCs w:val="24"/>
              </w:rPr>
              <w:t xml:space="preserve"> a prestação de contas d</w:t>
            </w:r>
            <w:r w:rsidR="00A021A2" w:rsidRPr="00FB3962">
              <w:rPr>
                <w:sz w:val="24"/>
                <w:szCs w:val="24"/>
              </w:rPr>
              <w:t>e</w:t>
            </w:r>
            <w:r w:rsidRPr="00FB3962">
              <w:rPr>
                <w:sz w:val="24"/>
                <w:szCs w:val="24"/>
              </w:rPr>
              <w:t xml:space="preserve"> </w:t>
            </w:r>
            <w:r w:rsidR="00A021A2" w:rsidRPr="00FB3962">
              <w:rPr>
                <w:sz w:val="24"/>
                <w:szCs w:val="24"/>
              </w:rPr>
              <w:t xml:space="preserve">Janeiro a </w:t>
            </w:r>
            <w:r w:rsidR="00C265BA">
              <w:rPr>
                <w:sz w:val="24"/>
                <w:szCs w:val="24"/>
              </w:rPr>
              <w:t xml:space="preserve">Junho </w:t>
            </w:r>
            <w:r w:rsidRPr="00FB3962">
              <w:rPr>
                <w:sz w:val="24"/>
                <w:szCs w:val="24"/>
              </w:rPr>
              <w:t xml:space="preserve">de 2019 </w:t>
            </w:r>
            <w:r w:rsidR="00E940A4" w:rsidRPr="00FB3962">
              <w:rPr>
                <w:sz w:val="24"/>
                <w:szCs w:val="24"/>
              </w:rPr>
              <w:t xml:space="preserve">do CAU/AL </w:t>
            </w:r>
            <w:r w:rsidR="0034632F" w:rsidRPr="00FB3962">
              <w:rPr>
                <w:sz w:val="24"/>
                <w:szCs w:val="24"/>
              </w:rPr>
              <w:t>conforme DELIBERAÇÃO N° 00</w:t>
            </w:r>
            <w:r w:rsidR="00C265BA">
              <w:rPr>
                <w:sz w:val="24"/>
                <w:szCs w:val="24"/>
              </w:rPr>
              <w:t>3</w:t>
            </w:r>
            <w:r w:rsidR="0034632F" w:rsidRPr="00FB3962">
              <w:rPr>
                <w:sz w:val="24"/>
                <w:szCs w:val="24"/>
              </w:rPr>
              <w:t>-201</w:t>
            </w:r>
            <w:r w:rsidR="00E940A4" w:rsidRPr="00FB3962">
              <w:rPr>
                <w:sz w:val="24"/>
                <w:szCs w:val="24"/>
              </w:rPr>
              <w:t>9</w:t>
            </w:r>
            <w:r w:rsidR="0034632F" w:rsidRPr="00FB3962">
              <w:rPr>
                <w:sz w:val="24"/>
                <w:szCs w:val="24"/>
              </w:rPr>
              <w:t xml:space="preserve"> CAF-CAU/AL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56820" w:rsidRPr="00FB3962" w:rsidTr="00A021A2">
        <w:tc>
          <w:tcPr>
            <w:tcW w:w="2093" w:type="dxa"/>
            <w:shd w:val="clear" w:color="auto" w:fill="BFBFBF"/>
          </w:tcPr>
          <w:p w:rsidR="00056820" w:rsidRPr="00FB3962" w:rsidRDefault="00056820" w:rsidP="00A021A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FB3962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056820" w:rsidRPr="00F276D5" w:rsidRDefault="00C265BA" w:rsidP="00425567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Utilização do superávit financeiro</w:t>
            </w:r>
          </w:p>
        </w:tc>
      </w:tr>
      <w:tr w:rsidR="00056820" w:rsidRPr="00FB3962" w:rsidTr="00A021A2">
        <w:tc>
          <w:tcPr>
            <w:tcW w:w="2093" w:type="dxa"/>
            <w:shd w:val="clear" w:color="auto" w:fill="BFBFBF"/>
          </w:tcPr>
          <w:p w:rsidR="00056820" w:rsidRPr="00FB3962" w:rsidRDefault="00056820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056820" w:rsidRPr="00F276D5" w:rsidRDefault="00056820" w:rsidP="00C265BA">
            <w:pPr>
              <w:rPr>
                <w:rFonts w:ascii="Times New Roman" w:hAnsi="Times New Roman"/>
              </w:rPr>
            </w:pPr>
            <w:r w:rsidRPr="00F276D5">
              <w:rPr>
                <w:rFonts w:ascii="Times New Roman" w:hAnsi="Times New Roman"/>
              </w:rPr>
              <w:t xml:space="preserve">Protocolo SICCAU </w:t>
            </w:r>
            <w:r w:rsidR="00C265BA">
              <w:rPr>
                <w:rFonts w:ascii="Times New Roman" w:hAnsi="Times New Roman"/>
              </w:rPr>
              <w:t>785836/2019</w:t>
            </w:r>
          </w:p>
        </w:tc>
      </w:tr>
      <w:tr w:rsidR="00FB3962" w:rsidRPr="00FB3962" w:rsidTr="00A021A2">
        <w:tc>
          <w:tcPr>
            <w:tcW w:w="2093" w:type="dxa"/>
            <w:shd w:val="clear" w:color="auto" w:fill="BFBFBF"/>
          </w:tcPr>
          <w:p w:rsidR="00FB3962" w:rsidRPr="00FB3962" w:rsidRDefault="00FB3962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B3962" w:rsidRPr="00FB3962" w:rsidRDefault="00FB3962" w:rsidP="005A0A9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</w:rPr>
              <w:t>Presidência do CAU/AL</w:t>
            </w:r>
          </w:p>
        </w:tc>
      </w:tr>
      <w:tr w:rsidR="00A021A2" w:rsidRPr="00FB3962" w:rsidTr="00A021A2">
        <w:tc>
          <w:tcPr>
            <w:tcW w:w="2093" w:type="dxa"/>
            <w:shd w:val="clear" w:color="auto" w:fill="BFBFBF"/>
          </w:tcPr>
          <w:p w:rsidR="00A021A2" w:rsidRPr="00FB3962" w:rsidRDefault="00A021A2" w:rsidP="00A021A2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A021A2" w:rsidRPr="00FB3962" w:rsidRDefault="00056820" w:rsidP="00C265B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Fica </w:t>
            </w:r>
            <w:proofErr w:type="gramStart"/>
            <w:r>
              <w:rPr>
                <w:sz w:val="24"/>
                <w:szCs w:val="24"/>
              </w:rPr>
              <w:t>aprovado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C265BA">
              <w:rPr>
                <w:sz w:val="24"/>
                <w:szCs w:val="24"/>
              </w:rPr>
              <w:t>a prestação de minuta de Portaria Normativa</w:t>
            </w:r>
            <w:r>
              <w:rPr>
                <w:sz w:val="24"/>
                <w:szCs w:val="24"/>
              </w:rPr>
              <w:t xml:space="preserve"> </w:t>
            </w:r>
            <w:r w:rsidR="00A021A2" w:rsidRPr="00FB3962">
              <w:rPr>
                <w:sz w:val="24"/>
                <w:szCs w:val="24"/>
              </w:rPr>
              <w:t>conforme DELIBERAÇÃO N° 00</w:t>
            </w:r>
            <w:r w:rsidR="00C265BA">
              <w:rPr>
                <w:sz w:val="24"/>
                <w:szCs w:val="24"/>
              </w:rPr>
              <w:t>4</w:t>
            </w:r>
            <w:r w:rsidR="00A021A2" w:rsidRPr="00FB3962">
              <w:rPr>
                <w:sz w:val="24"/>
                <w:szCs w:val="24"/>
              </w:rPr>
              <w:t>-2019 CAF-CAU/AL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46268C" w:rsidRP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021A2" w:rsidRPr="0046268C" w:rsidRDefault="00A021A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6268C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791E14" w:rsidRPr="0046268C" w:rsidRDefault="00702092" w:rsidP="00791E14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Coordenador</w:t>
      </w: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46268C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b/>
          <w:sz w:val="22"/>
          <w:szCs w:val="22"/>
        </w:rPr>
        <w:t>Alexandre Henrique Pereira e Silva</w:t>
      </w:r>
    </w:p>
    <w:p w:rsidR="0046268C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Membro</w:t>
      </w: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José Rodrigo Lopes</w:t>
      </w:r>
      <w:r w:rsidR="00056820">
        <w:rPr>
          <w:rFonts w:ascii="Arial" w:hAnsi="Arial" w:cs="Arial"/>
          <w:b/>
          <w:sz w:val="22"/>
          <w:szCs w:val="22"/>
        </w:rPr>
        <w:t xml:space="preserve"> Pedro</w:t>
      </w:r>
    </w:p>
    <w:p w:rsidR="00FB3962" w:rsidRPr="0046268C" w:rsidRDefault="00FB3962" w:rsidP="00FB3962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Assessoria Técnica da</w:t>
      </w:r>
      <w:bookmarkStart w:id="0" w:name="_GoBack"/>
      <w:bookmarkEnd w:id="0"/>
      <w:r w:rsidRPr="0046268C">
        <w:rPr>
          <w:rFonts w:ascii="Arial" w:hAnsi="Arial" w:cs="Arial"/>
          <w:sz w:val="22"/>
          <w:szCs w:val="22"/>
        </w:rPr>
        <w:t xml:space="preserve"> CAF-CAU/AL</w:t>
      </w:r>
    </w:p>
    <w:sectPr w:rsidR="00FB3962" w:rsidRPr="0046268C" w:rsidSect="00FB3962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7F7" w:rsidRDefault="006227F7" w:rsidP="00EE4FDD">
      <w:r>
        <w:separator/>
      </w:r>
    </w:p>
  </w:endnote>
  <w:endnote w:type="continuationSeparator" w:id="0">
    <w:p w:rsidR="006227F7" w:rsidRDefault="006227F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7F7" w:rsidRDefault="006227F7" w:rsidP="00EE4FDD">
      <w:r>
        <w:separator/>
      </w:r>
    </w:p>
  </w:footnote>
  <w:footnote w:type="continuationSeparator" w:id="0">
    <w:p w:rsidR="006227F7" w:rsidRDefault="006227F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  <w:p w:rsidR="00A46DB8" w:rsidRDefault="00A46DB8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DB8" w:rsidRDefault="00F4521A">
    <w:pPr>
      <w:pStyle w:val="Cabealho"/>
    </w:pPr>
    <w:r w:rsidRPr="00F4521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27F7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265BA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21A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6ECA6-AF8D-405C-A999-1C3EB838B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8</cp:revision>
  <cp:lastPrinted>2019-10-24T18:56:00Z</cp:lastPrinted>
  <dcterms:created xsi:type="dcterms:W3CDTF">2019-03-25T17:54:00Z</dcterms:created>
  <dcterms:modified xsi:type="dcterms:W3CDTF">2020-09-14T19:25:00Z</dcterms:modified>
</cp:coreProperties>
</file>