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64E1" w14:textId="22DA198C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9</w:t>
      </w:r>
      <w:r w:rsidR="00295CC8"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09A97550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295CC8">
        <w:rPr>
          <w:rFonts w:ascii="Times New Roman" w:hAnsi="Times New Roman"/>
          <w:b/>
          <w:bCs/>
          <w:sz w:val="22"/>
          <w:szCs w:val="22"/>
          <w:lang w:eastAsia="pt-BR"/>
        </w:rPr>
        <w:t>11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295CC8">
        <w:rPr>
          <w:rFonts w:ascii="Times New Roman" w:hAnsi="Times New Roman"/>
          <w:b/>
          <w:bCs/>
          <w:sz w:val="22"/>
          <w:szCs w:val="22"/>
          <w:lang w:eastAsia="pt-BR"/>
        </w:rPr>
        <w:t>FEVER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EIRO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418D7DD9" w:rsidR="00612381" w:rsidRPr="0056790B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11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fever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eiro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>
        <w:rPr>
          <w:rFonts w:ascii="Times New Roman" w:hAnsi="Times New Roman"/>
          <w:lang w:eastAsia="pt-BR"/>
        </w:rPr>
        <w:t>, por meio de videoconferência.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720D85">
        <w:rPr>
          <w:rFonts w:ascii="Times New Roman" w:hAnsi="Times New Roman"/>
          <w:bCs/>
          <w:sz w:val="22"/>
          <w:szCs w:val="22"/>
          <w:lang w:eastAsia="pt-BR"/>
        </w:rPr>
        <w:t>Fernando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95CC8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de Melo Sá Cavalcanti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Alex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andre Henrique Pereira e Silva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 Maria Torres de Melo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Letícia </w:t>
      </w:r>
      <w:proofErr w:type="spellStart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>Brayner</w:t>
      </w:r>
      <w:proofErr w:type="spellEnd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 Ramalho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Gomes de Lima, Simone Rachel Lopes Moura, </w:t>
      </w:r>
      <w:proofErr w:type="spellStart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Rodrygo</w:t>
      </w:r>
      <w:proofErr w:type="spellEnd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Freire de Oliveira Soares Nunes, Rosângela Benigna de Oliveira Carvalho</w:t>
      </w:r>
      <w:r w:rsidR="00404D2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2E25D1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Heitor </w:t>
      </w:r>
      <w:proofErr w:type="spellStart"/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trinta e sete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33256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3B3ADE">
        <w:rPr>
          <w:rFonts w:ascii="Times New Roman" w:hAnsi="Times New Roman"/>
          <w:bCs/>
          <w:sz w:val="22"/>
          <w:szCs w:val="22"/>
          <w:lang w:eastAsia="pt-BR"/>
        </w:rPr>
        <w:t>e a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</w:t>
      </w:r>
      <w:r w:rsidR="00A840AE" w:rsidRPr="00A840AE">
        <w:rPr>
          <w:rFonts w:ascii="Times New Roman" w:hAnsi="Times New Roman"/>
          <w:bCs/>
          <w:sz w:val="22"/>
          <w:szCs w:val="22"/>
          <w:lang w:eastAsia="pt-BR"/>
        </w:rPr>
        <w:t xml:space="preserve">por meio de videoconferência 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o plenário decidiu pela não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</w:t>
      </w:r>
      <w:r w:rsidR="0033256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CAVALCANTI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32560" w:rsidRPr="003325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96ª Reunião Plenária Ordinária e da Ata extraoficial da 97ª Reunião Plenária Ordinária</w:t>
      </w:r>
      <w:r w:rsidR="003325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A ata da 9</w:t>
      </w:r>
      <w:r w:rsidR="00332560">
        <w:rPr>
          <w:rFonts w:ascii="Times New Roman" w:hAnsi="Times New Roman"/>
          <w:sz w:val="22"/>
          <w:szCs w:val="22"/>
          <w:lang w:eastAsia="pt-BR"/>
        </w:rPr>
        <w:t>6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009</w:t>
      </w:r>
      <w:r w:rsidR="00332560">
        <w:rPr>
          <w:rFonts w:ascii="Times New Roman" w:hAnsi="Times New Roman"/>
          <w:sz w:val="22"/>
          <w:szCs w:val="22"/>
          <w:lang w:eastAsia="pt-BR"/>
        </w:rPr>
        <w:t>8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-01/202</w:t>
      </w:r>
      <w:r w:rsidR="00332560">
        <w:rPr>
          <w:rFonts w:ascii="Times New Roman" w:hAnsi="Times New Roman"/>
          <w:sz w:val="22"/>
          <w:szCs w:val="22"/>
          <w:lang w:eastAsia="pt-BR"/>
        </w:rPr>
        <w:t>1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com 0</w:t>
      </w:r>
      <w:r w:rsidR="00332560">
        <w:rPr>
          <w:rFonts w:ascii="Times New Roman" w:hAnsi="Times New Roman"/>
          <w:sz w:val="22"/>
          <w:szCs w:val="22"/>
          <w:lang w:eastAsia="pt-BR"/>
        </w:rPr>
        <w:t>6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32560">
        <w:rPr>
          <w:rFonts w:ascii="Times New Roman" w:hAnsi="Times New Roman"/>
          <w:sz w:val="22"/>
          <w:szCs w:val="22"/>
          <w:lang w:eastAsia="pt-BR"/>
        </w:rPr>
        <w:t>seis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332560">
        <w:rPr>
          <w:rFonts w:ascii="Times New Roman" w:hAnsi="Times New Roman"/>
          <w:sz w:val="22"/>
          <w:szCs w:val="22"/>
          <w:lang w:eastAsia="pt-BR"/>
        </w:rPr>
        <w:t>nenhuma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332560">
        <w:rPr>
          <w:rFonts w:ascii="Times New Roman" w:hAnsi="Times New Roman"/>
          <w:sz w:val="22"/>
          <w:szCs w:val="22"/>
          <w:lang w:eastAsia="pt-BR"/>
        </w:rPr>
        <w:t>2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32560">
        <w:rPr>
          <w:rFonts w:ascii="Times New Roman" w:hAnsi="Times New Roman"/>
          <w:sz w:val="22"/>
          <w:szCs w:val="22"/>
          <w:lang w:eastAsia="pt-BR"/>
        </w:rPr>
        <w:t>duas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) ausências</w:t>
      </w:r>
      <w:r w:rsidR="00C50DA9">
        <w:rPr>
          <w:rFonts w:ascii="Times New Roman" w:hAnsi="Times New Roman"/>
          <w:sz w:val="22"/>
          <w:szCs w:val="22"/>
          <w:lang w:eastAsia="pt-BR"/>
        </w:rPr>
        <w:t>. A d</w:t>
      </w:r>
      <w:r w:rsidR="00C50DA9" w:rsidRPr="00C50DA9">
        <w:rPr>
          <w:rFonts w:ascii="Times New Roman" w:hAnsi="Times New Roman"/>
          <w:sz w:val="22"/>
          <w:szCs w:val="22"/>
          <w:lang w:eastAsia="pt-BR"/>
        </w:rPr>
        <w:t>iscussão e aprovação da Ata extraoficial da 97ª Reunião Plenária Ordinária</w:t>
      </w:r>
      <w:r w:rsidR="00C50DA9">
        <w:rPr>
          <w:rFonts w:ascii="Times New Roman" w:hAnsi="Times New Roman"/>
          <w:sz w:val="22"/>
          <w:szCs w:val="22"/>
          <w:lang w:eastAsia="pt-BR"/>
        </w:rPr>
        <w:t xml:space="preserve"> foi adiada para a próxima reunião plenária ordinária.</w:t>
      </w:r>
      <w:r w:rsidR="00E310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>5. Apresentação de Comunicações:</w:t>
      </w:r>
      <w:r w:rsid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>5.1 Do Presidente (Apresentação das Diretrizes Orçamentárias do CAU/AL, Plano de Ação 2021, Auditoria Interna CAU/BR, Prestação de Contas 2020, Atividades ATHIS 2020 – Grota do Antares, Encaminhamento do Regimento Interno – Revisão pela CAF/AL, Licitação para contratação de Assessoria de Comunicação – CAF/AL, Possibilidade de realização de concurso de marcas dos projetos ATHIS e Prêmio Zélia Maia Nobre)</w:t>
      </w:r>
      <w:r w:rsidR="00104F56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06527B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A840A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A840AE" w:rsidRPr="002E4BB3">
        <w:rPr>
          <w:rFonts w:ascii="Times New Roman" w:hAnsi="Times New Roman"/>
          <w:sz w:val="22"/>
          <w:szCs w:val="22"/>
          <w:lang w:eastAsia="pt-BR"/>
        </w:rPr>
        <w:t>Fernando Cavalcanti</w:t>
      </w:r>
      <w:r w:rsidR="00A840AE">
        <w:rPr>
          <w:rFonts w:ascii="Times New Roman" w:hAnsi="Times New Roman"/>
          <w:sz w:val="22"/>
          <w:szCs w:val="22"/>
          <w:lang w:eastAsia="pt-BR"/>
        </w:rPr>
        <w:t xml:space="preserve"> passou a</w:t>
      </w:r>
      <w:r w:rsidR="00240A9F">
        <w:rPr>
          <w:rFonts w:ascii="Times New Roman" w:hAnsi="Times New Roman"/>
          <w:sz w:val="22"/>
          <w:szCs w:val="22"/>
          <w:lang w:eastAsia="pt-BR"/>
        </w:rPr>
        <w:t xml:space="preserve"> palavra para o Gerente Administrativo e Financeiro</w:t>
      </w:r>
      <w:r w:rsidR="004447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0A9F">
        <w:rPr>
          <w:rFonts w:ascii="Times New Roman" w:hAnsi="Times New Roman"/>
          <w:sz w:val="22"/>
          <w:szCs w:val="22"/>
          <w:lang w:eastAsia="pt-BR"/>
        </w:rPr>
        <w:t>Rodrigo Lopes para a</w:t>
      </w:r>
      <w:r w:rsidR="00240A9F" w:rsidRPr="00240A9F">
        <w:rPr>
          <w:rFonts w:ascii="Times New Roman" w:hAnsi="Times New Roman"/>
          <w:sz w:val="22"/>
          <w:szCs w:val="22"/>
          <w:lang w:eastAsia="pt-BR"/>
        </w:rPr>
        <w:t xml:space="preserve">presentação das </w:t>
      </w:r>
      <w:r w:rsidR="00BF5B4B">
        <w:rPr>
          <w:rFonts w:ascii="Times New Roman" w:hAnsi="Times New Roman"/>
          <w:sz w:val="22"/>
          <w:szCs w:val="22"/>
          <w:lang w:eastAsia="pt-BR"/>
        </w:rPr>
        <w:t>d</w:t>
      </w:r>
      <w:r w:rsidR="00240A9F" w:rsidRPr="00240A9F">
        <w:rPr>
          <w:rFonts w:ascii="Times New Roman" w:hAnsi="Times New Roman"/>
          <w:sz w:val="22"/>
          <w:szCs w:val="22"/>
          <w:lang w:eastAsia="pt-BR"/>
        </w:rPr>
        <w:t xml:space="preserve">iretrizes </w:t>
      </w:r>
      <w:r w:rsidR="00BF5B4B">
        <w:rPr>
          <w:rFonts w:ascii="Times New Roman" w:hAnsi="Times New Roman"/>
          <w:sz w:val="22"/>
          <w:szCs w:val="22"/>
          <w:lang w:eastAsia="pt-BR"/>
        </w:rPr>
        <w:t>o</w:t>
      </w:r>
      <w:r w:rsidR="00240A9F" w:rsidRPr="00240A9F">
        <w:rPr>
          <w:rFonts w:ascii="Times New Roman" w:hAnsi="Times New Roman"/>
          <w:sz w:val="22"/>
          <w:szCs w:val="22"/>
          <w:lang w:eastAsia="pt-BR"/>
        </w:rPr>
        <w:t>rçamentárias</w:t>
      </w:r>
      <w:r w:rsidR="00B27891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540F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40FB4" w:rsidRPr="00540FB4">
        <w:rPr>
          <w:rFonts w:ascii="Times New Roman" w:hAnsi="Times New Roman"/>
          <w:sz w:val="22"/>
          <w:szCs w:val="22"/>
          <w:lang w:eastAsia="pt-BR"/>
        </w:rPr>
        <w:t>p</w:t>
      </w:r>
      <w:r w:rsidR="00B27891">
        <w:rPr>
          <w:rFonts w:ascii="Times New Roman" w:hAnsi="Times New Roman"/>
          <w:sz w:val="22"/>
          <w:szCs w:val="22"/>
          <w:lang w:eastAsia="pt-BR"/>
        </w:rPr>
        <w:t>l</w:t>
      </w:r>
      <w:r w:rsidR="00540FB4" w:rsidRPr="00540FB4">
        <w:rPr>
          <w:rFonts w:ascii="Times New Roman" w:hAnsi="Times New Roman"/>
          <w:sz w:val="22"/>
          <w:szCs w:val="22"/>
          <w:lang w:eastAsia="pt-BR"/>
        </w:rPr>
        <w:t xml:space="preserve">anejamento anual </w:t>
      </w:r>
      <w:r w:rsidR="00240A9F" w:rsidRPr="00240A9F">
        <w:rPr>
          <w:rFonts w:ascii="Times New Roman" w:hAnsi="Times New Roman"/>
          <w:sz w:val="22"/>
          <w:szCs w:val="22"/>
          <w:lang w:eastAsia="pt-BR"/>
        </w:rPr>
        <w:t>do CAU/AL</w:t>
      </w:r>
      <w:r w:rsidR="004447AD">
        <w:rPr>
          <w:rFonts w:ascii="Times New Roman" w:hAnsi="Times New Roman"/>
          <w:sz w:val="22"/>
          <w:szCs w:val="22"/>
          <w:lang w:eastAsia="pt-BR"/>
        </w:rPr>
        <w:t>. O gerente externou em tela sua apresentação em slides para que todos os presentes pudessem acompanhar as informações</w:t>
      </w:r>
      <w:r w:rsidR="00251D7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1D70" w:rsidRPr="00251D70">
        <w:rPr>
          <w:rFonts w:ascii="Times New Roman" w:hAnsi="Times New Roman"/>
          <w:sz w:val="22"/>
          <w:szCs w:val="22"/>
          <w:lang w:eastAsia="pt-BR"/>
        </w:rPr>
        <w:t xml:space="preserve">uma forma de balizar os novos </w:t>
      </w:r>
      <w:r w:rsidR="00251D70">
        <w:rPr>
          <w:rFonts w:ascii="Times New Roman" w:hAnsi="Times New Roman"/>
          <w:sz w:val="22"/>
          <w:szCs w:val="22"/>
          <w:lang w:eastAsia="pt-BR"/>
        </w:rPr>
        <w:t>c</w:t>
      </w:r>
      <w:r w:rsidR="00251D70" w:rsidRPr="00251D70">
        <w:rPr>
          <w:rFonts w:ascii="Times New Roman" w:hAnsi="Times New Roman"/>
          <w:sz w:val="22"/>
          <w:szCs w:val="22"/>
          <w:lang w:eastAsia="pt-BR"/>
        </w:rPr>
        <w:t>onselheiros sobre orçamento público, de como é construído o plano de ação do CAU e de como são alocados os recursos para cada ação estratégica, conforme os percentuais mínimos e máximos estabelecidos pelo CAU/BR nas diretrizes orçament</w:t>
      </w:r>
      <w:r w:rsidR="00E36530">
        <w:rPr>
          <w:rFonts w:ascii="Times New Roman" w:hAnsi="Times New Roman"/>
          <w:sz w:val="22"/>
          <w:szCs w:val="22"/>
          <w:lang w:eastAsia="pt-BR"/>
        </w:rPr>
        <w:t>á</w:t>
      </w:r>
      <w:r w:rsidR="00251D70" w:rsidRPr="00251D70">
        <w:rPr>
          <w:rFonts w:ascii="Times New Roman" w:hAnsi="Times New Roman"/>
          <w:sz w:val="22"/>
          <w:szCs w:val="22"/>
          <w:lang w:eastAsia="pt-BR"/>
        </w:rPr>
        <w:t>rias</w:t>
      </w:r>
      <w:r w:rsidR="00E36530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E1E69">
        <w:rPr>
          <w:rFonts w:ascii="Times New Roman" w:hAnsi="Times New Roman"/>
          <w:sz w:val="22"/>
          <w:szCs w:val="22"/>
          <w:lang w:eastAsia="pt-BR"/>
        </w:rPr>
        <w:t>Além da</w:t>
      </w:r>
      <w:r w:rsidR="003E3A8B">
        <w:rPr>
          <w:rFonts w:ascii="Times New Roman" w:hAnsi="Times New Roman"/>
          <w:sz w:val="22"/>
          <w:szCs w:val="22"/>
          <w:lang w:eastAsia="pt-BR"/>
        </w:rPr>
        <w:t>s</w:t>
      </w:r>
      <w:r w:rsidR="00BF5B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E1E69">
        <w:rPr>
          <w:rFonts w:ascii="Times New Roman" w:hAnsi="Times New Roman"/>
          <w:sz w:val="22"/>
          <w:szCs w:val="22"/>
          <w:lang w:eastAsia="pt-BR"/>
        </w:rPr>
        <w:t>diretrizes</w:t>
      </w:r>
      <w:r w:rsidR="00BF5B4B">
        <w:rPr>
          <w:rFonts w:ascii="Times New Roman" w:hAnsi="Times New Roman"/>
          <w:sz w:val="22"/>
          <w:szCs w:val="22"/>
          <w:lang w:eastAsia="pt-BR"/>
        </w:rPr>
        <w:t xml:space="preserve"> orçamentárias</w:t>
      </w:r>
      <w:r w:rsidR="004E1E69">
        <w:rPr>
          <w:rFonts w:ascii="Times New Roman" w:hAnsi="Times New Roman"/>
          <w:sz w:val="22"/>
          <w:szCs w:val="22"/>
          <w:lang w:eastAsia="pt-BR"/>
        </w:rPr>
        <w:t xml:space="preserve"> o gerente também informou</w:t>
      </w:r>
      <w:r w:rsidR="001E0407">
        <w:rPr>
          <w:rFonts w:ascii="Times New Roman" w:hAnsi="Times New Roman"/>
          <w:sz w:val="22"/>
          <w:szCs w:val="22"/>
          <w:lang w:eastAsia="pt-BR"/>
        </w:rPr>
        <w:t xml:space="preserve"> sobre</w:t>
      </w:r>
      <w:r w:rsidR="004E1E6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36F53">
        <w:rPr>
          <w:rFonts w:ascii="Times New Roman" w:hAnsi="Times New Roman"/>
          <w:sz w:val="22"/>
          <w:szCs w:val="22"/>
          <w:lang w:eastAsia="pt-BR"/>
        </w:rPr>
        <w:t>o plano de ação 2021</w:t>
      </w:r>
      <w:r w:rsidR="00285383">
        <w:rPr>
          <w:rFonts w:ascii="Times New Roman" w:hAnsi="Times New Roman"/>
          <w:sz w:val="22"/>
          <w:szCs w:val="22"/>
          <w:lang w:eastAsia="pt-BR"/>
        </w:rPr>
        <w:t>, explicando o mapa estratégico do CAU</w:t>
      </w:r>
      <w:r w:rsidR="00EE7495">
        <w:rPr>
          <w:rFonts w:ascii="Times New Roman" w:hAnsi="Times New Roman"/>
          <w:sz w:val="22"/>
          <w:szCs w:val="22"/>
          <w:lang w:eastAsia="pt-BR"/>
        </w:rPr>
        <w:t>, os limites de aplicação dos recursos estratégicos</w:t>
      </w:r>
      <w:r w:rsidR="00E13B4F">
        <w:rPr>
          <w:rFonts w:ascii="Times New Roman" w:hAnsi="Times New Roman"/>
          <w:sz w:val="22"/>
          <w:szCs w:val="22"/>
          <w:lang w:eastAsia="pt-BR"/>
        </w:rPr>
        <w:t xml:space="preserve"> e onde esses recursos são aplicados</w:t>
      </w:r>
      <w:r w:rsidR="004A2481">
        <w:rPr>
          <w:rFonts w:ascii="Times New Roman" w:hAnsi="Times New Roman"/>
          <w:sz w:val="22"/>
          <w:szCs w:val="22"/>
          <w:lang w:eastAsia="pt-BR"/>
        </w:rPr>
        <w:t>, o cenário de recursos</w:t>
      </w:r>
      <w:r w:rsidR="00954159">
        <w:rPr>
          <w:rFonts w:ascii="Times New Roman" w:hAnsi="Times New Roman"/>
          <w:sz w:val="22"/>
          <w:szCs w:val="22"/>
          <w:lang w:eastAsia="pt-BR"/>
        </w:rPr>
        <w:t>, as estimativas de receitas do CAU/AL</w:t>
      </w:r>
      <w:r w:rsidR="00B22C57">
        <w:rPr>
          <w:rFonts w:ascii="Times New Roman" w:hAnsi="Times New Roman"/>
          <w:sz w:val="22"/>
          <w:szCs w:val="22"/>
          <w:lang w:eastAsia="pt-BR"/>
        </w:rPr>
        <w:t xml:space="preserve"> para 2021, comparando</w:t>
      </w:r>
      <w:r w:rsidR="00806DBE">
        <w:rPr>
          <w:rFonts w:ascii="Times New Roman" w:hAnsi="Times New Roman"/>
          <w:sz w:val="22"/>
          <w:szCs w:val="22"/>
          <w:lang w:eastAsia="pt-BR"/>
        </w:rPr>
        <w:t xml:space="preserve">-as com a receita </w:t>
      </w:r>
      <w:r w:rsidR="002C2529">
        <w:rPr>
          <w:rFonts w:ascii="Times New Roman" w:hAnsi="Times New Roman"/>
          <w:sz w:val="22"/>
          <w:szCs w:val="22"/>
          <w:lang w:eastAsia="pt-BR"/>
        </w:rPr>
        <w:t>de</w:t>
      </w:r>
      <w:r w:rsidR="00806DBE">
        <w:rPr>
          <w:rFonts w:ascii="Times New Roman" w:hAnsi="Times New Roman"/>
          <w:sz w:val="22"/>
          <w:szCs w:val="22"/>
          <w:lang w:eastAsia="pt-BR"/>
        </w:rPr>
        <w:t xml:space="preserve"> 2020</w:t>
      </w:r>
      <w:r w:rsidR="00E70208">
        <w:rPr>
          <w:rFonts w:ascii="Times New Roman" w:hAnsi="Times New Roman"/>
          <w:sz w:val="22"/>
          <w:szCs w:val="22"/>
          <w:lang w:eastAsia="pt-BR"/>
        </w:rPr>
        <w:t xml:space="preserve">. Outros pontos explicados pele gerente </w:t>
      </w:r>
      <w:r w:rsidR="00ED5ACD">
        <w:rPr>
          <w:rFonts w:ascii="Times New Roman" w:hAnsi="Times New Roman"/>
          <w:sz w:val="22"/>
          <w:szCs w:val="22"/>
          <w:lang w:eastAsia="pt-BR"/>
        </w:rPr>
        <w:t>inclu</w:t>
      </w:r>
      <w:r w:rsidR="00663079">
        <w:rPr>
          <w:rFonts w:ascii="Times New Roman" w:hAnsi="Times New Roman"/>
          <w:sz w:val="22"/>
          <w:szCs w:val="22"/>
          <w:lang w:eastAsia="pt-BR"/>
        </w:rPr>
        <w:t xml:space="preserve">em a participação dos CAU/UF e CAU/BR no Centro de Serviços Compartilhados </w:t>
      </w:r>
      <w:r w:rsidR="00144B28">
        <w:rPr>
          <w:rFonts w:ascii="Times New Roman" w:hAnsi="Times New Roman"/>
          <w:sz w:val="22"/>
          <w:szCs w:val="22"/>
          <w:lang w:eastAsia="pt-BR"/>
        </w:rPr>
        <w:t>–</w:t>
      </w:r>
      <w:r w:rsidR="00663079">
        <w:rPr>
          <w:rFonts w:ascii="Times New Roman" w:hAnsi="Times New Roman"/>
          <w:sz w:val="22"/>
          <w:szCs w:val="22"/>
          <w:lang w:eastAsia="pt-BR"/>
        </w:rPr>
        <w:t xml:space="preserve"> CSC</w:t>
      </w:r>
      <w:r w:rsidR="00144B28">
        <w:rPr>
          <w:rFonts w:ascii="Times New Roman" w:hAnsi="Times New Roman"/>
          <w:sz w:val="22"/>
          <w:szCs w:val="22"/>
          <w:lang w:eastAsia="pt-BR"/>
        </w:rPr>
        <w:t>, o fundo de apoio financeiro aos CAU</w:t>
      </w:r>
      <w:r w:rsidR="00BA6340">
        <w:rPr>
          <w:rFonts w:ascii="Times New Roman" w:hAnsi="Times New Roman"/>
          <w:sz w:val="22"/>
          <w:szCs w:val="22"/>
          <w:lang w:eastAsia="pt-BR"/>
        </w:rPr>
        <w:t>/UF</w:t>
      </w:r>
      <w:r w:rsidR="0038203D">
        <w:rPr>
          <w:rFonts w:ascii="Times New Roman" w:hAnsi="Times New Roman"/>
          <w:sz w:val="22"/>
          <w:szCs w:val="22"/>
          <w:lang w:eastAsia="pt-BR"/>
        </w:rPr>
        <w:t>, explicando o que é CAU Básico</w:t>
      </w:r>
      <w:r w:rsidR="00E435E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8203D">
        <w:rPr>
          <w:rFonts w:ascii="Times New Roman" w:hAnsi="Times New Roman"/>
          <w:sz w:val="22"/>
          <w:szCs w:val="22"/>
          <w:lang w:eastAsia="pt-BR"/>
        </w:rPr>
        <w:t>que estados fazem parte</w:t>
      </w:r>
      <w:r w:rsidR="00EA1FF6">
        <w:rPr>
          <w:rFonts w:ascii="Times New Roman" w:hAnsi="Times New Roman"/>
          <w:sz w:val="22"/>
          <w:szCs w:val="22"/>
          <w:lang w:eastAsia="pt-BR"/>
        </w:rPr>
        <w:t>,</w:t>
      </w:r>
      <w:r w:rsidR="00950C42">
        <w:rPr>
          <w:rFonts w:ascii="Times New Roman" w:hAnsi="Times New Roman"/>
          <w:sz w:val="22"/>
          <w:szCs w:val="22"/>
          <w:lang w:eastAsia="pt-BR"/>
        </w:rPr>
        <w:t xml:space="preserve"> quanto cada estado irá receber</w:t>
      </w:r>
      <w:r w:rsidR="00863C07">
        <w:rPr>
          <w:rFonts w:ascii="Times New Roman" w:hAnsi="Times New Roman"/>
          <w:sz w:val="22"/>
          <w:szCs w:val="22"/>
          <w:lang w:eastAsia="pt-BR"/>
        </w:rPr>
        <w:t xml:space="preserve"> pelo fundo</w:t>
      </w:r>
      <w:r w:rsidR="00E13B4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C63C26">
        <w:rPr>
          <w:rFonts w:ascii="Times New Roman" w:hAnsi="Times New Roman"/>
          <w:sz w:val="22"/>
          <w:szCs w:val="22"/>
          <w:lang w:eastAsia="pt-BR"/>
        </w:rPr>
        <w:t>o mapa estratégico do CAU/AL</w:t>
      </w:r>
      <w:r w:rsidR="00E13B4F">
        <w:rPr>
          <w:rFonts w:ascii="Times New Roman" w:hAnsi="Times New Roman"/>
          <w:sz w:val="22"/>
          <w:szCs w:val="22"/>
          <w:lang w:eastAsia="pt-BR"/>
        </w:rPr>
        <w:t>.</w:t>
      </w:r>
      <w:r w:rsidR="0006527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50C3" w:rsidRPr="00F350C3">
        <w:rPr>
          <w:rFonts w:ascii="Times New Roman" w:hAnsi="Times New Roman"/>
          <w:sz w:val="22"/>
          <w:szCs w:val="22"/>
          <w:lang w:eastAsia="pt-BR"/>
        </w:rPr>
        <w:t>Foi destacado também que o CAU cumpr</w:t>
      </w:r>
      <w:r w:rsidR="00F350C3">
        <w:rPr>
          <w:rFonts w:ascii="Times New Roman" w:hAnsi="Times New Roman"/>
          <w:sz w:val="22"/>
          <w:szCs w:val="22"/>
          <w:lang w:eastAsia="pt-BR"/>
        </w:rPr>
        <w:t>e</w:t>
      </w:r>
      <w:r w:rsidR="00F350C3" w:rsidRPr="00F350C3">
        <w:rPr>
          <w:rFonts w:ascii="Times New Roman" w:hAnsi="Times New Roman"/>
          <w:sz w:val="22"/>
          <w:szCs w:val="22"/>
          <w:lang w:eastAsia="pt-BR"/>
        </w:rPr>
        <w:t xml:space="preserve"> a lei de responsabilidade fiscal, e que por se tratar de recurso público, é realizada prestação de conta</w:t>
      </w:r>
      <w:r w:rsidR="009723A3">
        <w:rPr>
          <w:rFonts w:ascii="Times New Roman" w:hAnsi="Times New Roman"/>
          <w:sz w:val="22"/>
          <w:szCs w:val="22"/>
          <w:lang w:eastAsia="pt-BR"/>
        </w:rPr>
        <w:t>s</w:t>
      </w:r>
      <w:r w:rsidR="00F350C3" w:rsidRPr="00F350C3">
        <w:rPr>
          <w:rFonts w:ascii="Times New Roman" w:hAnsi="Times New Roman"/>
          <w:sz w:val="22"/>
          <w:szCs w:val="22"/>
          <w:lang w:eastAsia="pt-BR"/>
        </w:rPr>
        <w:t xml:space="preserve"> mensalmente a CAF/AL, trimestralmente a CAF/AL e ao CAU/BR, e  a prestação de conta</w:t>
      </w:r>
      <w:r w:rsidR="009723A3">
        <w:rPr>
          <w:rFonts w:ascii="Times New Roman" w:hAnsi="Times New Roman"/>
          <w:sz w:val="22"/>
          <w:szCs w:val="22"/>
          <w:lang w:eastAsia="pt-BR"/>
        </w:rPr>
        <w:t>s</w:t>
      </w:r>
      <w:r w:rsidR="00F350C3" w:rsidRPr="00F350C3">
        <w:rPr>
          <w:rFonts w:ascii="Times New Roman" w:hAnsi="Times New Roman"/>
          <w:sz w:val="22"/>
          <w:szCs w:val="22"/>
          <w:lang w:eastAsia="pt-BR"/>
        </w:rPr>
        <w:t xml:space="preserve"> de cada exercício (anualmente) é auditada por uma empresa independente contratada pelo CAU/BR, apreciada e aprovada pela CPFI do CAU/BR, e  por último, submetida ao Tribunal de Con</w:t>
      </w:r>
      <w:r w:rsidR="0054128B">
        <w:rPr>
          <w:rFonts w:ascii="Times New Roman" w:hAnsi="Times New Roman"/>
          <w:sz w:val="22"/>
          <w:szCs w:val="22"/>
          <w:lang w:eastAsia="pt-BR"/>
        </w:rPr>
        <w:t>tas</w:t>
      </w:r>
      <w:r w:rsidR="00F350C3" w:rsidRPr="00F350C3">
        <w:rPr>
          <w:rFonts w:ascii="Times New Roman" w:hAnsi="Times New Roman"/>
          <w:sz w:val="22"/>
          <w:szCs w:val="22"/>
          <w:lang w:eastAsia="pt-BR"/>
        </w:rPr>
        <w:t xml:space="preserve"> da União – TCU</w:t>
      </w:r>
      <w:r w:rsidR="00667731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447AD">
        <w:rPr>
          <w:rFonts w:ascii="Times New Roman" w:hAnsi="Times New Roman"/>
          <w:sz w:val="22"/>
          <w:szCs w:val="22"/>
          <w:lang w:eastAsia="pt-BR"/>
        </w:rPr>
        <w:t>Esta apresentação consta como anexo I a esta ata como se aqui estivesse transcrita.</w:t>
      </w:r>
      <w:r w:rsidR="006363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47AD">
        <w:rPr>
          <w:rFonts w:ascii="Times New Roman" w:hAnsi="Times New Roman"/>
          <w:sz w:val="22"/>
          <w:szCs w:val="22"/>
          <w:lang w:eastAsia="pt-BR"/>
        </w:rPr>
        <w:t>O presidente informou que estava sendo realizado agora em 2021 as ações de ATHIS do edital de 2020, em parceria com o Governo do Estado através da SEINFRA e o ONU-Habitat</w:t>
      </w:r>
      <w:r w:rsidR="00F62F4F">
        <w:rPr>
          <w:rFonts w:ascii="Times New Roman" w:hAnsi="Times New Roman"/>
          <w:sz w:val="22"/>
          <w:szCs w:val="22"/>
          <w:lang w:eastAsia="pt-BR"/>
        </w:rPr>
        <w:t xml:space="preserve">, onde o CAU/AL contratou quatro profissionais, três arquitetas e um arquiteto, que </w:t>
      </w:r>
      <w:r w:rsidR="00F62F4F">
        <w:rPr>
          <w:rFonts w:ascii="Times New Roman" w:hAnsi="Times New Roman"/>
          <w:sz w:val="22"/>
          <w:szCs w:val="22"/>
          <w:lang w:eastAsia="pt-BR"/>
        </w:rPr>
        <w:lastRenderedPageBreak/>
        <w:t xml:space="preserve">infelizmente por motivos de saúde </w:t>
      </w:r>
      <w:r w:rsidR="0001534D">
        <w:rPr>
          <w:rFonts w:ascii="Times New Roman" w:hAnsi="Times New Roman"/>
          <w:sz w:val="22"/>
          <w:szCs w:val="22"/>
          <w:lang w:eastAsia="pt-BR"/>
        </w:rPr>
        <w:t>não conseguiu ir a até a grota de Antares mas as três arquitetas foram e realizaram o levantamento de trinta unidades habitacionais que já foi entregue ao poder público e que em breve o presidente deverá assinar, juntamente com o secretário da SEINFRA, a ordem de serviço para execução das obras de ATHIS.</w:t>
      </w:r>
      <w:r w:rsidR="00595CB1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01534D">
        <w:rPr>
          <w:rFonts w:ascii="Times New Roman" w:hAnsi="Times New Roman"/>
          <w:sz w:val="22"/>
          <w:szCs w:val="22"/>
          <w:lang w:eastAsia="pt-BR"/>
        </w:rPr>
        <w:t>O presidente informou também que havia encaminhado para a Comissão de Administração e Finanças do CAU/AL a revisão do Regimento I</w:t>
      </w:r>
      <w:r w:rsidR="00AE1EFB">
        <w:rPr>
          <w:rFonts w:ascii="Times New Roman" w:hAnsi="Times New Roman"/>
          <w:sz w:val="22"/>
          <w:szCs w:val="22"/>
          <w:lang w:eastAsia="pt-BR"/>
        </w:rPr>
        <w:t>nterno que carece de alterações ainda em 2021 e uma licitação para contratação de assessoria de comunicação, tendo em vista que o contrato com a antiga assessoria de comunicação se encerrou no fim de 2020 e devido ao processo eleitoral não pode ser renovado.</w:t>
      </w:r>
      <w:r w:rsidR="00595CB1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AE1EF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AE1EFB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AE1EFB" w:rsidRPr="002E4BB3">
        <w:rPr>
          <w:rFonts w:ascii="Times New Roman" w:hAnsi="Times New Roman"/>
          <w:sz w:val="22"/>
          <w:szCs w:val="22"/>
          <w:lang w:eastAsia="pt-BR"/>
        </w:rPr>
        <w:t>Fernando Cavalcanti</w:t>
      </w:r>
      <w:r w:rsidR="00AE1EFB">
        <w:rPr>
          <w:rFonts w:ascii="Times New Roman" w:hAnsi="Times New Roman"/>
          <w:sz w:val="22"/>
          <w:szCs w:val="22"/>
          <w:lang w:eastAsia="pt-BR"/>
        </w:rPr>
        <w:t xml:space="preserve"> encerrou seu informes comunicando a todos da possibilidade </w:t>
      </w:r>
      <w:r w:rsidR="00AE1EFB" w:rsidRPr="00AE1EFB">
        <w:rPr>
          <w:rFonts w:ascii="Times New Roman" w:hAnsi="Times New Roman"/>
          <w:bCs/>
          <w:sz w:val="22"/>
          <w:szCs w:val="22"/>
          <w:lang w:eastAsia="pt-BR"/>
        </w:rPr>
        <w:t>de realização de concurso de marcas dos projetos ATHIS e Prêmio Zélia Maia Nobre</w:t>
      </w:r>
      <w:r w:rsidR="00AE1EFB">
        <w:rPr>
          <w:rFonts w:ascii="Times New Roman" w:hAnsi="Times New Roman"/>
          <w:bCs/>
          <w:sz w:val="22"/>
          <w:szCs w:val="22"/>
          <w:lang w:eastAsia="pt-BR"/>
        </w:rPr>
        <w:t xml:space="preserve">, tendo em vista que apesar do edital de ATHIS e o </w:t>
      </w:r>
      <w:r w:rsidR="00AE1EFB" w:rsidRPr="00AE1EFB">
        <w:rPr>
          <w:rFonts w:ascii="Times New Roman" w:hAnsi="Times New Roman"/>
          <w:bCs/>
          <w:sz w:val="22"/>
          <w:szCs w:val="22"/>
          <w:lang w:eastAsia="pt-BR"/>
        </w:rPr>
        <w:t>Prêmio Zélia Maia Nobre</w:t>
      </w:r>
      <w:r w:rsidR="00AE1EFB">
        <w:rPr>
          <w:rFonts w:ascii="Times New Roman" w:hAnsi="Times New Roman"/>
          <w:bCs/>
          <w:sz w:val="22"/>
          <w:szCs w:val="22"/>
          <w:lang w:eastAsia="pt-BR"/>
        </w:rPr>
        <w:t xml:space="preserve"> já serem conhecidos, com editais lançados nos últimos anos, ainda não possuem uma identidade visual que cara</w:t>
      </w:r>
      <w:r w:rsidR="00F91516">
        <w:rPr>
          <w:rFonts w:ascii="Times New Roman" w:hAnsi="Times New Roman"/>
          <w:bCs/>
          <w:sz w:val="22"/>
          <w:szCs w:val="22"/>
          <w:lang w:eastAsia="pt-BR"/>
        </w:rPr>
        <w:t>cterizem diretamente esses projetos.</w:t>
      </w:r>
      <w:r w:rsidR="00FB7AFF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>5.2 Do Conselheiro Federal Heitor Maia.</w:t>
      </w:r>
      <w:r w:rsidR="00FB7AFF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>
        <w:rPr>
          <w:rFonts w:ascii="Times New Roman" w:hAnsi="Times New Roman"/>
          <w:bCs/>
          <w:sz w:val="21"/>
          <w:szCs w:val="21"/>
          <w:lang w:eastAsia="pt-BR"/>
        </w:rPr>
        <w:t>conselheiro Heitor Maia informou que o intuito de seus informes era sempre deixar o plenário do CAU/</w:t>
      </w:r>
      <w:r w:rsidR="00EE6940">
        <w:rPr>
          <w:rFonts w:ascii="Times New Roman" w:hAnsi="Times New Roman"/>
          <w:bCs/>
          <w:sz w:val="21"/>
          <w:szCs w:val="21"/>
          <w:lang w:eastAsia="pt-BR"/>
        </w:rPr>
        <w:t>AL a par do que está sendo feito no CAU/BR</w:t>
      </w:r>
      <w:r w:rsidR="000E380E">
        <w:rPr>
          <w:rFonts w:ascii="Times New Roman" w:hAnsi="Times New Roman"/>
          <w:bCs/>
          <w:sz w:val="21"/>
          <w:szCs w:val="21"/>
          <w:lang w:eastAsia="pt-BR"/>
        </w:rPr>
        <w:t xml:space="preserve"> de maneira geral</w:t>
      </w:r>
      <w:r w:rsidR="00EE6940">
        <w:rPr>
          <w:rFonts w:ascii="Times New Roman" w:hAnsi="Times New Roman"/>
          <w:bCs/>
          <w:sz w:val="21"/>
          <w:szCs w:val="21"/>
          <w:lang w:eastAsia="pt-BR"/>
        </w:rPr>
        <w:t xml:space="preserve"> e principalmente na comissão da qual ele faz parte</w:t>
      </w:r>
      <w:r w:rsidR="00F86A45">
        <w:rPr>
          <w:rFonts w:ascii="Times New Roman" w:hAnsi="Times New Roman"/>
          <w:bCs/>
          <w:sz w:val="21"/>
          <w:szCs w:val="21"/>
          <w:lang w:eastAsia="pt-BR"/>
        </w:rPr>
        <w:t xml:space="preserve">, de </w:t>
      </w:r>
      <w:r w:rsidR="00E13399">
        <w:rPr>
          <w:rFonts w:ascii="Times New Roman" w:hAnsi="Times New Roman"/>
          <w:bCs/>
          <w:sz w:val="21"/>
          <w:szCs w:val="21"/>
          <w:lang w:eastAsia="pt-BR"/>
        </w:rPr>
        <w:t>Planejamento</w:t>
      </w:r>
      <w:r w:rsidR="00F86A45">
        <w:rPr>
          <w:rFonts w:ascii="Times New Roman" w:hAnsi="Times New Roman"/>
          <w:bCs/>
          <w:sz w:val="21"/>
          <w:szCs w:val="21"/>
          <w:lang w:eastAsia="pt-BR"/>
        </w:rPr>
        <w:t xml:space="preserve"> e Finanças </w:t>
      </w:r>
      <w:r w:rsidR="0045121C">
        <w:rPr>
          <w:rFonts w:ascii="Times New Roman" w:hAnsi="Times New Roman"/>
          <w:bCs/>
          <w:sz w:val="21"/>
          <w:szCs w:val="21"/>
          <w:lang w:eastAsia="pt-BR"/>
        </w:rPr>
        <w:t>–</w:t>
      </w:r>
      <w:r w:rsidR="00F86A45">
        <w:rPr>
          <w:rFonts w:ascii="Times New Roman" w:hAnsi="Times New Roman"/>
          <w:bCs/>
          <w:sz w:val="21"/>
          <w:szCs w:val="21"/>
          <w:lang w:eastAsia="pt-BR"/>
        </w:rPr>
        <w:t xml:space="preserve"> CPFI</w:t>
      </w:r>
      <w:r w:rsidR="0045121C">
        <w:rPr>
          <w:rFonts w:ascii="Times New Roman" w:hAnsi="Times New Roman"/>
          <w:bCs/>
          <w:sz w:val="21"/>
          <w:szCs w:val="21"/>
          <w:lang w:eastAsia="pt-BR"/>
        </w:rPr>
        <w:t>. O conselheiro in</w:t>
      </w:r>
      <w:r w:rsidR="0077316C">
        <w:rPr>
          <w:rFonts w:ascii="Times New Roman" w:hAnsi="Times New Roman"/>
          <w:bCs/>
          <w:sz w:val="21"/>
          <w:szCs w:val="21"/>
          <w:lang w:eastAsia="pt-BR"/>
        </w:rPr>
        <w:t xml:space="preserve">formou que a CPFI havia elencado em seu planejamento </w:t>
      </w:r>
      <w:r w:rsidR="00DB2850">
        <w:rPr>
          <w:rFonts w:ascii="Times New Roman" w:hAnsi="Times New Roman"/>
          <w:bCs/>
          <w:sz w:val="21"/>
          <w:szCs w:val="21"/>
          <w:lang w:eastAsia="pt-BR"/>
        </w:rPr>
        <w:t>seis pontos prioritários a serem trabalhados</w:t>
      </w:r>
      <w:r w:rsidR="005F2609">
        <w:rPr>
          <w:rFonts w:ascii="Times New Roman" w:hAnsi="Times New Roman"/>
          <w:bCs/>
          <w:sz w:val="21"/>
          <w:szCs w:val="21"/>
          <w:lang w:eastAsia="pt-BR"/>
        </w:rPr>
        <w:t xml:space="preserve"> em 2021, foram eles: 1 – </w:t>
      </w:r>
      <w:r w:rsidR="00E33C2A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5F2609">
        <w:rPr>
          <w:rFonts w:ascii="Times New Roman" w:hAnsi="Times New Roman"/>
          <w:bCs/>
          <w:sz w:val="21"/>
          <w:szCs w:val="21"/>
          <w:lang w:eastAsia="pt-BR"/>
        </w:rPr>
        <w:t>SICCAU</w:t>
      </w:r>
      <w:r w:rsidR="00BC3DD0">
        <w:rPr>
          <w:rFonts w:ascii="Times New Roman" w:hAnsi="Times New Roman"/>
          <w:bCs/>
          <w:sz w:val="21"/>
          <w:szCs w:val="21"/>
          <w:lang w:eastAsia="pt-BR"/>
        </w:rPr>
        <w:t xml:space="preserve">, </w:t>
      </w:r>
      <w:r w:rsidR="004D5EBA">
        <w:rPr>
          <w:rFonts w:ascii="Times New Roman" w:hAnsi="Times New Roman"/>
          <w:bCs/>
          <w:sz w:val="21"/>
          <w:szCs w:val="21"/>
          <w:lang w:eastAsia="pt-BR"/>
        </w:rPr>
        <w:t xml:space="preserve">devido aos problemas recorrentes apresentados pelo </w:t>
      </w:r>
      <w:r w:rsidR="00E33C2A">
        <w:rPr>
          <w:rFonts w:ascii="Times New Roman" w:hAnsi="Times New Roman"/>
          <w:bCs/>
          <w:sz w:val="21"/>
          <w:szCs w:val="21"/>
          <w:lang w:eastAsia="pt-BR"/>
        </w:rPr>
        <w:t>sistema</w:t>
      </w:r>
      <w:r w:rsidR="006A3C2A">
        <w:rPr>
          <w:rFonts w:ascii="Times New Roman" w:hAnsi="Times New Roman"/>
          <w:bCs/>
          <w:sz w:val="21"/>
          <w:szCs w:val="21"/>
          <w:lang w:eastAsia="pt-BR"/>
        </w:rPr>
        <w:t xml:space="preserve"> que vem causando um desgaste muito grande perante os profissionais</w:t>
      </w:r>
      <w:r w:rsidR="00FB7AFF">
        <w:rPr>
          <w:rFonts w:ascii="Times New Roman" w:hAnsi="Times New Roman"/>
          <w:bCs/>
          <w:sz w:val="21"/>
          <w:szCs w:val="21"/>
          <w:lang w:eastAsia="pt-BR"/>
        </w:rPr>
        <w:t xml:space="preserve">; </w:t>
      </w:r>
      <w:r w:rsidR="005F2609">
        <w:rPr>
          <w:rFonts w:ascii="Times New Roman" w:hAnsi="Times New Roman"/>
          <w:bCs/>
          <w:sz w:val="21"/>
          <w:szCs w:val="21"/>
          <w:lang w:eastAsia="pt-BR"/>
        </w:rPr>
        <w:t xml:space="preserve">2 </w:t>
      </w:r>
      <w:r w:rsidR="00095E26">
        <w:rPr>
          <w:rFonts w:ascii="Times New Roman" w:hAnsi="Times New Roman"/>
          <w:bCs/>
          <w:sz w:val="21"/>
          <w:szCs w:val="21"/>
          <w:lang w:eastAsia="pt-BR"/>
        </w:rPr>
        <w:t>–</w:t>
      </w:r>
      <w:r w:rsidR="005F2609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FB7AFF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095E26">
        <w:rPr>
          <w:rFonts w:ascii="Times New Roman" w:hAnsi="Times New Roman"/>
          <w:bCs/>
          <w:sz w:val="21"/>
          <w:szCs w:val="21"/>
          <w:lang w:eastAsia="pt-BR"/>
        </w:rPr>
        <w:t>Fundo de Apoio</w:t>
      </w:r>
      <w:r w:rsidR="00930DD8">
        <w:rPr>
          <w:rFonts w:ascii="Times New Roman" w:hAnsi="Times New Roman"/>
          <w:bCs/>
          <w:sz w:val="21"/>
          <w:szCs w:val="21"/>
          <w:lang w:eastAsia="pt-BR"/>
        </w:rPr>
        <w:t xml:space="preserve">, que é um tema </w:t>
      </w:r>
      <w:r w:rsidR="00B64994">
        <w:rPr>
          <w:rFonts w:ascii="Times New Roman" w:hAnsi="Times New Roman"/>
          <w:bCs/>
          <w:sz w:val="21"/>
          <w:szCs w:val="21"/>
          <w:lang w:eastAsia="pt-BR"/>
        </w:rPr>
        <w:t>que precisa estar sempre sendo tratado</w:t>
      </w:r>
      <w:r w:rsidR="00826C0D">
        <w:rPr>
          <w:rFonts w:ascii="Times New Roman" w:hAnsi="Times New Roman"/>
          <w:bCs/>
          <w:sz w:val="21"/>
          <w:szCs w:val="21"/>
          <w:lang w:eastAsia="pt-BR"/>
        </w:rPr>
        <w:t xml:space="preserve"> e que havia tido um avanço na última gestão</w:t>
      </w:r>
      <w:r w:rsidR="00E51CD8">
        <w:rPr>
          <w:rFonts w:ascii="Times New Roman" w:hAnsi="Times New Roman"/>
          <w:bCs/>
          <w:sz w:val="21"/>
          <w:szCs w:val="21"/>
          <w:lang w:eastAsia="pt-BR"/>
        </w:rPr>
        <w:t>, dividindo-o em dois grupos</w:t>
      </w:r>
      <w:r w:rsidR="00FB7AFF">
        <w:rPr>
          <w:rFonts w:ascii="Times New Roman" w:hAnsi="Times New Roman"/>
          <w:bCs/>
          <w:sz w:val="21"/>
          <w:szCs w:val="21"/>
          <w:lang w:eastAsia="pt-BR"/>
        </w:rPr>
        <w:t xml:space="preserve">; </w:t>
      </w:r>
      <w:r w:rsidR="00095E26">
        <w:rPr>
          <w:rFonts w:ascii="Times New Roman" w:hAnsi="Times New Roman"/>
          <w:bCs/>
          <w:sz w:val="21"/>
          <w:szCs w:val="21"/>
          <w:lang w:eastAsia="pt-BR"/>
        </w:rPr>
        <w:t>3 – Análise da CPFI em relação ao ATHIS</w:t>
      </w:r>
      <w:r w:rsidR="00E66349">
        <w:rPr>
          <w:rFonts w:ascii="Times New Roman" w:hAnsi="Times New Roman"/>
          <w:bCs/>
          <w:sz w:val="21"/>
          <w:szCs w:val="21"/>
          <w:lang w:eastAsia="pt-BR"/>
        </w:rPr>
        <w:t xml:space="preserve">, </w:t>
      </w:r>
      <w:r w:rsidR="00EB2A94">
        <w:rPr>
          <w:rFonts w:ascii="Times New Roman" w:hAnsi="Times New Roman"/>
          <w:bCs/>
          <w:sz w:val="21"/>
          <w:szCs w:val="21"/>
          <w:lang w:eastAsia="pt-BR"/>
        </w:rPr>
        <w:t xml:space="preserve">onde </w:t>
      </w:r>
      <w:r w:rsidR="000129B8">
        <w:rPr>
          <w:rFonts w:ascii="Times New Roman" w:hAnsi="Times New Roman"/>
          <w:bCs/>
          <w:sz w:val="21"/>
          <w:szCs w:val="21"/>
          <w:lang w:eastAsia="pt-BR"/>
        </w:rPr>
        <w:t>a CPFI irá fazer uma análise em todas as ações de ATHIS</w:t>
      </w:r>
      <w:r w:rsidR="008E38AA">
        <w:rPr>
          <w:rFonts w:ascii="Times New Roman" w:hAnsi="Times New Roman"/>
          <w:bCs/>
          <w:sz w:val="21"/>
          <w:szCs w:val="21"/>
          <w:lang w:eastAsia="pt-BR"/>
        </w:rPr>
        <w:t xml:space="preserve"> (CAU/UF e CAU/BR)</w:t>
      </w:r>
      <w:r w:rsidR="0053112C">
        <w:rPr>
          <w:rFonts w:ascii="Times New Roman" w:hAnsi="Times New Roman"/>
          <w:bCs/>
          <w:sz w:val="21"/>
          <w:szCs w:val="21"/>
          <w:lang w:eastAsia="pt-BR"/>
        </w:rPr>
        <w:t>,</w:t>
      </w:r>
      <w:r w:rsidR="0011574D">
        <w:rPr>
          <w:rFonts w:ascii="Times New Roman" w:hAnsi="Times New Roman"/>
          <w:bCs/>
          <w:sz w:val="21"/>
          <w:szCs w:val="21"/>
          <w:lang w:eastAsia="pt-BR"/>
        </w:rPr>
        <w:t xml:space="preserve"> desde quando o ATHIS foi implementado até agora,</w:t>
      </w:r>
      <w:r w:rsidR="00524D48">
        <w:rPr>
          <w:rFonts w:ascii="Times New Roman" w:hAnsi="Times New Roman"/>
          <w:bCs/>
          <w:sz w:val="21"/>
          <w:szCs w:val="21"/>
          <w:lang w:eastAsia="pt-BR"/>
        </w:rPr>
        <w:t xml:space="preserve"> para traça</w:t>
      </w:r>
      <w:r w:rsidR="00CF359C">
        <w:rPr>
          <w:rFonts w:ascii="Times New Roman" w:hAnsi="Times New Roman"/>
          <w:bCs/>
          <w:sz w:val="21"/>
          <w:szCs w:val="21"/>
          <w:lang w:eastAsia="pt-BR"/>
        </w:rPr>
        <w:t>r as diretrizes nacionais,</w:t>
      </w:r>
      <w:r w:rsidR="0053112C">
        <w:rPr>
          <w:rFonts w:ascii="Times New Roman" w:hAnsi="Times New Roman"/>
          <w:bCs/>
          <w:sz w:val="21"/>
          <w:szCs w:val="21"/>
          <w:lang w:eastAsia="pt-BR"/>
        </w:rPr>
        <w:t xml:space="preserve"> pois cada estado está fazendo de uma maneira com resultados totalmente diversos</w:t>
      </w:r>
      <w:r w:rsidR="002542E9">
        <w:rPr>
          <w:rFonts w:ascii="Times New Roman" w:hAnsi="Times New Roman"/>
          <w:bCs/>
          <w:sz w:val="21"/>
          <w:szCs w:val="21"/>
          <w:lang w:eastAsia="pt-BR"/>
        </w:rPr>
        <w:t>. O intuito é ter</w:t>
      </w:r>
      <w:r w:rsidR="00CF359C">
        <w:rPr>
          <w:rFonts w:ascii="Times New Roman" w:hAnsi="Times New Roman"/>
          <w:bCs/>
          <w:sz w:val="21"/>
          <w:szCs w:val="21"/>
          <w:lang w:eastAsia="pt-BR"/>
        </w:rPr>
        <w:t xml:space="preserve"> um padrão,</w:t>
      </w:r>
      <w:r w:rsidR="002542E9">
        <w:rPr>
          <w:rFonts w:ascii="Times New Roman" w:hAnsi="Times New Roman"/>
          <w:bCs/>
          <w:sz w:val="21"/>
          <w:szCs w:val="21"/>
          <w:lang w:eastAsia="pt-BR"/>
        </w:rPr>
        <w:t xml:space="preserve"> um resultado mais unifor</w:t>
      </w:r>
      <w:r w:rsidR="00524D48">
        <w:rPr>
          <w:rFonts w:ascii="Times New Roman" w:hAnsi="Times New Roman"/>
          <w:bCs/>
          <w:sz w:val="21"/>
          <w:szCs w:val="21"/>
          <w:lang w:eastAsia="pt-BR"/>
        </w:rPr>
        <w:t>me</w:t>
      </w:r>
      <w:r w:rsidR="003A5F77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EB2A94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431974">
        <w:rPr>
          <w:rFonts w:ascii="Times New Roman" w:hAnsi="Times New Roman"/>
          <w:bCs/>
          <w:sz w:val="21"/>
          <w:szCs w:val="21"/>
          <w:lang w:eastAsia="pt-BR"/>
        </w:rPr>
        <w:t xml:space="preserve">4 </w:t>
      </w:r>
      <w:r w:rsidR="0043670F">
        <w:rPr>
          <w:rFonts w:ascii="Times New Roman" w:hAnsi="Times New Roman"/>
          <w:bCs/>
          <w:sz w:val="21"/>
          <w:szCs w:val="21"/>
          <w:lang w:eastAsia="pt-BR"/>
        </w:rPr>
        <w:t>–</w:t>
      </w:r>
      <w:r w:rsidR="00431974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7D6905">
        <w:rPr>
          <w:rFonts w:ascii="Times New Roman" w:hAnsi="Times New Roman"/>
          <w:bCs/>
          <w:sz w:val="21"/>
          <w:szCs w:val="21"/>
          <w:lang w:eastAsia="pt-BR"/>
        </w:rPr>
        <w:t>O f</w:t>
      </w:r>
      <w:r w:rsidR="0043670F">
        <w:rPr>
          <w:rFonts w:ascii="Times New Roman" w:hAnsi="Times New Roman"/>
          <w:bCs/>
          <w:sz w:val="21"/>
          <w:szCs w:val="21"/>
          <w:lang w:eastAsia="pt-BR"/>
        </w:rPr>
        <w:t xml:space="preserve">undo de </w:t>
      </w:r>
      <w:r w:rsidR="0036422E">
        <w:rPr>
          <w:rFonts w:ascii="Times New Roman" w:hAnsi="Times New Roman"/>
          <w:bCs/>
          <w:sz w:val="21"/>
          <w:szCs w:val="21"/>
          <w:lang w:eastAsia="pt-BR"/>
        </w:rPr>
        <w:t xml:space="preserve">reequilíbrio orçamentário, </w:t>
      </w:r>
      <w:r w:rsidR="00240995">
        <w:rPr>
          <w:rFonts w:ascii="Times New Roman" w:hAnsi="Times New Roman"/>
          <w:bCs/>
          <w:sz w:val="21"/>
          <w:szCs w:val="21"/>
          <w:lang w:eastAsia="pt-BR"/>
        </w:rPr>
        <w:t xml:space="preserve">antes chamado de </w:t>
      </w:r>
      <w:r w:rsidR="0036422E">
        <w:rPr>
          <w:rFonts w:ascii="Times New Roman" w:hAnsi="Times New Roman"/>
          <w:bCs/>
          <w:sz w:val="21"/>
          <w:szCs w:val="21"/>
          <w:lang w:eastAsia="pt-BR"/>
        </w:rPr>
        <w:t>Pró CAU</w:t>
      </w:r>
      <w:r w:rsidR="003A5F77">
        <w:rPr>
          <w:rFonts w:ascii="Times New Roman" w:hAnsi="Times New Roman"/>
          <w:bCs/>
          <w:sz w:val="21"/>
          <w:szCs w:val="21"/>
          <w:lang w:eastAsia="pt-BR"/>
        </w:rPr>
        <w:t>,</w:t>
      </w:r>
      <w:r w:rsidR="0036422E">
        <w:rPr>
          <w:rFonts w:ascii="Times New Roman" w:hAnsi="Times New Roman"/>
          <w:bCs/>
          <w:sz w:val="21"/>
          <w:szCs w:val="21"/>
          <w:lang w:eastAsia="pt-BR"/>
        </w:rPr>
        <w:t xml:space="preserve"> que estão chamando</w:t>
      </w:r>
      <w:r w:rsidR="00240995">
        <w:rPr>
          <w:rFonts w:ascii="Times New Roman" w:hAnsi="Times New Roman"/>
          <w:bCs/>
          <w:sz w:val="21"/>
          <w:szCs w:val="21"/>
          <w:lang w:eastAsia="pt-BR"/>
        </w:rPr>
        <w:t xml:space="preserve"> agora</w:t>
      </w:r>
      <w:r w:rsidR="0036422E">
        <w:rPr>
          <w:rFonts w:ascii="Times New Roman" w:hAnsi="Times New Roman"/>
          <w:bCs/>
          <w:sz w:val="21"/>
          <w:szCs w:val="21"/>
          <w:lang w:eastAsia="pt-BR"/>
        </w:rPr>
        <w:t xml:space="preserve"> de Mais Arquitetos</w:t>
      </w:r>
      <w:r w:rsidR="00287F95">
        <w:rPr>
          <w:rFonts w:ascii="Times New Roman" w:hAnsi="Times New Roman"/>
          <w:bCs/>
          <w:sz w:val="21"/>
          <w:szCs w:val="21"/>
          <w:lang w:eastAsia="pt-BR"/>
        </w:rPr>
        <w:t xml:space="preserve">, que também seria um fundo para projetos </w:t>
      </w:r>
      <w:r w:rsidR="00DF4423">
        <w:rPr>
          <w:rFonts w:ascii="Times New Roman" w:hAnsi="Times New Roman"/>
          <w:bCs/>
          <w:sz w:val="21"/>
          <w:szCs w:val="21"/>
          <w:lang w:eastAsia="pt-BR"/>
        </w:rPr>
        <w:t xml:space="preserve">específicos e </w:t>
      </w:r>
      <w:r w:rsidR="00695CC2">
        <w:rPr>
          <w:rFonts w:ascii="Times New Roman" w:hAnsi="Times New Roman"/>
          <w:bCs/>
          <w:sz w:val="21"/>
          <w:szCs w:val="21"/>
          <w:lang w:eastAsia="pt-BR"/>
        </w:rPr>
        <w:t>finalísticos dos Conselhos que precisem fazer uso</w:t>
      </w:r>
      <w:r w:rsidR="00240995">
        <w:rPr>
          <w:rFonts w:ascii="Times New Roman" w:hAnsi="Times New Roman"/>
          <w:bCs/>
          <w:sz w:val="21"/>
          <w:szCs w:val="21"/>
          <w:lang w:eastAsia="pt-BR"/>
        </w:rPr>
        <w:t>;</w:t>
      </w:r>
      <w:r w:rsidR="003A5F77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085AB6">
        <w:rPr>
          <w:rFonts w:ascii="Times New Roman" w:hAnsi="Times New Roman"/>
          <w:bCs/>
          <w:sz w:val="21"/>
          <w:szCs w:val="21"/>
          <w:lang w:eastAsia="pt-BR"/>
        </w:rPr>
        <w:t xml:space="preserve">5 – </w:t>
      </w:r>
      <w:r w:rsidR="002D3C54">
        <w:rPr>
          <w:rFonts w:ascii="Times New Roman" w:hAnsi="Times New Roman"/>
          <w:bCs/>
          <w:sz w:val="21"/>
          <w:szCs w:val="21"/>
          <w:lang w:eastAsia="pt-BR"/>
        </w:rPr>
        <w:t xml:space="preserve">Verificar como </w:t>
      </w:r>
      <w:r w:rsidR="005036AA">
        <w:rPr>
          <w:rFonts w:ascii="Times New Roman" w:hAnsi="Times New Roman"/>
          <w:bCs/>
          <w:sz w:val="21"/>
          <w:szCs w:val="21"/>
          <w:lang w:eastAsia="pt-BR"/>
        </w:rPr>
        <w:t>fazer incrementos no ATHIS no Brasil todo</w:t>
      </w:r>
      <w:r w:rsidR="001E3130">
        <w:rPr>
          <w:rFonts w:ascii="Times New Roman" w:hAnsi="Times New Roman"/>
          <w:bCs/>
          <w:sz w:val="21"/>
          <w:szCs w:val="21"/>
          <w:lang w:eastAsia="pt-BR"/>
        </w:rPr>
        <w:t xml:space="preserve">, ponto ente vinculado ao item </w:t>
      </w:r>
      <w:r w:rsidR="00DB43FF">
        <w:rPr>
          <w:rFonts w:ascii="Times New Roman" w:hAnsi="Times New Roman"/>
          <w:bCs/>
          <w:sz w:val="21"/>
          <w:szCs w:val="21"/>
          <w:lang w:eastAsia="pt-BR"/>
        </w:rPr>
        <w:t>3 para que o ATHIS tenha uma relevância maior</w:t>
      </w:r>
      <w:r w:rsidR="008D2792">
        <w:rPr>
          <w:rFonts w:ascii="Times New Roman" w:hAnsi="Times New Roman"/>
          <w:bCs/>
          <w:sz w:val="21"/>
          <w:szCs w:val="21"/>
          <w:lang w:eastAsia="pt-BR"/>
        </w:rPr>
        <w:t xml:space="preserve"> do que tem hoje</w:t>
      </w:r>
      <w:r w:rsidR="00DB43FF">
        <w:rPr>
          <w:rFonts w:ascii="Times New Roman" w:hAnsi="Times New Roman"/>
          <w:bCs/>
          <w:sz w:val="21"/>
          <w:szCs w:val="21"/>
          <w:lang w:eastAsia="pt-BR"/>
        </w:rPr>
        <w:t>, tratado como projeto estratégico do CAU</w:t>
      </w:r>
      <w:r w:rsidR="00213837">
        <w:rPr>
          <w:rFonts w:ascii="Times New Roman" w:hAnsi="Times New Roman"/>
          <w:bCs/>
          <w:sz w:val="21"/>
          <w:szCs w:val="21"/>
          <w:lang w:eastAsia="pt-BR"/>
        </w:rPr>
        <w:t>, tendo d</w:t>
      </w:r>
      <w:r w:rsidR="00085AB6">
        <w:rPr>
          <w:rFonts w:ascii="Times New Roman" w:hAnsi="Times New Roman"/>
          <w:bCs/>
          <w:sz w:val="21"/>
          <w:szCs w:val="21"/>
          <w:lang w:eastAsia="pt-BR"/>
        </w:rPr>
        <w:t>iretrizes</w:t>
      </w:r>
      <w:r w:rsidR="00213837">
        <w:rPr>
          <w:rFonts w:ascii="Times New Roman" w:hAnsi="Times New Roman"/>
          <w:bCs/>
          <w:sz w:val="21"/>
          <w:szCs w:val="21"/>
          <w:lang w:eastAsia="pt-BR"/>
        </w:rPr>
        <w:t xml:space="preserve"> mais fortes de como o recurso deve ser utilizado</w:t>
      </w:r>
      <w:r w:rsidR="008A5B2A">
        <w:rPr>
          <w:rFonts w:ascii="Times New Roman" w:hAnsi="Times New Roman"/>
          <w:bCs/>
          <w:sz w:val="21"/>
          <w:szCs w:val="21"/>
          <w:lang w:eastAsia="pt-BR"/>
        </w:rPr>
        <w:t xml:space="preserve">; </w:t>
      </w:r>
      <w:r w:rsidR="00085AB6">
        <w:rPr>
          <w:rFonts w:ascii="Times New Roman" w:hAnsi="Times New Roman"/>
          <w:bCs/>
          <w:sz w:val="21"/>
          <w:szCs w:val="21"/>
          <w:lang w:eastAsia="pt-BR"/>
        </w:rPr>
        <w:t xml:space="preserve">6 </w:t>
      </w:r>
      <w:r w:rsidR="001A41F7">
        <w:rPr>
          <w:rFonts w:ascii="Times New Roman" w:hAnsi="Times New Roman"/>
          <w:bCs/>
          <w:sz w:val="21"/>
          <w:szCs w:val="21"/>
          <w:lang w:eastAsia="pt-BR"/>
        </w:rPr>
        <w:t>–</w:t>
      </w:r>
      <w:r w:rsidR="00085AB6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400035">
        <w:rPr>
          <w:rFonts w:ascii="Times New Roman" w:hAnsi="Times New Roman"/>
          <w:bCs/>
          <w:sz w:val="21"/>
          <w:szCs w:val="21"/>
          <w:lang w:eastAsia="pt-BR"/>
        </w:rPr>
        <w:t>Novas f</w:t>
      </w:r>
      <w:r w:rsidR="001A41F7">
        <w:rPr>
          <w:rFonts w:ascii="Times New Roman" w:hAnsi="Times New Roman"/>
          <w:bCs/>
          <w:sz w:val="21"/>
          <w:szCs w:val="21"/>
          <w:lang w:eastAsia="pt-BR"/>
        </w:rPr>
        <w:t>ormas de pagamento no SICCAU</w:t>
      </w:r>
      <w:r w:rsidR="002E68A7">
        <w:rPr>
          <w:rFonts w:ascii="Times New Roman" w:hAnsi="Times New Roman"/>
          <w:bCs/>
          <w:sz w:val="21"/>
          <w:szCs w:val="21"/>
          <w:lang w:eastAsia="pt-BR"/>
        </w:rPr>
        <w:t xml:space="preserve">, onde os pagamentos de anuidade, RRT, certidões e </w:t>
      </w:r>
      <w:r w:rsidR="001C4398">
        <w:rPr>
          <w:rFonts w:ascii="Times New Roman" w:hAnsi="Times New Roman"/>
          <w:bCs/>
          <w:sz w:val="21"/>
          <w:szCs w:val="21"/>
          <w:lang w:eastAsia="pt-BR"/>
        </w:rPr>
        <w:t>demais pagamentos pudessem ser feitos através de cartão de crédito e débito</w:t>
      </w:r>
      <w:r w:rsidR="00931540">
        <w:rPr>
          <w:rFonts w:ascii="Times New Roman" w:hAnsi="Times New Roman"/>
          <w:bCs/>
          <w:sz w:val="21"/>
          <w:szCs w:val="21"/>
          <w:lang w:eastAsia="pt-BR"/>
        </w:rPr>
        <w:t>,</w:t>
      </w:r>
      <w:r w:rsidR="002D6C24">
        <w:rPr>
          <w:rFonts w:ascii="Times New Roman" w:hAnsi="Times New Roman"/>
          <w:bCs/>
          <w:sz w:val="21"/>
          <w:szCs w:val="21"/>
          <w:lang w:eastAsia="pt-BR"/>
        </w:rPr>
        <w:t xml:space="preserve"> e também através de </w:t>
      </w:r>
      <w:proofErr w:type="spellStart"/>
      <w:r w:rsidR="002D6C24">
        <w:rPr>
          <w:rFonts w:ascii="Times New Roman" w:hAnsi="Times New Roman"/>
          <w:bCs/>
          <w:sz w:val="21"/>
          <w:szCs w:val="21"/>
          <w:lang w:eastAsia="pt-BR"/>
        </w:rPr>
        <w:t>pix</w:t>
      </w:r>
      <w:proofErr w:type="spellEnd"/>
      <w:r w:rsidR="003C3E20">
        <w:rPr>
          <w:rFonts w:ascii="Times New Roman" w:hAnsi="Times New Roman"/>
          <w:bCs/>
          <w:sz w:val="21"/>
          <w:szCs w:val="21"/>
          <w:lang w:eastAsia="pt-BR"/>
        </w:rPr>
        <w:t xml:space="preserve">. Este tema está sendo tratado diretamente com a </w:t>
      </w:r>
      <w:r w:rsidR="003577E9">
        <w:rPr>
          <w:rFonts w:ascii="Times New Roman" w:hAnsi="Times New Roman"/>
          <w:bCs/>
          <w:sz w:val="21"/>
          <w:szCs w:val="21"/>
          <w:lang w:eastAsia="pt-BR"/>
        </w:rPr>
        <w:t>Gerência Geral e Financeira do CAU/BR</w:t>
      </w:r>
      <w:r w:rsidR="006D53D9">
        <w:rPr>
          <w:rFonts w:ascii="Times New Roman" w:hAnsi="Times New Roman"/>
          <w:bCs/>
          <w:sz w:val="21"/>
          <w:szCs w:val="21"/>
          <w:lang w:eastAsia="pt-BR"/>
        </w:rPr>
        <w:t>, onde estão se discutindo os custos visando a sua viabilização</w:t>
      </w:r>
      <w:r w:rsidR="004100CF">
        <w:rPr>
          <w:rFonts w:ascii="Times New Roman" w:hAnsi="Times New Roman"/>
          <w:bCs/>
          <w:sz w:val="21"/>
          <w:szCs w:val="21"/>
          <w:lang w:eastAsia="pt-BR"/>
        </w:rPr>
        <w:t>. Isto sendo implementado facilitaria muito</w:t>
      </w:r>
      <w:r w:rsidR="00602E95">
        <w:rPr>
          <w:rFonts w:ascii="Times New Roman" w:hAnsi="Times New Roman"/>
          <w:bCs/>
          <w:sz w:val="21"/>
          <w:szCs w:val="21"/>
          <w:lang w:eastAsia="pt-BR"/>
        </w:rPr>
        <w:t xml:space="preserve"> os pagamentos dos profissionais.</w:t>
      </w:r>
      <w:r w:rsidR="00335CC0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931540">
        <w:rPr>
          <w:rFonts w:ascii="Times New Roman" w:hAnsi="Times New Roman"/>
          <w:bCs/>
          <w:sz w:val="21"/>
          <w:szCs w:val="21"/>
          <w:lang w:eastAsia="pt-BR"/>
        </w:rPr>
        <w:t xml:space="preserve">O conselheiro federal encerrou seus informes falando sobre </w:t>
      </w:r>
      <w:r w:rsidR="002201CB">
        <w:rPr>
          <w:rFonts w:ascii="Times New Roman" w:hAnsi="Times New Roman"/>
          <w:bCs/>
          <w:sz w:val="21"/>
          <w:szCs w:val="21"/>
          <w:lang w:eastAsia="pt-BR"/>
        </w:rPr>
        <w:t xml:space="preserve">a portaria do Ministério da Economia </w:t>
      </w:r>
      <w:r w:rsidR="00B146E0">
        <w:rPr>
          <w:rFonts w:ascii="Times New Roman" w:hAnsi="Times New Roman"/>
          <w:bCs/>
          <w:sz w:val="21"/>
          <w:szCs w:val="21"/>
          <w:lang w:eastAsia="pt-BR"/>
        </w:rPr>
        <w:t>que trata do alvará imediato</w:t>
      </w:r>
      <w:r w:rsidR="00CF1A1E">
        <w:rPr>
          <w:rFonts w:ascii="Times New Roman" w:hAnsi="Times New Roman"/>
          <w:bCs/>
          <w:sz w:val="21"/>
          <w:szCs w:val="21"/>
          <w:lang w:eastAsia="pt-BR"/>
        </w:rPr>
        <w:t>, que foi suspensa a sua tentativa de entrar em vigor</w:t>
      </w:r>
      <w:r w:rsidR="00D86B7D">
        <w:rPr>
          <w:rFonts w:ascii="Times New Roman" w:hAnsi="Times New Roman"/>
          <w:bCs/>
          <w:sz w:val="21"/>
          <w:szCs w:val="21"/>
          <w:lang w:eastAsia="pt-BR"/>
        </w:rPr>
        <w:t xml:space="preserve"> e que o Ministério da Economia havia convidado o CREA e o CAU para fazer parte de um Grupo de Trabalho</w:t>
      </w:r>
      <w:r w:rsidR="006249CF">
        <w:rPr>
          <w:rFonts w:ascii="Times New Roman" w:hAnsi="Times New Roman"/>
          <w:bCs/>
          <w:sz w:val="21"/>
          <w:szCs w:val="21"/>
          <w:lang w:eastAsia="pt-BR"/>
        </w:rPr>
        <w:t xml:space="preserve"> para discutir esse assunto. O CAU/BR determinou que a CPUA e a CPP</w:t>
      </w:r>
      <w:r w:rsidR="006E2A32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F46C2D">
        <w:rPr>
          <w:rFonts w:ascii="Times New Roman" w:hAnsi="Times New Roman"/>
          <w:bCs/>
          <w:sz w:val="21"/>
          <w:szCs w:val="21"/>
          <w:lang w:eastAsia="pt-BR"/>
        </w:rPr>
        <w:t>tomassem</w:t>
      </w:r>
      <w:r w:rsidR="006E2A32">
        <w:rPr>
          <w:rFonts w:ascii="Times New Roman" w:hAnsi="Times New Roman"/>
          <w:bCs/>
          <w:sz w:val="21"/>
          <w:szCs w:val="21"/>
          <w:lang w:eastAsia="pt-BR"/>
        </w:rPr>
        <w:t xml:space="preserve"> a frente dessa discussão.</w:t>
      </w:r>
      <w:r w:rsidR="0041412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5.3 Da Conselheira </w:t>
      </w:r>
      <w:proofErr w:type="spellStart"/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>Josemée</w:t>
      </w:r>
      <w:proofErr w:type="spellEnd"/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 Lima (Formato das plenárias, Concurso da CGE, Plano de Saúde, Esclarecimentos sobre os problemas do SICCAU e do IGEO, Capacitação de servidores na ferramenta IGEO)</w:t>
      </w:r>
      <w:r w:rsidR="00104F56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104F5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C3993">
        <w:rPr>
          <w:rFonts w:ascii="Times New Roman" w:hAnsi="Times New Roman"/>
          <w:sz w:val="22"/>
          <w:szCs w:val="22"/>
          <w:lang w:eastAsia="pt-BR"/>
        </w:rPr>
        <w:t xml:space="preserve">A conselheira </w:t>
      </w:r>
      <w:proofErr w:type="spellStart"/>
      <w:r w:rsidR="001C3993">
        <w:rPr>
          <w:rFonts w:ascii="Times New Roman" w:hAnsi="Times New Roman"/>
          <w:sz w:val="22"/>
          <w:szCs w:val="22"/>
          <w:lang w:eastAsia="pt-BR"/>
        </w:rPr>
        <w:t>Jos</w:t>
      </w:r>
      <w:r w:rsidR="003E17DC">
        <w:rPr>
          <w:rFonts w:ascii="Times New Roman" w:hAnsi="Times New Roman"/>
          <w:sz w:val="22"/>
          <w:szCs w:val="22"/>
          <w:lang w:eastAsia="pt-BR"/>
        </w:rPr>
        <w:t>emée</w:t>
      </w:r>
      <w:proofErr w:type="spellEnd"/>
      <w:r w:rsidR="003E17DC">
        <w:rPr>
          <w:rFonts w:ascii="Times New Roman" w:hAnsi="Times New Roman"/>
          <w:sz w:val="22"/>
          <w:szCs w:val="22"/>
          <w:lang w:eastAsia="pt-BR"/>
        </w:rPr>
        <w:t xml:space="preserve"> Lima </w:t>
      </w:r>
      <w:r w:rsidR="00E916EA">
        <w:rPr>
          <w:rFonts w:ascii="Times New Roman" w:hAnsi="Times New Roman"/>
          <w:sz w:val="22"/>
          <w:szCs w:val="22"/>
          <w:lang w:eastAsia="pt-BR"/>
        </w:rPr>
        <w:t xml:space="preserve">começou seus informes com uma </w:t>
      </w:r>
      <w:r w:rsidR="00445BBB">
        <w:rPr>
          <w:rFonts w:ascii="Times New Roman" w:hAnsi="Times New Roman"/>
          <w:sz w:val="22"/>
          <w:szCs w:val="22"/>
          <w:lang w:eastAsia="pt-BR"/>
        </w:rPr>
        <w:t>solicit</w:t>
      </w:r>
      <w:r w:rsidR="00E916EA">
        <w:rPr>
          <w:rFonts w:ascii="Times New Roman" w:hAnsi="Times New Roman"/>
          <w:sz w:val="22"/>
          <w:szCs w:val="22"/>
          <w:lang w:eastAsia="pt-BR"/>
        </w:rPr>
        <w:t xml:space="preserve">ação que seria </w:t>
      </w:r>
      <w:r w:rsidR="00223AF2">
        <w:rPr>
          <w:rFonts w:ascii="Times New Roman" w:hAnsi="Times New Roman"/>
          <w:sz w:val="22"/>
          <w:szCs w:val="22"/>
          <w:lang w:eastAsia="pt-BR"/>
        </w:rPr>
        <w:t>que as reuniões plenárias do CAU/AL</w:t>
      </w:r>
      <w:r w:rsidR="008717AE">
        <w:rPr>
          <w:rFonts w:ascii="Times New Roman" w:hAnsi="Times New Roman"/>
          <w:sz w:val="22"/>
          <w:szCs w:val="22"/>
          <w:lang w:eastAsia="pt-BR"/>
        </w:rPr>
        <w:t xml:space="preserve"> fossem transmitidas online para</w:t>
      </w:r>
      <w:r w:rsidR="00471328">
        <w:rPr>
          <w:rFonts w:ascii="Times New Roman" w:hAnsi="Times New Roman"/>
          <w:sz w:val="22"/>
          <w:szCs w:val="22"/>
          <w:lang w:eastAsia="pt-BR"/>
        </w:rPr>
        <w:t xml:space="preserve"> que os arquitetos e urbanistas pudessem acompanhar e estar a par do que se está sendo discutido</w:t>
      </w:r>
      <w:r w:rsidR="0020700C">
        <w:rPr>
          <w:rFonts w:ascii="Times New Roman" w:hAnsi="Times New Roman"/>
          <w:sz w:val="22"/>
          <w:szCs w:val="22"/>
          <w:lang w:eastAsia="pt-BR"/>
        </w:rPr>
        <w:t>, aproximando o profissional do Conselho</w:t>
      </w:r>
      <w:r w:rsidR="00E436A5">
        <w:rPr>
          <w:rFonts w:ascii="Times New Roman" w:hAnsi="Times New Roman"/>
          <w:sz w:val="22"/>
          <w:szCs w:val="22"/>
          <w:lang w:eastAsia="pt-BR"/>
        </w:rPr>
        <w:t xml:space="preserve">. A conselheira informou que </w:t>
      </w:r>
      <w:r w:rsidR="00043FC5">
        <w:rPr>
          <w:rFonts w:ascii="Times New Roman" w:hAnsi="Times New Roman"/>
          <w:sz w:val="22"/>
          <w:szCs w:val="22"/>
          <w:lang w:eastAsia="pt-BR"/>
        </w:rPr>
        <w:t xml:space="preserve">está sendo anunciado </w:t>
      </w:r>
      <w:r w:rsidR="00E436A5">
        <w:rPr>
          <w:rFonts w:ascii="Times New Roman" w:hAnsi="Times New Roman"/>
          <w:sz w:val="22"/>
          <w:szCs w:val="22"/>
          <w:lang w:eastAsia="pt-BR"/>
        </w:rPr>
        <w:t>um concurso da</w:t>
      </w:r>
      <w:r w:rsidR="002C53C5">
        <w:rPr>
          <w:rFonts w:ascii="Times New Roman" w:hAnsi="Times New Roman"/>
          <w:sz w:val="22"/>
          <w:szCs w:val="22"/>
          <w:lang w:eastAsia="pt-BR"/>
        </w:rPr>
        <w:t xml:space="preserve"> Controladoria Geral do Estado </w:t>
      </w:r>
      <w:r w:rsidR="00043FC5">
        <w:rPr>
          <w:rFonts w:ascii="Times New Roman" w:hAnsi="Times New Roman"/>
          <w:sz w:val="22"/>
          <w:szCs w:val="22"/>
          <w:lang w:eastAsia="pt-BR"/>
        </w:rPr>
        <w:t>–</w:t>
      </w:r>
      <w:r w:rsidR="00E436A5">
        <w:rPr>
          <w:rFonts w:ascii="Times New Roman" w:hAnsi="Times New Roman"/>
          <w:sz w:val="22"/>
          <w:szCs w:val="22"/>
          <w:lang w:eastAsia="pt-BR"/>
        </w:rPr>
        <w:t xml:space="preserve"> C</w:t>
      </w:r>
      <w:r w:rsidR="002C53C5">
        <w:rPr>
          <w:rFonts w:ascii="Times New Roman" w:hAnsi="Times New Roman"/>
          <w:sz w:val="22"/>
          <w:szCs w:val="22"/>
          <w:lang w:eastAsia="pt-BR"/>
        </w:rPr>
        <w:t>GE</w:t>
      </w:r>
      <w:r w:rsidR="00043FC5">
        <w:rPr>
          <w:rFonts w:ascii="Times New Roman" w:hAnsi="Times New Roman"/>
          <w:sz w:val="22"/>
          <w:szCs w:val="22"/>
          <w:lang w:eastAsia="pt-BR"/>
        </w:rPr>
        <w:t>, que apesar de não ter sido aberto ainda</w:t>
      </w:r>
      <w:r w:rsidR="00525EC2">
        <w:rPr>
          <w:rFonts w:ascii="Times New Roman" w:hAnsi="Times New Roman"/>
          <w:sz w:val="22"/>
          <w:szCs w:val="22"/>
          <w:lang w:eastAsia="pt-BR"/>
        </w:rPr>
        <w:t>, teria vaga apenas para engenheiro</w:t>
      </w:r>
      <w:r w:rsidR="00977591">
        <w:rPr>
          <w:rFonts w:ascii="Times New Roman" w:hAnsi="Times New Roman"/>
          <w:sz w:val="22"/>
          <w:szCs w:val="22"/>
          <w:lang w:eastAsia="pt-BR"/>
        </w:rPr>
        <w:t>s e que</w:t>
      </w:r>
      <w:r w:rsidR="008C2D6D">
        <w:rPr>
          <w:rFonts w:ascii="Times New Roman" w:hAnsi="Times New Roman"/>
          <w:sz w:val="22"/>
          <w:szCs w:val="22"/>
          <w:lang w:eastAsia="pt-BR"/>
        </w:rPr>
        <w:t xml:space="preserve"> quando o edital</w:t>
      </w:r>
      <w:r w:rsidR="00A251B1">
        <w:rPr>
          <w:rFonts w:ascii="Times New Roman" w:hAnsi="Times New Roman"/>
          <w:sz w:val="22"/>
          <w:szCs w:val="22"/>
          <w:lang w:eastAsia="pt-BR"/>
        </w:rPr>
        <w:t xml:space="preserve"> for lançado, </w:t>
      </w:r>
      <w:r w:rsidR="00977591">
        <w:rPr>
          <w:rFonts w:ascii="Times New Roman" w:hAnsi="Times New Roman"/>
          <w:sz w:val="22"/>
          <w:szCs w:val="22"/>
          <w:lang w:eastAsia="pt-BR"/>
        </w:rPr>
        <w:t>caso haja alguma atribuição compartilhada com os arquitetos, essa informação fosse dada a CGE</w:t>
      </w:r>
      <w:r w:rsidR="00F13A5C">
        <w:rPr>
          <w:rFonts w:ascii="Times New Roman" w:hAnsi="Times New Roman"/>
          <w:sz w:val="22"/>
          <w:szCs w:val="22"/>
          <w:lang w:eastAsia="pt-BR"/>
        </w:rPr>
        <w:t xml:space="preserve"> solicitando a correção</w:t>
      </w:r>
      <w:r w:rsidR="009704AA">
        <w:rPr>
          <w:rFonts w:ascii="Times New Roman" w:hAnsi="Times New Roman"/>
          <w:sz w:val="22"/>
          <w:szCs w:val="22"/>
          <w:lang w:eastAsia="pt-BR"/>
        </w:rPr>
        <w:t xml:space="preserve">, possibilitando a participação </w:t>
      </w:r>
      <w:r w:rsidR="00F13A5C">
        <w:rPr>
          <w:rFonts w:ascii="Times New Roman" w:hAnsi="Times New Roman"/>
          <w:sz w:val="22"/>
          <w:szCs w:val="22"/>
          <w:lang w:eastAsia="pt-BR"/>
        </w:rPr>
        <w:t>dos arquitetos</w:t>
      </w:r>
      <w:r w:rsidR="00A251B1">
        <w:rPr>
          <w:rFonts w:ascii="Times New Roman" w:hAnsi="Times New Roman"/>
          <w:sz w:val="22"/>
          <w:szCs w:val="22"/>
          <w:lang w:eastAsia="pt-BR"/>
        </w:rPr>
        <w:t>.</w:t>
      </w:r>
      <w:r w:rsidR="00623772">
        <w:rPr>
          <w:rFonts w:ascii="Times New Roman" w:hAnsi="Times New Roman"/>
          <w:sz w:val="22"/>
          <w:szCs w:val="22"/>
          <w:lang w:eastAsia="pt-BR"/>
        </w:rPr>
        <w:t xml:space="preserve"> Em relação ao plano de saúde a conselheira </w:t>
      </w:r>
      <w:r w:rsidR="00187426">
        <w:rPr>
          <w:rFonts w:ascii="Times New Roman" w:hAnsi="Times New Roman"/>
          <w:sz w:val="22"/>
          <w:szCs w:val="22"/>
          <w:lang w:eastAsia="pt-BR"/>
        </w:rPr>
        <w:t>disponibilizou três documentos, entre eles pareceres</w:t>
      </w:r>
      <w:r w:rsidR="005E2FA8">
        <w:rPr>
          <w:rFonts w:ascii="Times New Roman" w:hAnsi="Times New Roman"/>
          <w:sz w:val="22"/>
          <w:szCs w:val="22"/>
          <w:lang w:eastAsia="pt-BR"/>
        </w:rPr>
        <w:t xml:space="preserve"> jurídicos</w:t>
      </w:r>
      <w:r w:rsidR="00187426">
        <w:rPr>
          <w:rFonts w:ascii="Times New Roman" w:hAnsi="Times New Roman"/>
          <w:sz w:val="22"/>
          <w:szCs w:val="22"/>
          <w:lang w:eastAsia="pt-BR"/>
        </w:rPr>
        <w:t xml:space="preserve"> da FNA e do IAB</w:t>
      </w:r>
      <w:r w:rsidR="005E2FA8">
        <w:rPr>
          <w:rFonts w:ascii="Times New Roman" w:hAnsi="Times New Roman"/>
          <w:sz w:val="22"/>
          <w:szCs w:val="22"/>
          <w:lang w:eastAsia="pt-BR"/>
        </w:rPr>
        <w:t>/RS, que informam da impossibilidade do</w:t>
      </w:r>
      <w:r w:rsidR="00B24E59">
        <w:rPr>
          <w:rFonts w:ascii="Times New Roman" w:hAnsi="Times New Roman"/>
          <w:sz w:val="22"/>
          <w:szCs w:val="22"/>
          <w:lang w:eastAsia="pt-BR"/>
        </w:rPr>
        <w:t xml:space="preserve"> CAU</w:t>
      </w:r>
      <w:r w:rsidR="00F12B3C">
        <w:rPr>
          <w:rFonts w:ascii="Times New Roman" w:hAnsi="Times New Roman"/>
          <w:sz w:val="22"/>
          <w:szCs w:val="22"/>
          <w:lang w:eastAsia="pt-BR"/>
        </w:rPr>
        <w:t>/BR e dos CAU</w:t>
      </w:r>
      <w:r w:rsidR="00606F7A">
        <w:rPr>
          <w:rFonts w:ascii="Times New Roman" w:hAnsi="Times New Roman"/>
          <w:sz w:val="22"/>
          <w:szCs w:val="22"/>
          <w:lang w:eastAsia="pt-BR"/>
        </w:rPr>
        <w:t>/UF realizarem esse tipo de convênio</w:t>
      </w:r>
      <w:r w:rsidR="006A4343">
        <w:rPr>
          <w:rFonts w:ascii="Times New Roman" w:hAnsi="Times New Roman"/>
          <w:sz w:val="22"/>
          <w:szCs w:val="22"/>
          <w:lang w:eastAsia="pt-BR"/>
        </w:rPr>
        <w:t>.</w:t>
      </w:r>
      <w:r w:rsidR="008230D8">
        <w:rPr>
          <w:rFonts w:ascii="Times New Roman" w:hAnsi="Times New Roman"/>
          <w:sz w:val="22"/>
          <w:szCs w:val="22"/>
          <w:lang w:eastAsia="pt-BR"/>
        </w:rPr>
        <w:t xml:space="preserve"> A conselheira </w:t>
      </w:r>
      <w:proofErr w:type="spellStart"/>
      <w:r w:rsidR="008230D8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8230D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96359">
        <w:rPr>
          <w:rFonts w:ascii="Times New Roman" w:hAnsi="Times New Roman"/>
          <w:sz w:val="22"/>
          <w:szCs w:val="22"/>
          <w:lang w:eastAsia="pt-BR"/>
        </w:rPr>
        <w:t>encerrou sua fala com duas solicitações</w:t>
      </w:r>
      <w:r w:rsidR="005F4FCD">
        <w:rPr>
          <w:rFonts w:ascii="Times New Roman" w:hAnsi="Times New Roman"/>
          <w:sz w:val="22"/>
          <w:szCs w:val="22"/>
          <w:lang w:eastAsia="pt-BR"/>
        </w:rPr>
        <w:t>.</w:t>
      </w:r>
      <w:r w:rsidR="00667B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4FCD">
        <w:rPr>
          <w:rFonts w:ascii="Times New Roman" w:hAnsi="Times New Roman"/>
          <w:sz w:val="22"/>
          <w:szCs w:val="22"/>
          <w:lang w:eastAsia="pt-BR"/>
        </w:rPr>
        <w:t>A</w:t>
      </w:r>
      <w:r w:rsidR="00667B64">
        <w:rPr>
          <w:rFonts w:ascii="Times New Roman" w:hAnsi="Times New Roman"/>
          <w:sz w:val="22"/>
          <w:szCs w:val="22"/>
          <w:lang w:eastAsia="pt-BR"/>
        </w:rPr>
        <w:t xml:space="preserve"> pri</w:t>
      </w:r>
      <w:r w:rsidR="005F4FCD">
        <w:rPr>
          <w:rFonts w:ascii="Times New Roman" w:hAnsi="Times New Roman"/>
          <w:sz w:val="22"/>
          <w:szCs w:val="22"/>
          <w:lang w:eastAsia="pt-BR"/>
        </w:rPr>
        <w:t>meira que o CAU/AL solic</w:t>
      </w:r>
      <w:r w:rsidR="00FC6417">
        <w:rPr>
          <w:rFonts w:ascii="Times New Roman" w:hAnsi="Times New Roman"/>
          <w:sz w:val="22"/>
          <w:szCs w:val="22"/>
          <w:lang w:eastAsia="pt-BR"/>
        </w:rPr>
        <w:t xml:space="preserve">itasse do CAU/BR uma </w:t>
      </w:r>
      <w:r w:rsidR="00FC6417">
        <w:rPr>
          <w:rFonts w:ascii="Times New Roman" w:hAnsi="Times New Roman"/>
          <w:sz w:val="22"/>
          <w:szCs w:val="22"/>
          <w:lang w:eastAsia="pt-BR"/>
        </w:rPr>
        <w:lastRenderedPageBreak/>
        <w:t>posição acerca dos problemas</w:t>
      </w:r>
      <w:r w:rsidR="005A1EDA">
        <w:rPr>
          <w:rFonts w:ascii="Times New Roman" w:hAnsi="Times New Roman"/>
          <w:sz w:val="22"/>
          <w:szCs w:val="22"/>
          <w:lang w:eastAsia="pt-BR"/>
        </w:rPr>
        <w:t xml:space="preserve"> com o SICCAU</w:t>
      </w:r>
      <w:r w:rsidR="003C7817">
        <w:rPr>
          <w:rFonts w:ascii="Times New Roman" w:hAnsi="Times New Roman"/>
          <w:sz w:val="22"/>
          <w:szCs w:val="22"/>
          <w:lang w:eastAsia="pt-BR"/>
        </w:rPr>
        <w:t xml:space="preserve"> e IGEO</w:t>
      </w:r>
      <w:r w:rsidR="005A1EDA">
        <w:rPr>
          <w:rFonts w:ascii="Times New Roman" w:hAnsi="Times New Roman"/>
          <w:sz w:val="22"/>
          <w:szCs w:val="22"/>
          <w:lang w:eastAsia="pt-BR"/>
        </w:rPr>
        <w:t xml:space="preserve"> e que ações serão ad</w:t>
      </w:r>
      <w:r w:rsidR="0053528D">
        <w:rPr>
          <w:rFonts w:ascii="Times New Roman" w:hAnsi="Times New Roman"/>
          <w:sz w:val="22"/>
          <w:szCs w:val="22"/>
          <w:lang w:eastAsia="pt-BR"/>
        </w:rPr>
        <w:t>otadas em sua resolução pois as reclamações do profissionais são consta</w:t>
      </w:r>
      <w:r w:rsidR="00690BF3">
        <w:rPr>
          <w:rFonts w:ascii="Times New Roman" w:hAnsi="Times New Roman"/>
          <w:sz w:val="22"/>
          <w:szCs w:val="22"/>
          <w:lang w:eastAsia="pt-BR"/>
        </w:rPr>
        <w:t xml:space="preserve">ntes </w:t>
      </w:r>
      <w:r w:rsidR="00680087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0D170C">
        <w:rPr>
          <w:rFonts w:ascii="Times New Roman" w:hAnsi="Times New Roman"/>
          <w:sz w:val="22"/>
          <w:szCs w:val="22"/>
          <w:lang w:eastAsia="pt-BR"/>
        </w:rPr>
        <w:t xml:space="preserve">eles </w:t>
      </w:r>
      <w:r w:rsidR="00680087">
        <w:rPr>
          <w:rFonts w:ascii="Times New Roman" w:hAnsi="Times New Roman"/>
          <w:sz w:val="22"/>
          <w:szCs w:val="22"/>
          <w:lang w:eastAsia="pt-BR"/>
        </w:rPr>
        <w:t>precisam ser informados do que está acontecendo</w:t>
      </w:r>
      <w:r w:rsidR="00666DBB">
        <w:rPr>
          <w:rFonts w:ascii="Times New Roman" w:hAnsi="Times New Roman"/>
          <w:sz w:val="22"/>
          <w:szCs w:val="22"/>
          <w:lang w:eastAsia="pt-BR"/>
        </w:rPr>
        <w:t xml:space="preserve"> e do que está sendo feito a respeito</w:t>
      </w:r>
      <w:r w:rsidR="004C1839">
        <w:rPr>
          <w:rFonts w:ascii="Times New Roman" w:hAnsi="Times New Roman"/>
          <w:sz w:val="22"/>
          <w:szCs w:val="22"/>
          <w:lang w:eastAsia="pt-BR"/>
        </w:rPr>
        <w:t>, minimizando a angústia de</w:t>
      </w:r>
      <w:r w:rsidR="008C6284">
        <w:rPr>
          <w:rFonts w:ascii="Times New Roman" w:hAnsi="Times New Roman"/>
          <w:sz w:val="22"/>
          <w:szCs w:val="22"/>
          <w:lang w:eastAsia="pt-BR"/>
        </w:rPr>
        <w:t>les.</w:t>
      </w:r>
      <w:r w:rsidR="00384DA6">
        <w:rPr>
          <w:rFonts w:ascii="Times New Roman" w:hAnsi="Times New Roman"/>
          <w:sz w:val="22"/>
          <w:szCs w:val="22"/>
          <w:lang w:eastAsia="pt-BR"/>
        </w:rPr>
        <w:t xml:space="preserve"> A segunda solicitação foi que assim que</w:t>
      </w:r>
      <w:r w:rsidR="003C78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1A3A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="00441690">
        <w:rPr>
          <w:rFonts w:ascii="Times New Roman" w:hAnsi="Times New Roman"/>
          <w:sz w:val="22"/>
          <w:szCs w:val="22"/>
          <w:lang w:eastAsia="pt-BR"/>
        </w:rPr>
        <w:t xml:space="preserve">sistemas do CAU fossem </w:t>
      </w:r>
      <w:r w:rsidR="002E1A3A">
        <w:rPr>
          <w:rFonts w:ascii="Times New Roman" w:hAnsi="Times New Roman"/>
          <w:sz w:val="22"/>
          <w:szCs w:val="22"/>
          <w:lang w:eastAsia="pt-BR"/>
        </w:rPr>
        <w:t xml:space="preserve">atualizados e os problemas </w:t>
      </w:r>
      <w:r w:rsidR="00441690">
        <w:rPr>
          <w:rFonts w:ascii="Times New Roman" w:hAnsi="Times New Roman"/>
          <w:sz w:val="22"/>
          <w:szCs w:val="22"/>
          <w:lang w:eastAsia="pt-BR"/>
        </w:rPr>
        <w:t xml:space="preserve">sanados, </w:t>
      </w:r>
      <w:r w:rsidR="002E1A3A">
        <w:rPr>
          <w:rFonts w:ascii="Times New Roman" w:hAnsi="Times New Roman"/>
          <w:sz w:val="22"/>
          <w:szCs w:val="22"/>
          <w:lang w:eastAsia="pt-BR"/>
        </w:rPr>
        <w:t>pelo menos um funcionário fosse trei</w:t>
      </w:r>
      <w:r w:rsidR="00374672">
        <w:rPr>
          <w:rFonts w:ascii="Times New Roman" w:hAnsi="Times New Roman"/>
          <w:sz w:val="22"/>
          <w:szCs w:val="22"/>
          <w:lang w:eastAsia="pt-BR"/>
        </w:rPr>
        <w:t>nado nessas novas ferramentas/atualizações.</w:t>
      </w:r>
      <w:r w:rsidR="00EB66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E4BB3" w:rsidRP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>Definição do calendário de feriados e pontos facultativos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5E695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E4BB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2E4BB3" w:rsidRPr="002E4BB3">
        <w:rPr>
          <w:rFonts w:ascii="Times New Roman" w:hAnsi="Times New Roman"/>
          <w:sz w:val="22"/>
          <w:szCs w:val="22"/>
          <w:lang w:eastAsia="pt-BR"/>
        </w:rPr>
        <w:t>Fernando Cavalcanti</w:t>
      </w:r>
      <w:r w:rsidR="000B58E1">
        <w:rPr>
          <w:rFonts w:ascii="Times New Roman" w:hAnsi="Times New Roman"/>
          <w:bCs/>
          <w:sz w:val="22"/>
          <w:szCs w:val="22"/>
          <w:lang w:eastAsia="pt-BR"/>
        </w:rPr>
        <w:t xml:space="preserve"> solicitou que o assessor especial Luiz de Sá</w:t>
      </w:r>
      <w:r w:rsidR="00CF7449">
        <w:rPr>
          <w:rFonts w:ascii="Times New Roman" w:hAnsi="Times New Roman"/>
          <w:bCs/>
          <w:sz w:val="22"/>
          <w:szCs w:val="22"/>
          <w:lang w:eastAsia="pt-BR"/>
        </w:rPr>
        <w:t xml:space="preserve"> colocasse em tela a proposta de calendário de feriados e pontos faculta</w:t>
      </w:r>
      <w:r w:rsidR="000A6680">
        <w:rPr>
          <w:rFonts w:ascii="Times New Roman" w:hAnsi="Times New Roman"/>
          <w:bCs/>
          <w:sz w:val="22"/>
          <w:szCs w:val="22"/>
          <w:lang w:eastAsia="pt-BR"/>
        </w:rPr>
        <w:t>tivos para o CAU/AL.</w:t>
      </w:r>
      <w:r w:rsidR="00671177">
        <w:rPr>
          <w:rFonts w:ascii="Times New Roman" w:hAnsi="Times New Roman"/>
          <w:bCs/>
          <w:sz w:val="22"/>
          <w:szCs w:val="22"/>
          <w:lang w:eastAsia="pt-BR"/>
        </w:rPr>
        <w:t xml:space="preserve"> O assessor apresentou todos as datas informando que havia sido 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>levado em c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onsidera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>ção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 xml:space="preserve"> o Decreto Estadual nº 72.527, de 30 de dezembro de 2020 que lista os feriados e pontos facultativos no ano de 2021 no Estado de Alagoas, para cumprimento pelos Órgãos e Entidades da Administração Pública Estadual do Poder Executivo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e o </w:t>
      </w:r>
      <w:hyperlink r:id="rId8" w:tgtFrame="_blank" w:tooltip="Feriados - 2021" w:history="1">
        <w:r w:rsidR="00E3101C" w:rsidRPr="00E3101C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  <w:lang w:eastAsia="pt-BR"/>
          </w:rPr>
          <w:t>Decreto Municipal nº 9.038 de 06 de janeiro de 2021</w:t>
        </w:r>
      </w:hyperlink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que dispõe sobre os feriados nacionais, estaduais e municipais para o exercício de 2021, bem como define os pontos facultativos nas repartições públicas do poder executivo municipal e dá outras providências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A16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>Ao fim da explicação ficou d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efini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>do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 xml:space="preserve"> que durante as datas abaixo listadas, não haverá atendimento presencial na sede do Conselho de Arquitetura e Urbanismo de Alagoas – CAU/AL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. São elas: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15 de fevereiro (segunda-feira), carnaval (ponto facultativo);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16 de fevereiro (terça-feira), carnaval (ponto facultativo);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17 de fevereiro, Quarta-feira de Cinzas (ponto facultativo);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1º de abril, Quinta-feira Santa (ponto facultativo);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 de abril, Sexta-feira da Paixão (feriado municipal);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21 de abril (quarta-feira), Tiradentes (feriado nacional);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1º de maio (sábado), Dia Mundial do Trabalho (feriado nacional);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3 de junho (quinta-feira), Corpus Christi (feriado municipal);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24 de junho (quinta-feira), São João (feriado estadual);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29 de junho (terça-feira), São Pedro (feriado estadual);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27 de agosto (sexta-feira) Nossa Senhora dos Prazeres (feriado municipal);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7 de setembro (terça-feira), Independência do Brasil (feriado nacional);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16 de setembro (quinta-feira), Emancipação Política de Alagoas (feriado estadual);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12 de outubro (terça-feira), Nossa Senhora Aparecida (feriado nacional);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28 de outubro (quinta-feira), Dia do Servidor Público (ponto facultativo);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 de novembro (terça-feira), Finados (feriado nacional);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15 de novembro (segunda-feira), Proclamação da República (feriado nacional);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20 de novembro (sábado), Zumbi dos Palmares (feriado estadual);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30 de novembro (terça-feira), Dia Estadual do Evangélico (feriado estadual);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8 de dezembro (quarta-feira), Nossa Senhora da Conceição (feriado municipal);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24 de dezembro (sexta-feira), véspera de Natal (ponto facultativo);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25 de dezembro (sábado), Natal (feriado nacional)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E3101C" w:rsidRPr="00E3101C">
        <w:rPr>
          <w:rFonts w:ascii="Times New Roman" w:hAnsi="Times New Roman"/>
          <w:bCs/>
          <w:sz w:val="22"/>
          <w:szCs w:val="22"/>
          <w:lang w:eastAsia="pt-BR"/>
        </w:rPr>
        <w:t>31 de dezembro (sexta-feira), véspera do Ano Novo (ponto facultativo).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E22E05">
        <w:rPr>
          <w:rFonts w:ascii="Times New Roman" w:hAnsi="Times New Roman"/>
          <w:sz w:val="22"/>
          <w:szCs w:val="22"/>
          <w:lang w:eastAsia="pt-BR"/>
        </w:rPr>
        <w:t>liberação plenária DPOAL Nº 009</w:t>
      </w:r>
      <w:r w:rsidR="002E4BB3">
        <w:rPr>
          <w:rFonts w:ascii="Times New Roman" w:hAnsi="Times New Roman"/>
          <w:sz w:val="22"/>
          <w:szCs w:val="22"/>
          <w:lang w:eastAsia="pt-BR"/>
        </w:rPr>
        <w:t>8</w:t>
      </w:r>
      <w:r w:rsidR="00E22E05">
        <w:rPr>
          <w:rFonts w:ascii="Times New Roman" w:hAnsi="Times New Roman"/>
          <w:sz w:val="22"/>
          <w:szCs w:val="22"/>
          <w:lang w:eastAsia="pt-BR"/>
        </w:rPr>
        <w:t>-0</w:t>
      </w:r>
      <w:r w:rsidR="002E4BB3">
        <w:rPr>
          <w:rFonts w:ascii="Times New Roman" w:hAnsi="Times New Roman"/>
          <w:sz w:val="22"/>
          <w:szCs w:val="22"/>
          <w:lang w:eastAsia="pt-BR"/>
        </w:rPr>
        <w:t>2</w:t>
      </w:r>
      <w:r w:rsidR="00E22E05">
        <w:rPr>
          <w:rFonts w:ascii="Times New Roman" w:hAnsi="Times New Roman"/>
          <w:sz w:val="22"/>
          <w:szCs w:val="22"/>
          <w:lang w:eastAsia="pt-BR"/>
        </w:rPr>
        <w:t>/2021</w:t>
      </w:r>
      <w:r w:rsidR="00DA5331" w:rsidRPr="00B36A8A">
        <w:rPr>
          <w:rFonts w:ascii="Times New Roman" w:hAnsi="Times New Roman"/>
          <w:sz w:val="22"/>
          <w:szCs w:val="22"/>
          <w:lang w:eastAsia="pt-BR"/>
        </w:rPr>
        <w:t xml:space="preserve"> é </w:t>
      </w:r>
      <w:r w:rsidR="00DA5331" w:rsidRPr="004370C2">
        <w:rPr>
          <w:rFonts w:ascii="Times New Roman" w:hAnsi="Times New Roman"/>
          <w:sz w:val="22"/>
          <w:szCs w:val="22"/>
          <w:lang w:eastAsia="pt-BR"/>
        </w:rPr>
        <w:t xml:space="preserve">aprovada </w:t>
      </w:r>
      <w:r w:rsidR="004370C2" w:rsidRPr="004370C2">
        <w:rPr>
          <w:rFonts w:ascii="Times New Roman" w:hAnsi="Times New Roman"/>
          <w:sz w:val="22"/>
          <w:szCs w:val="22"/>
          <w:lang w:eastAsia="pt-BR"/>
        </w:rPr>
        <w:t>com 0</w:t>
      </w:r>
      <w:r w:rsidR="002E4BB3">
        <w:rPr>
          <w:rFonts w:ascii="Times New Roman" w:hAnsi="Times New Roman"/>
          <w:sz w:val="22"/>
          <w:szCs w:val="22"/>
          <w:lang w:eastAsia="pt-BR"/>
        </w:rPr>
        <w:t>7</w:t>
      </w:r>
      <w:r w:rsidR="004370C2" w:rsidRPr="004370C2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E4BB3">
        <w:rPr>
          <w:rFonts w:ascii="Times New Roman" w:hAnsi="Times New Roman"/>
          <w:sz w:val="22"/>
          <w:szCs w:val="22"/>
          <w:lang w:eastAsia="pt-BR"/>
        </w:rPr>
        <w:t>sete</w:t>
      </w:r>
      <w:r w:rsidR="006F78C2" w:rsidRPr="004370C2">
        <w:rPr>
          <w:rFonts w:ascii="Times New Roman" w:hAnsi="Times New Roman"/>
          <w:sz w:val="22"/>
          <w:szCs w:val="22"/>
          <w:lang w:eastAsia="pt-BR"/>
        </w:rPr>
        <w:t>)</w:t>
      </w:r>
      <w:r w:rsidR="004370C2" w:rsidRPr="004370C2">
        <w:rPr>
          <w:rFonts w:ascii="Times New Roman" w:hAnsi="Times New Roman"/>
          <w:sz w:val="22"/>
          <w:szCs w:val="22"/>
          <w:lang w:eastAsia="pt-BR"/>
        </w:rPr>
        <w:t xml:space="preserve"> votos a favor, 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 xml:space="preserve">nenhum voto contrário, </w:t>
      </w:r>
      <w:r w:rsidR="002E4BB3">
        <w:rPr>
          <w:rFonts w:ascii="Times New Roman" w:hAnsi="Times New Roman"/>
          <w:sz w:val="22"/>
          <w:szCs w:val="22"/>
          <w:lang w:eastAsia="pt-BR"/>
        </w:rPr>
        <w:t>nenhuma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2E4BB3">
        <w:rPr>
          <w:rFonts w:ascii="Times New Roman" w:hAnsi="Times New Roman"/>
          <w:sz w:val="22"/>
          <w:szCs w:val="22"/>
          <w:lang w:eastAsia="pt-BR"/>
        </w:rPr>
        <w:t>1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E4BB3">
        <w:rPr>
          <w:rFonts w:ascii="Times New Roman" w:hAnsi="Times New Roman"/>
          <w:sz w:val="22"/>
          <w:szCs w:val="22"/>
          <w:lang w:eastAsia="pt-BR"/>
        </w:rPr>
        <w:t>uma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>) ausência</w:t>
      </w:r>
      <w:r w:rsidR="002E4BB3">
        <w:rPr>
          <w:rFonts w:ascii="Times New Roman" w:hAnsi="Times New Roman"/>
          <w:sz w:val="22"/>
          <w:szCs w:val="22"/>
          <w:lang w:eastAsia="pt-BR"/>
        </w:rPr>
        <w:t>.</w:t>
      </w:r>
      <w:r w:rsidR="00E310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B762D2">
        <w:rPr>
          <w:rFonts w:ascii="Times New Roman" w:hAnsi="Times New Roman"/>
          <w:b/>
          <w:sz w:val="22"/>
          <w:szCs w:val="22"/>
          <w:u w:val="single"/>
          <w:lang w:eastAsia="pt-BR"/>
        </w:rPr>
        <w:t>.2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ATHIS 2021 (Proposta de lançar um edital para atender o projeto Vida Nova nas Grotas, e um outro para a Defensoria Pública e realização de curso em ATHIS via projeto CAU+)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</w:t>
      </w:r>
      <w:r w:rsidR="00BD296A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E4BB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2E4BB3" w:rsidRPr="002E4BB3">
        <w:rPr>
          <w:rFonts w:ascii="Times New Roman" w:hAnsi="Times New Roman"/>
          <w:sz w:val="22"/>
          <w:szCs w:val="22"/>
          <w:lang w:eastAsia="pt-BR"/>
        </w:rPr>
        <w:t>Fernando Cavalcanti</w:t>
      </w:r>
      <w:r w:rsidR="002165BF">
        <w:rPr>
          <w:rFonts w:ascii="Times New Roman" w:hAnsi="Times New Roman"/>
          <w:bCs/>
          <w:sz w:val="22"/>
          <w:szCs w:val="22"/>
          <w:lang w:eastAsia="pt-BR"/>
        </w:rPr>
        <w:t xml:space="preserve"> informou que as ações de ATHIS que estão sendo feitas agora são frutos do edital de 2020</w:t>
      </w:r>
      <w:r w:rsidR="00417FE5">
        <w:rPr>
          <w:rFonts w:ascii="Times New Roman" w:hAnsi="Times New Roman"/>
          <w:bCs/>
          <w:sz w:val="22"/>
          <w:szCs w:val="22"/>
          <w:lang w:eastAsia="pt-BR"/>
        </w:rPr>
        <w:t xml:space="preserve"> e que ainda </w:t>
      </w:r>
      <w:r w:rsidR="00575C39">
        <w:rPr>
          <w:rFonts w:ascii="Times New Roman" w:hAnsi="Times New Roman"/>
          <w:bCs/>
          <w:sz w:val="22"/>
          <w:szCs w:val="22"/>
          <w:lang w:eastAsia="pt-BR"/>
        </w:rPr>
        <w:t>há</w:t>
      </w:r>
      <w:r w:rsidR="00417FE5">
        <w:rPr>
          <w:rFonts w:ascii="Times New Roman" w:hAnsi="Times New Roman"/>
          <w:bCs/>
          <w:sz w:val="22"/>
          <w:szCs w:val="22"/>
          <w:lang w:eastAsia="pt-BR"/>
        </w:rPr>
        <w:t xml:space="preserve"> o recurso do</w:t>
      </w:r>
      <w:r w:rsidR="00575C39">
        <w:rPr>
          <w:rFonts w:ascii="Times New Roman" w:hAnsi="Times New Roman"/>
          <w:bCs/>
          <w:sz w:val="22"/>
          <w:szCs w:val="22"/>
          <w:lang w:eastAsia="pt-BR"/>
        </w:rPr>
        <w:t xml:space="preserve"> ATHIS 2021 para lançamento de edital</w:t>
      </w:r>
      <w:r w:rsidR="005A7D30">
        <w:rPr>
          <w:rFonts w:ascii="Times New Roman" w:hAnsi="Times New Roman"/>
          <w:bCs/>
          <w:sz w:val="22"/>
          <w:szCs w:val="22"/>
          <w:lang w:eastAsia="pt-BR"/>
        </w:rPr>
        <w:t xml:space="preserve"> e contratação de novos profissionais ainda em parceria com o Governo do Estado</w:t>
      </w:r>
      <w:r w:rsidR="00515477">
        <w:rPr>
          <w:rFonts w:ascii="Times New Roman" w:hAnsi="Times New Roman"/>
          <w:bCs/>
          <w:sz w:val="22"/>
          <w:szCs w:val="22"/>
          <w:lang w:eastAsia="pt-BR"/>
        </w:rPr>
        <w:t xml:space="preserve"> através do programa vidas novas nas grotas e o ON</w:t>
      </w:r>
      <w:r w:rsidR="00305EC7">
        <w:rPr>
          <w:rFonts w:ascii="Times New Roman" w:hAnsi="Times New Roman"/>
          <w:bCs/>
          <w:sz w:val="22"/>
          <w:szCs w:val="22"/>
          <w:lang w:eastAsia="pt-BR"/>
        </w:rPr>
        <w:t>U</w:t>
      </w:r>
      <w:r w:rsidR="00515477">
        <w:rPr>
          <w:rFonts w:ascii="Times New Roman" w:hAnsi="Times New Roman"/>
          <w:bCs/>
          <w:sz w:val="22"/>
          <w:szCs w:val="22"/>
          <w:lang w:eastAsia="pt-BR"/>
        </w:rPr>
        <w:t>-Habitat</w:t>
      </w:r>
      <w:r w:rsidR="00E26991">
        <w:rPr>
          <w:rFonts w:ascii="Times New Roman" w:hAnsi="Times New Roman"/>
          <w:bCs/>
          <w:sz w:val="22"/>
          <w:szCs w:val="22"/>
          <w:lang w:eastAsia="pt-BR"/>
        </w:rPr>
        <w:t>. A proposta seria aumentar</w:t>
      </w:r>
      <w:r w:rsidR="00651C7B">
        <w:rPr>
          <w:rFonts w:ascii="Times New Roman" w:hAnsi="Times New Roman"/>
          <w:bCs/>
          <w:sz w:val="22"/>
          <w:szCs w:val="22"/>
          <w:lang w:eastAsia="pt-BR"/>
        </w:rPr>
        <w:t xml:space="preserve"> e incrementar</w:t>
      </w:r>
      <w:r w:rsidR="00DB334B">
        <w:rPr>
          <w:rFonts w:ascii="Times New Roman" w:hAnsi="Times New Roman"/>
          <w:bCs/>
          <w:sz w:val="22"/>
          <w:szCs w:val="22"/>
          <w:lang w:eastAsia="pt-BR"/>
        </w:rPr>
        <w:t xml:space="preserve"> o processo de atuação do CAU em ATHIS fazendo uma parceria com a Defensoria Pública </w:t>
      </w:r>
      <w:r w:rsidR="00855875">
        <w:rPr>
          <w:rFonts w:ascii="Times New Roman" w:hAnsi="Times New Roman"/>
          <w:bCs/>
          <w:sz w:val="22"/>
          <w:szCs w:val="22"/>
          <w:lang w:eastAsia="pt-BR"/>
        </w:rPr>
        <w:t xml:space="preserve">para atuar no processo de regularização </w:t>
      </w:r>
      <w:r w:rsidR="008507E3">
        <w:rPr>
          <w:rFonts w:ascii="Times New Roman" w:hAnsi="Times New Roman"/>
          <w:bCs/>
          <w:sz w:val="22"/>
          <w:szCs w:val="22"/>
          <w:lang w:eastAsia="pt-BR"/>
        </w:rPr>
        <w:t>de imóveis da pop</w:t>
      </w:r>
      <w:r w:rsidR="00324D23">
        <w:rPr>
          <w:rFonts w:ascii="Times New Roman" w:hAnsi="Times New Roman"/>
          <w:bCs/>
          <w:sz w:val="22"/>
          <w:szCs w:val="22"/>
          <w:lang w:eastAsia="pt-BR"/>
        </w:rPr>
        <w:t xml:space="preserve">ulação </w:t>
      </w:r>
      <w:r w:rsidR="00467755">
        <w:rPr>
          <w:rFonts w:ascii="Times New Roman" w:hAnsi="Times New Roman"/>
          <w:bCs/>
          <w:sz w:val="22"/>
          <w:szCs w:val="22"/>
          <w:lang w:eastAsia="pt-BR"/>
        </w:rPr>
        <w:t>que não tem condições de pagar um profissional</w:t>
      </w:r>
      <w:r w:rsidR="00696EAB">
        <w:rPr>
          <w:rFonts w:ascii="Times New Roman" w:hAnsi="Times New Roman"/>
          <w:bCs/>
          <w:sz w:val="22"/>
          <w:szCs w:val="22"/>
          <w:lang w:eastAsia="pt-BR"/>
        </w:rPr>
        <w:t xml:space="preserve"> nos processos de usucapião e posse</w:t>
      </w:r>
      <w:r w:rsidR="00B24E81">
        <w:rPr>
          <w:rFonts w:ascii="Times New Roman" w:hAnsi="Times New Roman"/>
          <w:bCs/>
          <w:sz w:val="22"/>
          <w:szCs w:val="22"/>
          <w:lang w:eastAsia="pt-BR"/>
        </w:rPr>
        <w:t xml:space="preserve"> de imóveis.</w:t>
      </w:r>
      <w:r w:rsidR="004149F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Ao fim da explicação foi a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prova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do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o desmembramento do projeto ATHIS em 02 ações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. A primeira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m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ante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ndo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o formato atual, em consonância com o Memorando de Entendimento (</w:t>
      </w:r>
      <w:proofErr w:type="spellStart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MoU</w:t>
      </w:r>
      <w:proofErr w:type="spellEnd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) entre o Programa das Nações Unidas para os Assentamentos Humanos – ONU-Habitat, o Governo do Estado de Alagoas, por intermédio da Secretaria de Estado da Infraestrutura – </w:t>
      </w:r>
      <w:proofErr w:type="spellStart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Seinfra</w:t>
      </w:r>
      <w:proofErr w:type="spellEnd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, e o Conselho de Arquitetura e Urbanismo de Alagoas – CAU/AL, firmado em 2018 e renovado em 2020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. A segunda f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omenta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ndo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Termo de Cooperação 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lastRenderedPageBreak/>
        <w:t>junto com a Defensoria Pública de Alagoas para inserir arquiteto e urbanista nos trabalhos técnicos dos processos de Usucapião de população de baixa renda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. Foi i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ndica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do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as 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onselheiras Paula Regina Vieira Zacarias, </w:t>
      </w:r>
      <w:proofErr w:type="spellStart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Maria Torres de Melo, Simone Rachel Lopes Moura e </w:t>
      </w:r>
      <w:proofErr w:type="spellStart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Gomes de Lima para revisão do edital do ATHIS (Memorando de Entendimento - </w:t>
      </w:r>
      <w:proofErr w:type="spellStart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MoU</w:t>
      </w:r>
      <w:proofErr w:type="spellEnd"/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), em especial no critério de pontuação curricular (Ponto 1, item A)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. Por fim, foi e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>ncaminha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>do</w:t>
      </w:r>
      <w:r w:rsidR="00E87FB5" w:rsidRPr="00E87FB5">
        <w:rPr>
          <w:rFonts w:ascii="Times New Roman" w:hAnsi="Times New Roman"/>
          <w:bCs/>
          <w:sz w:val="22"/>
          <w:szCs w:val="22"/>
          <w:lang w:eastAsia="pt-BR"/>
        </w:rPr>
        <w:t xml:space="preserve"> para Comissão de Ensino e Formação – CEF/AL, solicitação para que seja formatado curso na área de Assistência Técnica em Habitação de Interesse Social – ATHIS, em consonância com projeto CAU+ de formação continuada.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2E4BB3">
        <w:rPr>
          <w:rFonts w:ascii="Times New Roman" w:hAnsi="Times New Roman"/>
          <w:sz w:val="22"/>
          <w:szCs w:val="22"/>
          <w:lang w:eastAsia="pt-BR"/>
        </w:rPr>
        <w:t>liberação plenária DPOAL Nº 0098-03/2021</w:t>
      </w:r>
      <w:r w:rsidR="002E4BB3" w:rsidRPr="00B36A8A">
        <w:rPr>
          <w:rFonts w:ascii="Times New Roman" w:hAnsi="Times New Roman"/>
          <w:sz w:val="22"/>
          <w:szCs w:val="22"/>
          <w:lang w:eastAsia="pt-BR"/>
        </w:rPr>
        <w:t xml:space="preserve"> é </w:t>
      </w:r>
      <w:r w:rsidR="002E4BB3" w:rsidRPr="004370C2">
        <w:rPr>
          <w:rFonts w:ascii="Times New Roman" w:hAnsi="Times New Roman"/>
          <w:sz w:val="22"/>
          <w:szCs w:val="22"/>
          <w:lang w:eastAsia="pt-BR"/>
        </w:rPr>
        <w:t>aprovada com 0</w:t>
      </w:r>
      <w:r w:rsidR="002E4BB3">
        <w:rPr>
          <w:rFonts w:ascii="Times New Roman" w:hAnsi="Times New Roman"/>
          <w:sz w:val="22"/>
          <w:szCs w:val="22"/>
          <w:lang w:eastAsia="pt-BR"/>
        </w:rPr>
        <w:t>7</w:t>
      </w:r>
      <w:r w:rsidR="002E4BB3" w:rsidRPr="004370C2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E4BB3">
        <w:rPr>
          <w:rFonts w:ascii="Times New Roman" w:hAnsi="Times New Roman"/>
          <w:sz w:val="22"/>
          <w:szCs w:val="22"/>
          <w:lang w:eastAsia="pt-BR"/>
        </w:rPr>
        <w:t>sete</w:t>
      </w:r>
      <w:r w:rsidR="002E4BB3" w:rsidRPr="004370C2">
        <w:rPr>
          <w:rFonts w:ascii="Times New Roman" w:hAnsi="Times New Roman"/>
          <w:sz w:val="22"/>
          <w:szCs w:val="22"/>
          <w:lang w:eastAsia="pt-BR"/>
        </w:rPr>
        <w:t xml:space="preserve">) votos a favor, 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 xml:space="preserve">nenhum voto contrário, </w:t>
      </w:r>
      <w:r w:rsidR="002E4BB3">
        <w:rPr>
          <w:rFonts w:ascii="Times New Roman" w:hAnsi="Times New Roman"/>
          <w:sz w:val="22"/>
          <w:szCs w:val="22"/>
          <w:lang w:eastAsia="pt-BR"/>
        </w:rPr>
        <w:t>nenhuma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2E4BB3">
        <w:rPr>
          <w:rFonts w:ascii="Times New Roman" w:hAnsi="Times New Roman"/>
          <w:sz w:val="22"/>
          <w:szCs w:val="22"/>
          <w:lang w:eastAsia="pt-BR"/>
        </w:rPr>
        <w:t>1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E4BB3">
        <w:rPr>
          <w:rFonts w:ascii="Times New Roman" w:hAnsi="Times New Roman"/>
          <w:sz w:val="22"/>
          <w:szCs w:val="22"/>
          <w:lang w:eastAsia="pt-BR"/>
        </w:rPr>
        <w:t>uma</w:t>
      </w:r>
      <w:r w:rsidR="002E4BB3" w:rsidRPr="00332560">
        <w:rPr>
          <w:rFonts w:ascii="Times New Roman" w:hAnsi="Times New Roman"/>
          <w:sz w:val="22"/>
          <w:szCs w:val="22"/>
          <w:lang w:eastAsia="pt-BR"/>
        </w:rPr>
        <w:t>) ausência</w:t>
      </w:r>
      <w:r w:rsidR="002E4BB3">
        <w:rPr>
          <w:rFonts w:ascii="Times New Roman" w:hAnsi="Times New Roman"/>
          <w:sz w:val="22"/>
          <w:szCs w:val="22"/>
          <w:lang w:eastAsia="pt-BR"/>
        </w:rPr>
        <w:t>.</w:t>
      </w:r>
      <w:r w:rsidR="00E87FB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BD296A" w:rsidRP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Criação de Comissão de Equidade de Gênero</w:t>
      </w:r>
      <w:r w:rsid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BD296A" w:rsidRP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bookmarkStart w:id="0" w:name="_Hlk66287253"/>
      <w:r w:rsidR="00BD296A" w:rsidRP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Conselheira </w:t>
      </w:r>
      <w:proofErr w:type="spellStart"/>
      <w:r w:rsidR="00BD296A" w:rsidRP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Josemée</w:t>
      </w:r>
      <w:proofErr w:type="spellEnd"/>
      <w:r w:rsidR="00BD296A" w:rsidRP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Lima</w:t>
      </w:r>
      <w:bookmarkEnd w:id="0"/>
      <w:r w:rsidR="00BD296A" w:rsidRPr="00BD296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- membro CEP-CAU/AL)</w:t>
      </w:r>
      <w:r w:rsidR="00BD296A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E5443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D296A">
        <w:rPr>
          <w:rFonts w:ascii="Times New Roman" w:hAnsi="Times New Roman"/>
          <w:sz w:val="22"/>
          <w:szCs w:val="22"/>
          <w:lang w:eastAsia="pt-BR"/>
        </w:rPr>
        <w:t>A c</w:t>
      </w:r>
      <w:r w:rsidR="00BD296A" w:rsidRPr="00BD296A">
        <w:rPr>
          <w:rFonts w:ascii="Times New Roman" w:hAnsi="Times New Roman"/>
          <w:sz w:val="22"/>
          <w:szCs w:val="22"/>
          <w:lang w:eastAsia="pt-BR"/>
        </w:rPr>
        <w:t xml:space="preserve">onselheira </w:t>
      </w:r>
      <w:proofErr w:type="spellStart"/>
      <w:r w:rsidR="00BD296A" w:rsidRPr="00BD296A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BD296A" w:rsidRPr="00BD296A">
        <w:rPr>
          <w:rFonts w:ascii="Times New Roman" w:hAnsi="Times New Roman"/>
          <w:sz w:val="22"/>
          <w:szCs w:val="22"/>
          <w:lang w:eastAsia="pt-BR"/>
        </w:rPr>
        <w:t xml:space="preserve"> Lima</w:t>
      </w:r>
      <w:r w:rsidR="0020128A">
        <w:rPr>
          <w:rFonts w:ascii="Times New Roman" w:hAnsi="Times New Roman"/>
          <w:sz w:val="22"/>
          <w:szCs w:val="22"/>
          <w:lang w:eastAsia="pt-BR"/>
        </w:rPr>
        <w:t xml:space="preserve"> apr</w:t>
      </w:r>
      <w:r w:rsidR="007F17AA">
        <w:rPr>
          <w:rFonts w:ascii="Times New Roman" w:hAnsi="Times New Roman"/>
          <w:sz w:val="22"/>
          <w:szCs w:val="22"/>
          <w:lang w:eastAsia="pt-BR"/>
        </w:rPr>
        <w:t>esentou</w:t>
      </w:r>
      <w:r w:rsidR="002827F0">
        <w:rPr>
          <w:rFonts w:ascii="Times New Roman" w:hAnsi="Times New Roman"/>
          <w:sz w:val="22"/>
          <w:szCs w:val="22"/>
          <w:lang w:eastAsia="pt-BR"/>
        </w:rPr>
        <w:t xml:space="preserve"> para todos os presentes</w:t>
      </w:r>
      <w:r w:rsidR="007F17AA">
        <w:rPr>
          <w:rFonts w:ascii="Times New Roman" w:hAnsi="Times New Roman"/>
          <w:sz w:val="22"/>
          <w:szCs w:val="22"/>
          <w:lang w:eastAsia="pt-BR"/>
        </w:rPr>
        <w:t xml:space="preserve"> a proposta para a criação da Comissão de Equidade de Gê</w:t>
      </w:r>
      <w:r w:rsidR="0028132B">
        <w:rPr>
          <w:rFonts w:ascii="Times New Roman" w:hAnsi="Times New Roman"/>
          <w:sz w:val="22"/>
          <w:szCs w:val="22"/>
          <w:lang w:eastAsia="pt-BR"/>
        </w:rPr>
        <w:t xml:space="preserve">nero, já aprovada pela </w:t>
      </w:r>
      <w:r w:rsidR="002827F0">
        <w:rPr>
          <w:rFonts w:ascii="Times New Roman" w:hAnsi="Times New Roman"/>
          <w:sz w:val="22"/>
          <w:szCs w:val="22"/>
          <w:lang w:eastAsia="pt-BR"/>
        </w:rPr>
        <w:t>CEP-CAU/AL. Essa proposta levou em consideração</w:t>
      </w:r>
      <w:r w:rsidR="00CE4D22">
        <w:rPr>
          <w:rFonts w:ascii="Times New Roman" w:hAnsi="Times New Roman"/>
          <w:sz w:val="22"/>
          <w:szCs w:val="22"/>
          <w:lang w:eastAsia="pt-BR"/>
        </w:rPr>
        <w:t xml:space="preserve"> o diagnostico já elaborado pela</w:t>
      </w:r>
      <w:r w:rsidR="009551E7">
        <w:rPr>
          <w:rFonts w:ascii="Times New Roman" w:hAnsi="Times New Roman"/>
          <w:sz w:val="22"/>
          <w:szCs w:val="22"/>
          <w:lang w:eastAsia="pt-BR"/>
        </w:rPr>
        <w:t xml:space="preserve"> Comissão de Equidade de Gênero do CAU/BR</w:t>
      </w:r>
      <w:r w:rsidR="00C65B4C">
        <w:rPr>
          <w:rFonts w:ascii="Times New Roman" w:hAnsi="Times New Roman"/>
          <w:sz w:val="22"/>
          <w:szCs w:val="22"/>
          <w:lang w:eastAsia="pt-BR"/>
        </w:rPr>
        <w:t xml:space="preserve"> e amplia para</w:t>
      </w:r>
      <w:r w:rsidR="00404A17">
        <w:rPr>
          <w:rFonts w:ascii="Times New Roman" w:hAnsi="Times New Roman"/>
          <w:sz w:val="22"/>
          <w:szCs w:val="22"/>
          <w:lang w:eastAsia="pt-BR"/>
        </w:rPr>
        <w:t xml:space="preserve"> questões de</w:t>
      </w:r>
      <w:r w:rsidR="00C65B4C">
        <w:rPr>
          <w:rFonts w:ascii="Times New Roman" w:hAnsi="Times New Roman"/>
          <w:sz w:val="22"/>
          <w:szCs w:val="22"/>
          <w:lang w:eastAsia="pt-BR"/>
        </w:rPr>
        <w:t xml:space="preserve"> raça e sexualidade</w:t>
      </w:r>
      <w:r w:rsidR="00A16BCF">
        <w:rPr>
          <w:rFonts w:ascii="Times New Roman" w:hAnsi="Times New Roman"/>
          <w:sz w:val="22"/>
          <w:szCs w:val="22"/>
          <w:lang w:eastAsia="pt-BR"/>
        </w:rPr>
        <w:t xml:space="preserve">. Todos os itens </w:t>
      </w:r>
      <w:r w:rsidR="004D4C48">
        <w:rPr>
          <w:rFonts w:ascii="Times New Roman" w:hAnsi="Times New Roman"/>
          <w:sz w:val="22"/>
          <w:szCs w:val="22"/>
          <w:lang w:eastAsia="pt-BR"/>
        </w:rPr>
        <w:t xml:space="preserve">que estão </w:t>
      </w:r>
      <w:r w:rsidR="00A16BCF">
        <w:rPr>
          <w:rFonts w:ascii="Times New Roman" w:hAnsi="Times New Roman"/>
          <w:sz w:val="22"/>
          <w:szCs w:val="22"/>
          <w:lang w:eastAsia="pt-BR"/>
        </w:rPr>
        <w:t xml:space="preserve">contemplados na proposta </w:t>
      </w:r>
      <w:r w:rsidR="00865859">
        <w:rPr>
          <w:rFonts w:ascii="Times New Roman" w:hAnsi="Times New Roman"/>
          <w:sz w:val="22"/>
          <w:szCs w:val="22"/>
          <w:lang w:eastAsia="pt-BR"/>
        </w:rPr>
        <w:t>são advindos do formato da comissão já aprovado pelo CAU/BR</w:t>
      </w:r>
      <w:r w:rsidR="00B914D7">
        <w:rPr>
          <w:rFonts w:ascii="Times New Roman" w:hAnsi="Times New Roman"/>
          <w:sz w:val="22"/>
          <w:szCs w:val="22"/>
          <w:lang w:eastAsia="pt-BR"/>
        </w:rPr>
        <w:t xml:space="preserve">, exceto nas questões que dizem respeito ao </w:t>
      </w:r>
      <w:r w:rsidR="00827951">
        <w:rPr>
          <w:rFonts w:ascii="Times New Roman" w:hAnsi="Times New Roman"/>
          <w:sz w:val="22"/>
          <w:szCs w:val="22"/>
          <w:lang w:eastAsia="pt-BR"/>
        </w:rPr>
        <w:t>estado de Alagoas</w:t>
      </w:r>
      <w:r w:rsidR="00B914D7">
        <w:rPr>
          <w:rFonts w:ascii="Times New Roman" w:hAnsi="Times New Roman"/>
          <w:sz w:val="22"/>
          <w:szCs w:val="22"/>
          <w:lang w:eastAsia="pt-BR"/>
        </w:rPr>
        <w:t>.</w:t>
      </w:r>
      <w:r w:rsidR="004C5ACC">
        <w:rPr>
          <w:rFonts w:ascii="Times New Roman" w:hAnsi="Times New Roman"/>
          <w:sz w:val="22"/>
          <w:szCs w:val="22"/>
          <w:lang w:eastAsia="pt-BR"/>
        </w:rPr>
        <w:t xml:space="preserve"> A comissão teria</w:t>
      </w:r>
      <w:r w:rsidR="0055531A">
        <w:rPr>
          <w:rFonts w:ascii="Times New Roman" w:hAnsi="Times New Roman"/>
          <w:sz w:val="22"/>
          <w:szCs w:val="22"/>
          <w:lang w:eastAsia="pt-BR"/>
        </w:rPr>
        <w:t xml:space="preserve"> um tempo de duração de seis meses, sem custo para o CAU e seria composta por </w:t>
      </w:r>
      <w:r w:rsidR="004E7AE6">
        <w:rPr>
          <w:rFonts w:ascii="Times New Roman" w:hAnsi="Times New Roman"/>
          <w:sz w:val="22"/>
          <w:szCs w:val="22"/>
          <w:lang w:eastAsia="pt-BR"/>
        </w:rPr>
        <w:t>cinco membros.</w:t>
      </w:r>
      <w:r w:rsidR="005B679A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B546CE">
        <w:rPr>
          <w:rFonts w:ascii="Times New Roman" w:hAnsi="Times New Roman"/>
          <w:sz w:val="22"/>
          <w:szCs w:val="22"/>
          <w:lang w:eastAsia="pt-BR"/>
        </w:rPr>
        <w:t>pós longa discussão e questionamentos de outros conselheiros</w:t>
      </w:r>
      <w:r w:rsidR="00EB0CB0">
        <w:rPr>
          <w:rFonts w:ascii="Times New Roman" w:hAnsi="Times New Roman"/>
          <w:sz w:val="22"/>
          <w:szCs w:val="22"/>
          <w:lang w:eastAsia="pt-BR"/>
        </w:rPr>
        <w:t>,</w:t>
      </w:r>
      <w:r w:rsidR="00F94F40">
        <w:rPr>
          <w:rFonts w:ascii="Times New Roman" w:hAnsi="Times New Roman"/>
          <w:sz w:val="22"/>
          <w:szCs w:val="22"/>
          <w:lang w:eastAsia="pt-BR"/>
        </w:rPr>
        <w:t xml:space="preserve"> f</w:t>
      </w:r>
      <w:r w:rsidR="0056790B">
        <w:rPr>
          <w:rFonts w:ascii="Times New Roman" w:hAnsi="Times New Roman"/>
          <w:sz w:val="22"/>
          <w:szCs w:val="22"/>
          <w:lang w:eastAsia="pt-BR"/>
        </w:rPr>
        <w:t xml:space="preserve">oi solicitado que </w:t>
      </w:r>
      <w:r w:rsidR="0056790B" w:rsidRPr="0056790B">
        <w:rPr>
          <w:rFonts w:ascii="Times New Roman" w:hAnsi="Times New Roman"/>
          <w:sz w:val="22"/>
          <w:szCs w:val="22"/>
          <w:lang w:eastAsia="pt-BR"/>
        </w:rPr>
        <w:t xml:space="preserve">a proposta apresentada pela Conselheira </w:t>
      </w:r>
      <w:proofErr w:type="spellStart"/>
      <w:r w:rsidR="0056790B" w:rsidRPr="0056790B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56790B" w:rsidRPr="0056790B">
        <w:rPr>
          <w:rFonts w:ascii="Times New Roman" w:hAnsi="Times New Roman"/>
          <w:sz w:val="22"/>
          <w:szCs w:val="22"/>
          <w:lang w:eastAsia="pt-BR"/>
        </w:rPr>
        <w:t xml:space="preserve"> Gomes de Lima, sobre a </w:t>
      </w:r>
      <w:r w:rsidR="0056790B" w:rsidRPr="0056790B">
        <w:rPr>
          <w:rFonts w:ascii="Times New Roman" w:hAnsi="Times New Roman"/>
          <w:bCs/>
          <w:sz w:val="22"/>
          <w:szCs w:val="22"/>
          <w:lang w:eastAsia="pt-BR"/>
        </w:rPr>
        <w:t xml:space="preserve">Criação de Comissão de Equidade de Gênero </w:t>
      </w:r>
      <w:r w:rsidR="0056790B" w:rsidRPr="0056790B">
        <w:rPr>
          <w:rFonts w:ascii="Times New Roman" w:hAnsi="Times New Roman"/>
          <w:sz w:val="22"/>
          <w:szCs w:val="22"/>
          <w:lang w:eastAsia="pt-BR"/>
        </w:rPr>
        <w:t>CTEG–CAU/AL</w:t>
      </w:r>
      <w:r w:rsidR="0056790B">
        <w:rPr>
          <w:rFonts w:ascii="Times New Roman" w:hAnsi="Times New Roman"/>
          <w:sz w:val="22"/>
          <w:szCs w:val="22"/>
          <w:lang w:eastAsia="pt-BR"/>
        </w:rPr>
        <w:t xml:space="preserve">, fosse encaminhada </w:t>
      </w:r>
      <w:r w:rsidR="0056790B" w:rsidRPr="0056790B">
        <w:rPr>
          <w:rFonts w:ascii="Times New Roman" w:hAnsi="Times New Roman"/>
          <w:sz w:val="22"/>
          <w:szCs w:val="22"/>
          <w:lang w:eastAsia="pt-BR"/>
        </w:rPr>
        <w:t>para todos os conselheiros titulares e suplentes</w:t>
      </w:r>
      <w:r w:rsidR="0056790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790B" w:rsidRPr="0056790B">
        <w:rPr>
          <w:rFonts w:ascii="Times New Roman" w:hAnsi="Times New Roman"/>
          <w:bCs/>
          <w:sz w:val="22"/>
          <w:szCs w:val="22"/>
          <w:lang w:eastAsia="pt-BR"/>
        </w:rPr>
        <w:t>para análise de todos e contribuições até o dia 22 de fevereiro de 2021</w:t>
      </w:r>
      <w:r w:rsidR="0056790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310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D296A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BD296A">
        <w:rPr>
          <w:rFonts w:ascii="Times New Roman" w:hAnsi="Times New Roman"/>
          <w:sz w:val="22"/>
          <w:szCs w:val="22"/>
          <w:lang w:eastAsia="pt-BR"/>
        </w:rPr>
        <w:t>liberação plenária DPOAL Nº 0098-04/2021</w:t>
      </w:r>
      <w:r w:rsidR="00BD296A" w:rsidRPr="00B36A8A">
        <w:rPr>
          <w:rFonts w:ascii="Times New Roman" w:hAnsi="Times New Roman"/>
          <w:sz w:val="22"/>
          <w:szCs w:val="22"/>
          <w:lang w:eastAsia="pt-BR"/>
        </w:rPr>
        <w:t xml:space="preserve"> é </w:t>
      </w:r>
      <w:r w:rsidR="00BD296A" w:rsidRPr="004370C2">
        <w:rPr>
          <w:rFonts w:ascii="Times New Roman" w:hAnsi="Times New Roman"/>
          <w:sz w:val="22"/>
          <w:szCs w:val="22"/>
          <w:lang w:eastAsia="pt-BR"/>
        </w:rPr>
        <w:t>aprovada com 0</w:t>
      </w:r>
      <w:r w:rsidR="00BD296A">
        <w:rPr>
          <w:rFonts w:ascii="Times New Roman" w:hAnsi="Times New Roman"/>
          <w:sz w:val="22"/>
          <w:szCs w:val="22"/>
          <w:lang w:eastAsia="pt-BR"/>
        </w:rPr>
        <w:t>6</w:t>
      </w:r>
      <w:r w:rsidR="00BD296A" w:rsidRPr="004370C2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D296A">
        <w:rPr>
          <w:rFonts w:ascii="Times New Roman" w:hAnsi="Times New Roman"/>
          <w:sz w:val="22"/>
          <w:szCs w:val="22"/>
          <w:lang w:eastAsia="pt-BR"/>
        </w:rPr>
        <w:t>seis</w:t>
      </w:r>
      <w:r w:rsidR="00BD296A" w:rsidRPr="004370C2">
        <w:rPr>
          <w:rFonts w:ascii="Times New Roman" w:hAnsi="Times New Roman"/>
          <w:sz w:val="22"/>
          <w:szCs w:val="22"/>
          <w:lang w:eastAsia="pt-BR"/>
        </w:rPr>
        <w:t xml:space="preserve">) votos a favor, </w:t>
      </w:r>
      <w:r w:rsidR="00BD296A" w:rsidRPr="00332560">
        <w:rPr>
          <w:rFonts w:ascii="Times New Roman" w:hAnsi="Times New Roman"/>
          <w:sz w:val="22"/>
          <w:szCs w:val="22"/>
          <w:lang w:eastAsia="pt-BR"/>
        </w:rPr>
        <w:t>nenhum voto contrário, 0</w:t>
      </w:r>
      <w:r w:rsidR="00BD296A">
        <w:rPr>
          <w:rFonts w:ascii="Times New Roman" w:hAnsi="Times New Roman"/>
          <w:sz w:val="22"/>
          <w:szCs w:val="22"/>
          <w:lang w:eastAsia="pt-BR"/>
        </w:rPr>
        <w:t>1</w:t>
      </w:r>
      <w:r w:rsidR="00BD296A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D296A">
        <w:rPr>
          <w:rFonts w:ascii="Times New Roman" w:hAnsi="Times New Roman"/>
          <w:sz w:val="22"/>
          <w:szCs w:val="22"/>
          <w:lang w:eastAsia="pt-BR"/>
        </w:rPr>
        <w:t>uma</w:t>
      </w:r>
      <w:r w:rsidR="00BD296A" w:rsidRPr="00332560">
        <w:rPr>
          <w:rFonts w:ascii="Times New Roman" w:hAnsi="Times New Roman"/>
          <w:sz w:val="22"/>
          <w:szCs w:val="22"/>
          <w:lang w:eastAsia="pt-BR"/>
        </w:rPr>
        <w:t>) abstenção e 0</w:t>
      </w:r>
      <w:r w:rsidR="00BD296A">
        <w:rPr>
          <w:rFonts w:ascii="Times New Roman" w:hAnsi="Times New Roman"/>
          <w:sz w:val="22"/>
          <w:szCs w:val="22"/>
          <w:lang w:eastAsia="pt-BR"/>
        </w:rPr>
        <w:t>1</w:t>
      </w:r>
      <w:r w:rsidR="00BD296A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D296A">
        <w:rPr>
          <w:rFonts w:ascii="Times New Roman" w:hAnsi="Times New Roman"/>
          <w:sz w:val="22"/>
          <w:szCs w:val="22"/>
          <w:lang w:eastAsia="pt-BR"/>
        </w:rPr>
        <w:t>uma</w:t>
      </w:r>
      <w:r w:rsidR="00BD296A" w:rsidRPr="00332560">
        <w:rPr>
          <w:rFonts w:ascii="Times New Roman" w:hAnsi="Times New Roman"/>
          <w:sz w:val="22"/>
          <w:szCs w:val="22"/>
          <w:lang w:eastAsia="pt-BR"/>
        </w:rPr>
        <w:t>) ausência</w:t>
      </w:r>
      <w:r w:rsidR="00BD296A">
        <w:rPr>
          <w:rFonts w:ascii="Times New Roman" w:hAnsi="Times New Roman"/>
          <w:sz w:val="22"/>
          <w:szCs w:val="22"/>
          <w:lang w:eastAsia="pt-BR"/>
        </w:rPr>
        <w:t>.</w:t>
      </w:r>
      <w:r w:rsidR="0056790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6F78C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.4 </w:t>
      </w:r>
      <w:r w:rsidR="00E04BAC" w:rsidRPr="00E04BA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Campanha de valorização profissional – Vantagens Pessoa Jurídica x Pessoa Física</w:t>
      </w:r>
      <w:r w:rsidR="00E04BA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E04BAC" w:rsidRPr="00E04BA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Conselheira </w:t>
      </w:r>
      <w:proofErr w:type="spellStart"/>
      <w:r w:rsidR="00E04BAC" w:rsidRPr="00E04BA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Josemée</w:t>
      </w:r>
      <w:proofErr w:type="spellEnd"/>
      <w:r w:rsidR="00E04BAC" w:rsidRPr="00E04BA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Lima - membro CEP-CAU/AL)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E04BAC">
        <w:rPr>
          <w:rFonts w:ascii="Times New Roman" w:hAnsi="Times New Roman"/>
          <w:bCs/>
          <w:sz w:val="22"/>
          <w:szCs w:val="22"/>
          <w:lang w:eastAsia="pt-BR"/>
        </w:rPr>
        <w:t xml:space="preserve"> Em virtude do horário avançado este ponto de pauta foi adiado para a próxima reunião plenária ordinária.</w:t>
      </w:r>
      <w:r w:rsidR="000E0E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A4A61">
        <w:rPr>
          <w:rFonts w:ascii="Times New Roman" w:hAnsi="Times New Roman"/>
          <w:sz w:val="22"/>
          <w:szCs w:val="22"/>
          <w:lang w:eastAsia="pt-BR"/>
        </w:rPr>
        <w:t>, às 2</w:t>
      </w:r>
      <w:r w:rsidR="00E04BAC">
        <w:rPr>
          <w:rFonts w:ascii="Times New Roman" w:hAnsi="Times New Roman"/>
          <w:sz w:val="22"/>
          <w:szCs w:val="22"/>
          <w:lang w:eastAsia="pt-BR"/>
        </w:rPr>
        <w:t>2</w:t>
      </w:r>
      <w:r w:rsidR="00BA4A61" w:rsidRPr="00BA4A61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E04BAC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BA4A61">
        <w:rPr>
          <w:rFonts w:ascii="Times New Roman" w:hAnsi="Times New Roman"/>
          <w:sz w:val="22"/>
          <w:szCs w:val="22"/>
          <w:lang w:eastAsia="pt-BR"/>
        </w:rPr>
        <w:t>0 minutos do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dia </w:t>
      </w:r>
      <w:r w:rsidR="00E04BAC">
        <w:rPr>
          <w:rFonts w:ascii="Times New Roman" w:hAnsi="Times New Roman"/>
          <w:sz w:val="22"/>
          <w:szCs w:val="22"/>
          <w:lang w:eastAsia="pt-BR"/>
        </w:rPr>
        <w:t>11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04BAC">
        <w:rPr>
          <w:rFonts w:ascii="Times New Roman" w:hAnsi="Times New Roman"/>
          <w:sz w:val="22"/>
          <w:szCs w:val="22"/>
          <w:lang w:eastAsia="pt-BR"/>
        </w:rPr>
        <w:t>fever</w:t>
      </w:r>
      <w:r w:rsidR="006F78C2">
        <w:rPr>
          <w:rFonts w:ascii="Times New Roman" w:hAnsi="Times New Roman"/>
          <w:sz w:val="22"/>
          <w:szCs w:val="22"/>
          <w:lang w:eastAsia="pt-BR"/>
        </w:rPr>
        <w:t>eiro de 2021, encerrou a 9</w:t>
      </w:r>
      <w:r w:rsidR="00E04BAC">
        <w:rPr>
          <w:rFonts w:ascii="Times New Roman" w:hAnsi="Times New Roman"/>
          <w:sz w:val="22"/>
          <w:szCs w:val="22"/>
          <w:lang w:eastAsia="pt-BR"/>
        </w:rPr>
        <w:t>8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9"/>
      <w:footerReference w:type="default" r:id="rId10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F68E" w14:textId="77777777" w:rsidR="00410DEE" w:rsidRDefault="00410DEE" w:rsidP="00EE4FDD">
      <w:r>
        <w:separator/>
      </w:r>
    </w:p>
  </w:endnote>
  <w:endnote w:type="continuationSeparator" w:id="0">
    <w:p w14:paraId="7DFB75D5" w14:textId="77777777" w:rsidR="00410DEE" w:rsidRDefault="00410DE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049F" w14:textId="77777777" w:rsidR="0001534D" w:rsidRDefault="0001534D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D214580" wp14:editId="20740BA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EEEE7F2" wp14:editId="4E44FB3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7655D31" wp14:editId="16B50B34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A7B7AAB" wp14:editId="2E1DD57A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937D9D" wp14:editId="3A46D723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B83128" wp14:editId="1742A466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A9A0DD" wp14:editId="708D26E2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24D0" w14:textId="77777777" w:rsidR="00410DEE" w:rsidRDefault="00410DEE" w:rsidP="00EE4FDD">
      <w:r>
        <w:separator/>
      </w:r>
    </w:p>
  </w:footnote>
  <w:footnote w:type="continuationSeparator" w:id="0">
    <w:p w14:paraId="35AB50CE" w14:textId="77777777" w:rsidR="00410DEE" w:rsidRDefault="00410DE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9B8"/>
    <w:rsid w:val="0001534D"/>
    <w:rsid w:val="00025BD3"/>
    <w:rsid w:val="000379D0"/>
    <w:rsid w:val="00041B44"/>
    <w:rsid w:val="00043FC5"/>
    <w:rsid w:val="00061E59"/>
    <w:rsid w:val="000641E8"/>
    <w:rsid w:val="0006527B"/>
    <w:rsid w:val="000654E3"/>
    <w:rsid w:val="00065864"/>
    <w:rsid w:val="0007325C"/>
    <w:rsid w:val="00074EA9"/>
    <w:rsid w:val="00085AB6"/>
    <w:rsid w:val="00095801"/>
    <w:rsid w:val="00095E26"/>
    <w:rsid w:val="000A6680"/>
    <w:rsid w:val="000B0B96"/>
    <w:rsid w:val="000B58E1"/>
    <w:rsid w:val="000C50BD"/>
    <w:rsid w:val="000D170C"/>
    <w:rsid w:val="000D3E9B"/>
    <w:rsid w:val="000E0E8A"/>
    <w:rsid w:val="000E2B86"/>
    <w:rsid w:val="000E2EA3"/>
    <w:rsid w:val="000E380E"/>
    <w:rsid w:val="00102328"/>
    <w:rsid w:val="00104585"/>
    <w:rsid w:val="00104F56"/>
    <w:rsid w:val="0010750A"/>
    <w:rsid w:val="0011574D"/>
    <w:rsid w:val="00137ED2"/>
    <w:rsid w:val="00144B28"/>
    <w:rsid w:val="00150F63"/>
    <w:rsid w:val="00153133"/>
    <w:rsid w:val="00154099"/>
    <w:rsid w:val="00161322"/>
    <w:rsid w:val="00163DE4"/>
    <w:rsid w:val="00183F84"/>
    <w:rsid w:val="00184F0E"/>
    <w:rsid w:val="00186BA4"/>
    <w:rsid w:val="00187426"/>
    <w:rsid w:val="00196359"/>
    <w:rsid w:val="001A19EC"/>
    <w:rsid w:val="001A41F7"/>
    <w:rsid w:val="001A570D"/>
    <w:rsid w:val="001C223A"/>
    <w:rsid w:val="001C2351"/>
    <w:rsid w:val="001C2A34"/>
    <w:rsid w:val="001C3993"/>
    <w:rsid w:val="001C4398"/>
    <w:rsid w:val="001E0407"/>
    <w:rsid w:val="001E3130"/>
    <w:rsid w:val="001F236B"/>
    <w:rsid w:val="001F5032"/>
    <w:rsid w:val="001F7BC7"/>
    <w:rsid w:val="0020051E"/>
    <w:rsid w:val="0020128A"/>
    <w:rsid w:val="0020700C"/>
    <w:rsid w:val="00213837"/>
    <w:rsid w:val="002165BF"/>
    <w:rsid w:val="002201CB"/>
    <w:rsid w:val="002226A2"/>
    <w:rsid w:val="00223AF2"/>
    <w:rsid w:val="002242B9"/>
    <w:rsid w:val="00226B4E"/>
    <w:rsid w:val="00240995"/>
    <w:rsid w:val="00240A9F"/>
    <w:rsid w:val="002429FC"/>
    <w:rsid w:val="00246D28"/>
    <w:rsid w:val="00251D70"/>
    <w:rsid w:val="00253504"/>
    <w:rsid w:val="002542A1"/>
    <w:rsid w:val="002542E9"/>
    <w:rsid w:val="00257C40"/>
    <w:rsid w:val="00266602"/>
    <w:rsid w:val="00266963"/>
    <w:rsid w:val="002721A9"/>
    <w:rsid w:val="0028132B"/>
    <w:rsid w:val="002827F0"/>
    <w:rsid w:val="00285383"/>
    <w:rsid w:val="00286988"/>
    <w:rsid w:val="00287F95"/>
    <w:rsid w:val="00295CC8"/>
    <w:rsid w:val="002A521B"/>
    <w:rsid w:val="002A6197"/>
    <w:rsid w:val="002B40E7"/>
    <w:rsid w:val="002B6BBE"/>
    <w:rsid w:val="002B7062"/>
    <w:rsid w:val="002C2529"/>
    <w:rsid w:val="002C38B2"/>
    <w:rsid w:val="002C53C5"/>
    <w:rsid w:val="002C593A"/>
    <w:rsid w:val="002C7247"/>
    <w:rsid w:val="002C7435"/>
    <w:rsid w:val="002D0C68"/>
    <w:rsid w:val="002D3C54"/>
    <w:rsid w:val="002D6C24"/>
    <w:rsid w:val="002E1A3A"/>
    <w:rsid w:val="002E25D1"/>
    <w:rsid w:val="002E3879"/>
    <w:rsid w:val="002E4BB3"/>
    <w:rsid w:val="002E68A7"/>
    <w:rsid w:val="002F18C2"/>
    <w:rsid w:val="002F1E52"/>
    <w:rsid w:val="002F3626"/>
    <w:rsid w:val="002F49A7"/>
    <w:rsid w:val="002F4CC0"/>
    <w:rsid w:val="002F625B"/>
    <w:rsid w:val="002F7547"/>
    <w:rsid w:val="00304E7C"/>
    <w:rsid w:val="00305EC7"/>
    <w:rsid w:val="00307A86"/>
    <w:rsid w:val="00311E72"/>
    <w:rsid w:val="00323782"/>
    <w:rsid w:val="00324D23"/>
    <w:rsid w:val="0032576C"/>
    <w:rsid w:val="00332560"/>
    <w:rsid w:val="00332DDE"/>
    <w:rsid w:val="00334B77"/>
    <w:rsid w:val="00335CC0"/>
    <w:rsid w:val="003361AB"/>
    <w:rsid w:val="00336F53"/>
    <w:rsid w:val="0034190C"/>
    <w:rsid w:val="003428BF"/>
    <w:rsid w:val="003440D6"/>
    <w:rsid w:val="00351C81"/>
    <w:rsid w:val="003537C4"/>
    <w:rsid w:val="00354D3D"/>
    <w:rsid w:val="003577E9"/>
    <w:rsid w:val="003624DA"/>
    <w:rsid w:val="00363EC9"/>
    <w:rsid w:val="0036422E"/>
    <w:rsid w:val="003653BA"/>
    <w:rsid w:val="00374672"/>
    <w:rsid w:val="0037618C"/>
    <w:rsid w:val="003803E6"/>
    <w:rsid w:val="00381913"/>
    <w:rsid w:val="0038203D"/>
    <w:rsid w:val="00384DA6"/>
    <w:rsid w:val="00385125"/>
    <w:rsid w:val="0038512A"/>
    <w:rsid w:val="003A5F77"/>
    <w:rsid w:val="003B02CC"/>
    <w:rsid w:val="003B1620"/>
    <w:rsid w:val="003B3ADE"/>
    <w:rsid w:val="003B6DE1"/>
    <w:rsid w:val="003C1983"/>
    <w:rsid w:val="003C1EA2"/>
    <w:rsid w:val="003C2DEC"/>
    <w:rsid w:val="003C3E20"/>
    <w:rsid w:val="003C5462"/>
    <w:rsid w:val="003C6363"/>
    <w:rsid w:val="003C76E7"/>
    <w:rsid w:val="003C7817"/>
    <w:rsid w:val="003E17DC"/>
    <w:rsid w:val="003E3A8B"/>
    <w:rsid w:val="003E3F71"/>
    <w:rsid w:val="00400035"/>
    <w:rsid w:val="00404A17"/>
    <w:rsid w:val="00404D29"/>
    <w:rsid w:val="004100CF"/>
    <w:rsid w:val="00410DEE"/>
    <w:rsid w:val="0041412A"/>
    <w:rsid w:val="004149F0"/>
    <w:rsid w:val="00417FE5"/>
    <w:rsid w:val="00431974"/>
    <w:rsid w:val="004342ED"/>
    <w:rsid w:val="0043670F"/>
    <w:rsid w:val="004370C2"/>
    <w:rsid w:val="00441690"/>
    <w:rsid w:val="004447AD"/>
    <w:rsid w:val="00445BBB"/>
    <w:rsid w:val="004478CF"/>
    <w:rsid w:val="004509C5"/>
    <w:rsid w:val="0045121C"/>
    <w:rsid w:val="0045435E"/>
    <w:rsid w:val="00467755"/>
    <w:rsid w:val="00467A87"/>
    <w:rsid w:val="00471328"/>
    <w:rsid w:val="00473A5A"/>
    <w:rsid w:val="00476454"/>
    <w:rsid w:val="0048145D"/>
    <w:rsid w:val="00481E31"/>
    <w:rsid w:val="0048543F"/>
    <w:rsid w:val="004A1643"/>
    <w:rsid w:val="004A2481"/>
    <w:rsid w:val="004B3D67"/>
    <w:rsid w:val="004B6531"/>
    <w:rsid w:val="004C0A01"/>
    <w:rsid w:val="004C1839"/>
    <w:rsid w:val="004C5236"/>
    <w:rsid w:val="004C5ACC"/>
    <w:rsid w:val="004C6E81"/>
    <w:rsid w:val="004D4C48"/>
    <w:rsid w:val="004D5EBA"/>
    <w:rsid w:val="004E0C05"/>
    <w:rsid w:val="004E1E69"/>
    <w:rsid w:val="004E7AE6"/>
    <w:rsid w:val="005036AA"/>
    <w:rsid w:val="00504A24"/>
    <w:rsid w:val="005122A8"/>
    <w:rsid w:val="00515477"/>
    <w:rsid w:val="00522646"/>
    <w:rsid w:val="005248DA"/>
    <w:rsid w:val="00524D48"/>
    <w:rsid w:val="00525EC2"/>
    <w:rsid w:val="00527C9F"/>
    <w:rsid w:val="0053112C"/>
    <w:rsid w:val="00531BD2"/>
    <w:rsid w:val="00532F8B"/>
    <w:rsid w:val="0053528D"/>
    <w:rsid w:val="00540FB4"/>
    <w:rsid w:val="0054128B"/>
    <w:rsid w:val="00551280"/>
    <w:rsid w:val="0055531A"/>
    <w:rsid w:val="0056067D"/>
    <w:rsid w:val="005661FF"/>
    <w:rsid w:val="0056790B"/>
    <w:rsid w:val="00575C39"/>
    <w:rsid w:val="00577B4E"/>
    <w:rsid w:val="00582F1C"/>
    <w:rsid w:val="00593BC5"/>
    <w:rsid w:val="00595CB1"/>
    <w:rsid w:val="005A1EDA"/>
    <w:rsid w:val="005A792C"/>
    <w:rsid w:val="005A7D30"/>
    <w:rsid w:val="005B29F8"/>
    <w:rsid w:val="005B407C"/>
    <w:rsid w:val="005B679A"/>
    <w:rsid w:val="005C01F7"/>
    <w:rsid w:val="005D3353"/>
    <w:rsid w:val="005E185D"/>
    <w:rsid w:val="005E2FA8"/>
    <w:rsid w:val="005E695F"/>
    <w:rsid w:val="005F025D"/>
    <w:rsid w:val="005F040E"/>
    <w:rsid w:val="005F2609"/>
    <w:rsid w:val="005F4FCD"/>
    <w:rsid w:val="00602E95"/>
    <w:rsid w:val="0060541B"/>
    <w:rsid w:val="00605D8B"/>
    <w:rsid w:val="00606F7A"/>
    <w:rsid w:val="00611804"/>
    <w:rsid w:val="00612381"/>
    <w:rsid w:val="00622CB3"/>
    <w:rsid w:val="00623772"/>
    <w:rsid w:val="0062445F"/>
    <w:rsid w:val="006249CF"/>
    <w:rsid w:val="006355DA"/>
    <w:rsid w:val="006363AB"/>
    <w:rsid w:val="006369F8"/>
    <w:rsid w:val="00646793"/>
    <w:rsid w:val="00650E9D"/>
    <w:rsid w:val="00651C7B"/>
    <w:rsid w:val="006523DE"/>
    <w:rsid w:val="00662964"/>
    <w:rsid w:val="00663079"/>
    <w:rsid w:val="006636B1"/>
    <w:rsid w:val="00666DBB"/>
    <w:rsid w:val="00667731"/>
    <w:rsid w:val="00667B64"/>
    <w:rsid w:val="006708EF"/>
    <w:rsid w:val="00671177"/>
    <w:rsid w:val="00674ACC"/>
    <w:rsid w:val="00680087"/>
    <w:rsid w:val="00680B63"/>
    <w:rsid w:val="00681BC2"/>
    <w:rsid w:val="00690BF3"/>
    <w:rsid w:val="00691602"/>
    <w:rsid w:val="0069355A"/>
    <w:rsid w:val="00695CC2"/>
    <w:rsid w:val="00696EAB"/>
    <w:rsid w:val="006A075B"/>
    <w:rsid w:val="006A3C2A"/>
    <w:rsid w:val="006A4343"/>
    <w:rsid w:val="006A4DA3"/>
    <w:rsid w:val="006B0539"/>
    <w:rsid w:val="006B3CB1"/>
    <w:rsid w:val="006B5CCA"/>
    <w:rsid w:val="006C27E1"/>
    <w:rsid w:val="006C38C3"/>
    <w:rsid w:val="006C5644"/>
    <w:rsid w:val="006D53D9"/>
    <w:rsid w:val="006D7C32"/>
    <w:rsid w:val="006E2A32"/>
    <w:rsid w:val="006E4D20"/>
    <w:rsid w:val="006F4FAE"/>
    <w:rsid w:val="006F78C2"/>
    <w:rsid w:val="00710B5A"/>
    <w:rsid w:val="007151FC"/>
    <w:rsid w:val="00720D85"/>
    <w:rsid w:val="00722594"/>
    <w:rsid w:val="00733281"/>
    <w:rsid w:val="007364FB"/>
    <w:rsid w:val="007476AE"/>
    <w:rsid w:val="00754DF2"/>
    <w:rsid w:val="007563DF"/>
    <w:rsid w:val="00766067"/>
    <w:rsid w:val="0077316C"/>
    <w:rsid w:val="00776B00"/>
    <w:rsid w:val="00777F91"/>
    <w:rsid w:val="007815DF"/>
    <w:rsid w:val="007A702E"/>
    <w:rsid w:val="007B1601"/>
    <w:rsid w:val="007C5C00"/>
    <w:rsid w:val="007D1AE6"/>
    <w:rsid w:val="007D5AFD"/>
    <w:rsid w:val="007D6905"/>
    <w:rsid w:val="007E406A"/>
    <w:rsid w:val="007E549B"/>
    <w:rsid w:val="007F17AA"/>
    <w:rsid w:val="00802721"/>
    <w:rsid w:val="00806DBE"/>
    <w:rsid w:val="00815FD4"/>
    <w:rsid w:val="008230D8"/>
    <w:rsid w:val="00826C0D"/>
    <w:rsid w:val="00827951"/>
    <w:rsid w:val="008462B8"/>
    <w:rsid w:val="008507E3"/>
    <w:rsid w:val="00855875"/>
    <w:rsid w:val="00855B64"/>
    <w:rsid w:val="0086114D"/>
    <w:rsid w:val="00861F84"/>
    <w:rsid w:val="00863664"/>
    <w:rsid w:val="00863C07"/>
    <w:rsid w:val="00865859"/>
    <w:rsid w:val="00865C0F"/>
    <w:rsid w:val="008717AE"/>
    <w:rsid w:val="008719D0"/>
    <w:rsid w:val="00876951"/>
    <w:rsid w:val="008769AF"/>
    <w:rsid w:val="00881D4D"/>
    <w:rsid w:val="0088348B"/>
    <w:rsid w:val="00886C70"/>
    <w:rsid w:val="008A5B2A"/>
    <w:rsid w:val="008B2724"/>
    <w:rsid w:val="008B37B9"/>
    <w:rsid w:val="008B4223"/>
    <w:rsid w:val="008C2D6D"/>
    <w:rsid w:val="008C571A"/>
    <w:rsid w:val="008C6284"/>
    <w:rsid w:val="008D2792"/>
    <w:rsid w:val="008D3C95"/>
    <w:rsid w:val="008D600E"/>
    <w:rsid w:val="008E38AA"/>
    <w:rsid w:val="008F10DE"/>
    <w:rsid w:val="008F6258"/>
    <w:rsid w:val="00905F93"/>
    <w:rsid w:val="0091532C"/>
    <w:rsid w:val="009227E5"/>
    <w:rsid w:val="00930DD8"/>
    <w:rsid w:val="00931540"/>
    <w:rsid w:val="009404B8"/>
    <w:rsid w:val="00942554"/>
    <w:rsid w:val="00950C42"/>
    <w:rsid w:val="009536F0"/>
    <w:rsid w:val="00954159"/>
    <w:rsid w:val="0095442C"/>
    <w:rsid w:val="009551E7"/>
    <w:rsid w:val="00955826"/>
    <w:rsid w:val="00957724"/>
    <w:rsid w:val="00962C86"/>
    <w:rsid w:val="009704AA"/>
    <w:rsid w:val="009723A3"/>
    <w:rsid w:val="00977591"/>
    <w:rsid w:val="00991290"/>
    <w:rsid w:val="009A3FCB"/>
    <w:rsid w:val="009E743A"/>
    <w:rsid w:val="009F4F8F"/>
    <w:rsid w:val="009F7712"/>
    <w:rsid w:val="00A10687"/>
    <w:rsid w:val="00A11EF0"/>
    <w:rsid w:val="00A124D1"/>
    <w:rsid w:val="00A15C8C"/>
    <w:rsid w:val="00A16BCF"/>
    <w:rsid w:val="00A206AB"/>
    <w:rsid w:val="00A217F0"/>
    <w:rsid w:val="00A2335F"/>
    <w:rsid w:val="00A251B1"/>
    <w:rsid w:val="00A31F8A"/>
    <w:rsid w:val="00A32C6E"/>
    <w:rsid w:val="00A370D5"/>
    <w:rsid w:val="00A40607"/>
    <w:rsid w:val="00A43340"/>
    <w:rsid w:val="00A43D35"/>
    <w:rsid w:val="00A44503"/>
    <w:rsid w:val="00A52A99"/>
    <w:rsid w:val="00A56643"/>
    <w:rsid w:val="00A602C9"/>
    <w:rsid w:val="00A645BC"/>
    <w:rsid w:val="00A73C44"/>
    <w:rsid w:val="00A756E0"/>
    <w:rsid w:val="00A840AE"/>
    <w:rsid w:val="00AA168C"/>
    <w:rsid w:val="00AA1A8E"/>
    <w:rsid w:val="00AB6481"/>
    <w:rsid w:val="00AB7469"/>
    <w:rsid w:val="00AC3AE6"/>
    <w:rsid w:val="00AC65AB"/>
    <w:rsid w:val="00AD38CF"/>
    <w:rsid w:val="00AD6486"/>
    <w:rsid w:val="00AE180A"/>
    <w:rsid w:val="00AE1EFB"/>
    <w:rsid w:val="00AE1F93"/>
    <w:rsid w:val="00AF1CEC"/>
    <w:rsid w:val="00AF3EA5"/>
    <w:rsid w:val="00B0778D"/>
    <w:rsid w:val="00B12F37"/>
    <w:rsid w:val="00B146E0"/>
    <w:rsid w:val="00B226E2"/>
    <w:rsid w:val="00B22C57"/>
    <w:rsid w:val="00B239A1"/>
    <w:rsid w:val="00B24E59"/>
    <w:rsid w:val="00B24E81"/>
    <w:rsid w:val="00B27891"/>
    <w:rsid w:val="00B30C6C"/>
    <w:rsid w:val="00B36A8A"/>
    <w:rsid w:val="00B47621"/>
    <w:rsid w:val="00B52108"/>
    <w:rsid w:val="00B546CE"/>
    <w:rsid w:val="00B64994"/>
    <w:rsid w:val="00B6779B"/>
    <w:rsid w:val="00B71F51"/>
    <w:rsid w:val="00B762D2"/>
    <w:rsid w:val="00B76D16"/>
    <w:rsid w:val="00B81E00"/>
    <w:rsid w:val="00B8331D"/>
    <w:rsid w:val="00B856F6"/>
    <w:rsid w:val="00B85E31"/>
    <w:rsid w:val="00B914D7"/>
    <w:rsid w:val="00B92201"/>
    <w:rsid w:val="00B96211"/>
    <w:rsid w:val="00BA4A61"/>
    <w:rsid w:val="00BA4C78"/>
    <w:rsid w:val="00BA6340"/>
    <w:rsid w:val="00BA7920"/>
    <w:rsid w:val="00BC0062"/>
    <w:rsid w:val="00BC093D"/>
    <w:rsid w:val="00BC3AD8"/>
    <w:rsid w:val="00BC3DD0"/>
    <w:rsid w:val="00BD296A"/>
    <w:rsid w:val="00BD7551"/>
    <w:rsid w:val="00BE7D90"/>
    <w:rsid w:val="00BF36A1"/>
    <w:rsid w:val="00BF5B4B"/>
    <w:rsid w:val="00BF7BE6"/>
    <w:rsid w:val="00C079C4"/>
    <w:rsid w:val="00C160A7"/>
    <w:rsid w:val="00C24CDC"/>
    <w:rsid w:val="00C26D6A"/>
    <w:rsid w:val="00C31638"/>
    <w:rsid w:val="00C35758"/>
    <w:rsid w:val="00C411D6"/>
    <w:rsid w:val="00C47009"/>
    <w:rsid w:val="00C50DA9"/>
    <w:rsid w:val="00C52A0C"/>
    <w:rsid w:val="00C53E7B"/>
    <w:rsid w:val="00C542EF"/>
    <w:rsid w:val="00C63C26"/>
    <w:rsid w:val="00C64121"/>
    <w:rsid w:val="00C65487"/>
    <w:rsid w:val="00C65B4C"/>
    <w:rsid w:val="00C71877"/>
    <w:rsid w:val="00C71951"/>
    <w:rsid w:val="00C776FA"/>
    <w:rsid w:val="00C81E6E"/>
    <w:rsid w:val="00CA31B6"/>
    <w:rsid w:val="00CA3E99"/>
    <w:rsid w:val="00CB37AA"/>
    <w:rsid w:val="00CB613A"/>
    <w:rsid w:val="00CB6D3E"/>
    <w:rsid w:val="00CC56E3"/>
    <w:rsid w:val="00CD1073"/>
    <w:rsid w:val="00CD43AA"/>
    <w:rsid w:val="00CD4CFA"/>
    <w:rsid w:val="00CE1F1A"/>
    <w:rsid w:val="00CE4D22"/>
    <w:rsid w:val="00CE69E4"/>
    <w:rsid w:val="00CF1A1E"/>
    <w:rsid w:val="00CF359C"/>
    <w:rsid w:val="00CF50CC"/>
    <w:rsid w:val="00CF7449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6880"/>
    <w:rsid w:val="00D374CC"/>
    <w:rsid w:val="00D37E88"/>
    <w:rsid w:val="00D41C6D"/>
    <w:rsid w:val="00D45228"/>
    <w:rsid w:val="00D47C56"/>
    <w:rsid w:val="00D72CEC"/>
    <w:rsid w:val="00D77D39"/>
    <w:rsid w:val="00D86B7D"/>
    <w:rsid w:val="00DA2F4B"/>
    <w:rsid w:val="00DA5331"/>
    <w:rsid w:val="00DA6716"/>
    <w:rsid w:val="00DB2850"/>
    <w:rsid w:val="00DB334B"/>
    <w:rsid w:val="00DB43FF"/>
    <w:rsid w:val="00DB72AB"/>
    <w:rsid w:val="00DC7DC9"/>
    <w:rsid w:val="00DD27F9"/>
    <w:rsid w:val="00DD7F69"/>
    <w:rsid w:val="00DF4423"/>
    <w:rsid w:val="00DF4E8C"/>
    <w:rsid w:val="00E00F61"/>
    <w:rsid w:val="00E01E4A"/>
    <w:rsid w:val="00E0455F"/>
    <w:rsid w:val="00E04BAC"/>
    <w:rsid w:val="00E108BD"/>
    <w:rsid w:val="00E13399"/>
    <w:rsid w:val="00E13B4F"/>
    <w:rsid w:val="00E22E05"/>
    <w:rsid w:val="00E26689"/>
    <w:rsid w:val="00E26991"/>
    <w:rsid w:val="00E30C7C"/>
    <w:rsid w:val="00E3101C"/>
    <w:rsid w:val="00E3268C"/>
    <w:rsid w:val="00E33C2A"/>
    <w:rsid w:val="00E36530"/>
    <w:rsid w:val="00E435EC"/>
    <w:rsid w:val="00E436A5"/>
    <w:rsid w:val="00E4392D"/>
    <w:rsid w:val="00E51CD8"/>
    <w:rsid w:val="00E54431"/>
    <w:rsid w:val="00E54BAC"/>
    <w:rsid w:val="00E65774"/>
    <w:rsid w:val="00E66349"/>
    <w:rsid w:val="00E669B8"/>
    <w:rsid w:val="00E70208"/>
    <w:rsid w:val="00E725B4"/>
    <w:rsid w:val="00E73A02"/>
    <w:rsid w:val="00E83CA0"/>
    <w:rsid w:val="00E87F98"/>
    <w:rsid w:val="00E87FB5"/>
    <w:rsid w:val="00E916EA"/>
    <w:rsid w:val="00EA1996"/>
    <w:rsid w:val="00EA1FF6"/>
    <w:rsid w:val="00EB0CB0"/>
    <w:rsid w:val="00EB2A94"/>
    <w:rsid w:val="00EB6686"/>
    <w:rsid w:val="00EC6CB1"/>
    <w:rsid w:val="00ED3399"/>
    <w:rsid w:val="00ED5ACD"/>
    <w:rsid w:val="00ED6F11"/>
    <w:rsid w:val="00EE3A68"/>
    <w:rsid w:val="00EE4FDD"/>
    <w:rsid w:val="00EE6940"/>
    <w:rsid w:val="00EE7495"/>
    <w:rsid w:val="00EF0640"/>
    <w:rsid w:val="00F01784"/>
    <w:rsid w:val="00F036E2"/>
    <w:rsid w:val="00F05999"/>
    <w:rsid w:val="00F12B3C"/>
    <w:rsid w:val="00F13A5C"/>
    <w:rsid w:val="00F16DCC"/>
    <w:rsid w:val="00F24C96"/>
    <w:rsid w:val="00F31EF6"/>
    <w:rsid w:val="00F32F36"/>
    <w:rsid w:val="00F3463E"/>
    <w:rsid w:val="00F34A3D"/>
    <w:rsid w:val="00F350C3"/>
    <w:rsid w:val="00F35E95"/>
    <w:rsid w:val="00F42101"/>
    <w:rsid w:val="00F4433F"/>
    <w:rsid w:val="00F46C2D"/>
    <w:rsid w:val="00F61100"/>
    <w:rsid w:val="00F61C62"/>
    <w:rsid w:val="00F62F4F"/>
    <w:rsid w:val="00F66EF2"/>
    <w:rsid w:val="00F73841"/>
    <w:rsid w:val="00F73BAC"/>
    <w:rsid w:val="00F752FD"/>
    <w:rsid w:val="00F75BC4"/>
    <w:rsid w:val="00F75D6A"/>
    <w:rsid w:val="00F847DD"/>
    <w:rsid w:val="00F86A45"/>
    <w:rsid w:val="00F91070"/>
    <w:rsid w:val="00F91516"/>
    <w:rsid w:val="00F93188"/>
    <w:rsid w:val="00F9458F"/>
    <w:rsid w:val="00F94F40"/>
    <w:rsid w:val="00FB7AFF"/>
    <w:rsid w:val="00FC24CE"/>
    <w:rsid w:val="00FC6417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eio.al.gov.br/wp-content/uploads/2021/01/pdf/2021/01/Di%C3%A1rio-Oficial-07.01.21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2505</Words>
  <Characters>13532</Characters>
  <Application>Microsoft Office Word</Application>
  <DocSecurity>0</DocSecurity>
  <Lines>112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267</cp:revision>
  <cp:lastPrinted>2018-01-05T21:34:00Z</cp:lastPrinted>
  <dcterms:created xsi:type="dcterms:W3CDTF">2018-01-03T20:56:00Z</dcterms:created>
  <dcterms:modified xsi:type="dcterms:W3CDTF">2021-03-11T22:16:00Z</dcterms:modified>
</cp:coreProperties>
</file>