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C470A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C470A" w:rsidRPr="00040696" w:rsidRDefault="009C470A" w:rsidP="006C1689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040696" w:rsidRDefault="009C470A" w:rsidP="00027788">
            <w:pPr>
              <w:rPr>
                <w:rFonts w:ascii="Times New Roman" w:hAnsi="Times New Roman"/>
              </w:rPr>
            </w:pPr>
            <w:r w:rsidRPr="00BE7C90">
              <w:rPr>
                <w:rFonts w:ascii="Times New Roman" w:hAnsi="Times New Roman"/>
              </w:rPr>
              <w:t>100008</w:t>
            </w:r>
            <w:r w:rsidR="00027788">
              <w:rPr>
                <w:rFonts w:ascii="Times New Roman" w:hAnsi="Times New Roman"/>
              </w:rPr>
              <w:t>2767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9C470A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C470A" w:rsidRPr="00BB301F" w:rsidRDefault="009C470A" w:rsidP="006C1689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DD447B" w:rsidRDefault="00027788" w:rsidP="006C1689">
            <w:pPr>
              <w:rPr>
                <w:rFonts w:ascii="Times New Roman" w:hAnsi="Times New Roman"/>
                <w:caps/>
                <w:highlight w:val="yellow"/>
              </w:rPr>
            </w:pPr>
            <w:r w:rsidRPr="00027788">
              <w:rPr>
                <w:rFonts w:ascii="Times New Roman" w:eastAsia="Times New Roman" w:hAnsi="Times New Roman"/>
                <w:caps/>
                <w:lang w:eastAsia="pt-BR"/>
              </w:rPr>
              <w:t>THAYSE WENDE SILVEIRA GOMES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  <w:r w:rsidR="00027788">
              <w:rPr>
                <w:rFonts w:ascii="Times New Roman" w:hAnsi="Times New Roman"/>
              </w:rPr>
              <w:t xml:space="preserve"> (</w:t>
            </w:r>
            <w:r w:rsidR="00027788" w:rsidRPr="00027788">
              <w:rPr>
                <w:rFonts w:ascii="Times New Roman" w:hAnsi="Times New Roman"/>
              </w:rPr>
              <w:t>Apuração de Infração Ética</w:t>
            </w:r>
            <w:r w:rsidR="00027788">
              <w:rPr>
                <w:rFonts w:ascii="Times New Roman" w:hAnsi="Times New Roman"/>
              </w:rPr>
              <w:t>)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02778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837A7B">
              <w:rPr>
                <w:rFonts w:ascii="Times New Roman" w:hAnsi="Times New Roman"/>
              </w:rPr>
              <w:t>10</w:t>
            </w:r>
            <w:r w:rsidR="00027788"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27788" w:rsidRPr="00027788" w:rsidRDefault="00027788" w:rsidP="00027788">
      <w:pPr>
        <w:jc w:val="both"/>
        <w:rPr>
          <w:rFonts w:ascii="Times New Roman" w:hAnsi="Times New Roman"/>
        </w:rPr>
      </w:pPr>
      <w:r w:rsidRPr="00027788">
        <w:rPr>
          <w:rFonts w:ascii="Times New Roman" w:hAnsi="Times New Roman"/>
        </w:rPr>
        <w:t>Considerando as disposições da Deliberação Plenária Nº 0066-06/2017 – CAU/BR, que dispõe sobre o trâmite a ser seguido, pelos CAU/UF, para apuração de indícios de falta ética, de ofício, proveniente da fiscalização do CAU/UF;</w:t>
      </w:r>
    </w:p>
    <w:p w:rsidR="00027788" w:rsidRDefault="00027788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027788" w:rsidRDefault="00027788" w:rsidP="00027788">
      <w:pPr>
        <w:pStyle w:val="Corpodetexto2"/>
        <w:rPr>
          <w:sz w:val="24"/>
          <w:szCs w:val="24"/>
        </w:rPr>
      </w:pPr>
      <w:r w:rsidRPr="00027788">
        <w:rPr>
          <w:sz w:val="24"/>
          <w:szCs w:val="24"/>
        </w:rPr>
        <w:t>1 – Encaminhar os autos do processo à Presidência do CAU/AL, para conhecimento e posterior envio à CED/AL para a devida admissibilidade;</w:t>
      </w:r>
    </w:p>
    <w:p w:rsidR="0000661B" w:rsidRDefault="0000661B" w:rsidP="00027788">
      <w:pPr>
        <w:pStyle w:val="Corpodetexto2"/>
        <w:rPr>
          <w:sz w:val="24"/>
          <w:szCs w:val="24"/>
        </w:rPr>
      </w:pPr>
    </w:p>
    <w:p w:rsidR="0000661B" w:rsidRPr="00027788" w:rsidRDefault="0000661B" w:rsidP="0002778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Encaminhar cópia do contrato de parceria apresentado na defesa para a ASJUR com vista a dar parecer sobre a legalidade do mesmo. 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D5FF1">
    <w:pPr>
      <w:pStyle w:val="Cabealho"/>
    </w:pPr>
    <w:r w:rsidRPr="00DD5FF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D5FF1">
    <w:pPr>
      <w:pStyle w:val="Cabealho"/>
    </w:pPr>
    <w:r w:rsidRPr="00DD5FF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661B"/>
    <w:rsid w:val="00025A1D"/>
    <w:rsid w:val="00027788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27A6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5C5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2863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1B3"/>
    <w:rsid w:val="00837A7B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70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257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5CFD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4743C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D5FF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5</cp:revision>
  <cp:lastPrinted>2019-05-30T20:58:00Z</cp:lastPrinted>
  <dcterms:created xsi:type="dcterms:W3CDTF">2019-05-29T20:47:00Z</dcterms:created>
  <dcterms:modified xsi:type="dcterms:W3CDTF">2019-05-30T20:58:00Z</dcterms:modified>
</cp:coreProperties>
</file>