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351B3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351B3" w:rsidRPr="00040696" w:rsidRDefault="008351B3" w:rsidP="006C1689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351B3" w:rsidRPr="00040696" w:rsidRDefault="008351B3" w:rsidP="006C1689">
            <w:pPr>
              <w:rPr>
                <w:rFonts w:ascii="Times New Roman" w:hAnsi="Times New Roman"/>
              </w:rPr>
            </w:pPr>
            <w:r w:rsidRPr="00BE7C90">
              <w:rPr>
                <w:rFonts w:ascii="Times New Roman" w:hAnsi="Times New Roman"/>
              </w:rPr>
              <w:t>1000081520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8351B3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351B3" w:rsidRPr="00BB301F" w:rsidRDefault="008351B3" w:rsidP="006C1689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351B3" w:rsidRPr="00DD447B" w:rsidRDefault="008351B3" w:rsidP="006C1689">
            <w:pPr>
              <w:rPr>
                <w:rFonts w:ascii="Times New Roman" w:hAnsi="Times New Roman"/>
                <w:caps/>
                <w:highlight w:val="yellow"/>
              </w:rPr>
            </w:pPr>
            <w:r w:rsidRPr="00BE7C90">
              <w:rPr>
                <w:rFonts w:ascii="Times New Roman" w:eastAsia="Times New Roman" w:hAnsi="Times New Roman"/>
                <w:caps/>
                <w:lang w:eastAsia="pt-BR"/>
              </w:rPr>
              <w:t>ASS. PROP. DE UNI. AUT. DO ED. PREMIUM OFFICE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85465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85465F">
              <w:rPr>
                <w:rFonts w:ascii="Times New Roman" w:hAnsi="Times New Roman"/>
              </w:rPr>
              <w:t>106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CA5CFD">
        <w:rPr>
          <w:sz w:val="24"/>
          <w:szCs w:val="24"/>
        </w:rPr>
        <w:t>81</w:t>
      </w:r>
      <w:r w:rsidR="008351B3">
        <w:rPr>
          <w:sz w:val="24"/>
          <w:szCs w:val="24"/>
        </w:rPr>
        <w:t>520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525EF">
    <w:pPr>
      <w:pStyle w:val="Cabealho"/>
    </w:pPr>
    <w:r w:rsidRPr="003525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3525EF">
    <w:pPr>
      <w:pStyle w:val="Cabealho"/>
    </w:pPr>
    <w:r w:rsidRPr="003525E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25EF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44392"/>
    <w:rsid w:val="008457BF"/>
    <w:rsid w:val="00846C45"/>
    <w:rsid w:val="008473F6"/>
    <w:rsid w:val="0085465F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2019-05-29T20:36:00Z</dcterms:created>
  <dcterms:modified xsi:type="dcterms:W3CDTF">2019-05-30T15:33:00Z</dcterms:modified>
</cp:coreProperties>
</file>