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7D1DE7" w:rsidRDefault="00686B22" w:rsidP="007D1DE7">
            <w:pPr>
              <w:rPr>
                <w:rFonts w:ascii="Times New Roman" w:eastAsia="Times New Roman" w:hAnsi="Times New Roman"/>
              </w:rPr>
            </w:pPr>
            <w:r w:rsidRPr="00AD4CE6">
              <w:rPr>
                <w:rFonts w:ascii="Times New Roman" w:hAnsi="Times New Roman"/>
              </w:rPr>
              <w:t>Protocolo SICCAU 1073713/2020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590AFE" w:rsidRPr="00590AFE">
              <w:rPr>
                <w:rFonts w:ascii="Times New Roman" w:hAnsi="Times New Roman"/>
                <w:bCs/>
              </w:rPr>
              <w:t xml:space="preserve">Centro Universitário </w:t>
            </w:r>
            <w:r w:rsidR="00686B22" w:rsidRPr="00686B22">
              <w:rPr>
                <w:rFonts w:ascii="Times New Roman" w:hAnsi="Times New Roman"/>
                <w:bCs/>
              </w:rPr>
              <w:t>Mario Pontes Jucá</w:t>
            </w:r>
            <w:r w:rsidR="00686B22" w:rsidRPr="00686B22">
              <w:rPr>
                <w:rFonts w:ascii="Times New Roman" w:hAnsi="Times New Roman"/>
                <w:b/>
                <w:bCs/>
              </w:rPr>
              <w:t> 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86B22">
              <w:rPr>
                <w:rFonts w:ascii="Times New Roman" w:hAnsi="Times New Roman"/>
              </w:rPr>
              <w:t>026</w:t>
            </w:r>
            <w:r w:rsidR="00A85E5A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686B22" w:rsidRPr="00BB301F" w:rsidRDefault="00686B22" w:rsidP="00686B22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27 de março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="00686B22">
        <w:rPr>
          <w:rFonts w:ascii="Times New Roman" w:hAnsi="Times New Roman"/>
        </w:rPr>
        <w:t xml:space="preserve">a portaria MEC Nº </w:t>
      </w:r>
      <w:r w:rsidR="00686B22" w:rsidRPr="00686B22">
        <w:rPr>
          <w:rFonts w:ascii="Times New Roman" w:hAnsi="Times New Roman"/>
        </w:rPr>
        <w:t xml:space="preserve">238 </w:t>
      </w:r>
      <w:r w:rsidR="00686B22">
        <w:rPr>
          <w:rFonts w:ascii="Times New Roman" w:hAnsi="Times New Roman"/>
        </w:rPr>
        <w:t xml:space="preserve">de 22 de maio de 2019 de </w:t>
      </w:r>
      <w:r w:rsidRPr="00D4431C">
        <w:rPr>
          <w:rFonts w:ascii="Times New Roman" w:hAnsi="Times New Roman"/>
        </w:rPr>
        <w:t>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590AFE" w:rsidRPr="00590AFE">
        <w:rPr>
          <w:sz w:val="24"/>
          <w:szCs w:val="24"/>
        </w:rPr>
        <w:t>PROVISÓRIO</w:t>
      </w:r>
      <w:r w:rsidR="00D87FD2" w:rsidRPr="00590AFE">
        <w:rPr>
          <w:sz w:val="24"/>
          <w:szCs w:val="24"/>
        </w:rPr>
        <w:t xml:space="preserve"> do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550EFC" w:rsidRPr="00590AFE">
        <w:rPr>
          <w:sz w:val="24"/>
          <w:szCs w:val="24"/>
        </w:rPr>
        <w:t xml:space="preserve"> do </w:t>
      </w:r>
      <w:r w:rsidR="00590AFE" w:rsidRPr="00590AFE">
        <w:rPr>
          <w:bCs/>
          <w:sz w:val="24"/>
          <w:szCs w:val="24"/>
        </w:rPr>
        <w:t xml:space="preserve">Centro Universitário </w:t>
      </w:r>
      <w:r w:rsidR="00686B22" w:rsidRPr="00686B22">
        <w:rPr>
          <w:bCs/>
          <w:sz w:val="24"/>
          <w:szCs w:val="24"/>
        </w:rPr>
        <w:t>Mario Pontes Jucá</w:t>
      </w:r>
      <w:r w:rsidR="00686B22" w:rsidRPr="00686B22">
        <w:rPr>
          <w:b/>
          <w:bCs/>
          <w:sz w:val="24"/>
          <w:szCs w:val="24"/>
        </w:rPr>
        <w:t> </w:t>
      </w:r>
      <w:r w:rsidR="00686B22" w:rsidRPr="00686B22">
        <w:rPr>
          <w:bCs/>
          <w:sz w:val="24"/>
          <w:szCs w:val="24"/>
        </w:rPr>
        <w:t xml:space="preserve"> </w:t>
      </w:r>
      <w:r w:rsidR="00D87FD2" w:rsidRPr="00590AFE">
        <w:rPr>
          <w:sz w:val="24"/>
          <w:szCs w:val="24"/>
        </w:rPr>
        <w:t>abaixo listado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686B22">
        <w:rPr>
          <w:sz w:val="24"/>
          <w:szCs w:val="24"/>
        </w:rPr>
        <w:t>o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686B22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B22" w:rsidRPr="00686B22" w:rsidRDefault="00686B22">
            <w:pPr>
              <w:rPr>
                <w:rFonts w:ascii="Times New Roman" w:hAnsi="Times New Roman"/>
                <w:color w:val="000000"/>
              </w:rPr>
            </w:pPr>
            <w:r w:rsidRPr="00686B22">
              <w:rPr>
                <w:rFonts w:ascii="Times New Roman" w:hAnsi="Times New Roman"/>
                <w:color w:val="000000"/>
              </w:rPr>
              <w:t>075.422.354-00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B22" w:rsidRPr="00686B22" w:rsidRDefault="00686B22">
            <w:pPr>
              <w:rPr>
                <w:rFonts w:ascii="Times New Roman" w:hAnsi="Times New Roman"/>
                <w:color w:val="000000"/>
              </w:rPr>
            </w:pPr>
            <w:r w:rsidRPr="00686B22">
              <w:rPr>
                <w:rFonts w:ascii="Times New Roman" w:hAnsi="Times New Roman"/>
                <w:color w:val="000000"/>
              </w:rPr>
              <w:t>GABRIEL ROBERTO DA SILVA</w:t>
            </w:r>
          </w:p>
        </w:tc>
      </w:tr>
    </w:tbl>
    <w:p w:rsidR="00590AFE" w:rsidRDefault="00590AFE" w:rsidP="00897B1C">
      <w:pPr>
        <w:jc w:val="both"/>
        <w:rPr>
          <w:rFonts w:ascii="Times New Roman" w:eastAsia="Times New Roman" w:hAnsi="Times New Roman"/>
        </w:rPr>
      </w:pPr>
    </w:p>
    <w:p w:rsidR="00686B22" w:rsidRDefault="00686B22" w:rsidP="00686B22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</w:t>
      </w:r>
      <w:r w:rsidRPr="00056719">
        <w:rPr>
          <w:sz w:val="24"/>
          <w:szCs w:val="24"/>
        </w:rPr>
        <w:lastRenderedPageBreak/>
        <w:t xml:space="preserve">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686B22" w:rsidRDefault="00686B22" w:rsidP="00686B22">
      <w:pPr>
        <w:pStyle w:val="Corpodetexto2"/>
        <w:rPr>
          <w:sz w:val="24"/>
          <w:szCs w:val="24"/>
        </w:rPr>
      </w:pPr>
    </w:p>
    <w:p w:rsidR="00686B22" w:rsidRDefault="00686B22" w:rsidP="00686B22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686B22" w:rsidRDefault="00686B22" w:rsidP="00897B1C">
      <w:pPr>
        <w:jc w:val="both"/>
        <w:rPr>
          <w:rFonts w:ascii="Times New Roman" w:eastAsia="Times New Roman" w:hAnsi="Times New Roman"/>
        </w:rPr>
      </w:pPr>
    </w:p>
    <w:p w:rsidR="00897B1C" w:rsidRDefault="00897B1C" w:rsidP="00897B1C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 w:rsidR="00590AFE"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 w:rsidR="00590AFE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Ricardo Victor </w:t>
      </w:r>
      <w:proofErr w:type="gramStart"/>
      <w:r w:rsidRPr="158B74C0">
        <w:rPr>
          <w:rFonts w:ascii="Times New Roman" w:eastAsia="Times New Roman" w:hAnsi="Times New Roman"/>
          <w:color w:val="000000" w:themeColor="text1"/>
        </w:rPr>
        <w:t>Rodrigues</w:t>
      </w:r>
      <w:proofErr w:type="gramEnd"/>
      <w:r w:rsidRPr="158B74C0">
        <w:rPr>
          <w:rFonts w:ascii="Times New Roman" w:eastAsia="Times New Roman" w:hAnsi="Times New Roman"/>
          <w:color w:val="000000" w:themeColor="text1"/>
        </w:rPr>
        <w:t xml:space="preserve"> Barbosa</w:t>
      </w:r>
      <w:r w:rsidR="00590AFE">
        <w:rPr>
          <w:rFonts w:ascii="Times New Roman" w:eastAsia="Times New Roman" w:hAnsi="Times New Roman"/>
          <w:color w:val="000000" w:themeColor="text1"/>
        </w:rPr>
        <w:t xml:space="preserve"> e </w:t>
      </w:r>
      <w:r w:rsidR="00590AFE"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 w:rsidR="00590AFE"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 w:rsidR="00590AFE"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A85E5A" w:rsidRDefault="00A85E5A" w:rsidP="00A85E5A">
      <w:pPr>
        <w:pStyle w:val="Corpodetexto2"/>
        <w:rPr>
          <w:b/>
          <w:bCs/>
          <w:sz w:val="24"/>
          <w:szCs w:val="24"/>
        </w:rPr>
      </w:pPr>
    </w:p>
    <w:p w:rsidR="00A85E5A" w:rsidRPr="00BB301F" w:rsidRDefault="00A85E5A" w:rsidP="00A85E5A">
      <w:pPr>
        <w:pStyle w:val="Corpodetexto2"/>
        <w:rPr>
          <w:sz w:val="24"/>
          <w:szCs w:val="24"/>
        </w:rPr>
      </w:pPr>
    </w:p>
    <w:p w:rsidR="00686B22" w:rsidRPr="00BB301F" w:rsidRDefault="00686B22" w:rsidP="00686B22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 de março de 2020</w:t>
      </w:r>
      <w:r w:rsidRPr="00BB301F">
        <w:rPr>
          <w:rFonts w:ascii="Times New Roman" w:hAnsi="Times New Roman"/>
        </w:rPr>
        <w:t>.</w:t>
      </w:r>
    </w:p>
    <w:p w:rsidR="00A85E5A" w:rsidRPr="00BB301F" w:rsidRDefault="00A85E5A" w:rsidP="00A85E5A">
      <w:pPr>
        <w:jc w:val="center"/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A85E5A" w:rsidRPr="00BB301F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6E51" w:rsidRDefault="009A6E51" w:rsidP="00EE4FDD">
      <w:r>
        <w:separator/>
      </w:r>
    </w:p>
  </w:endnote>
  <w:endnote w:type="continuationSeparator" w:id="0">
    <w:p w:rsidR="009A6E51" w:rsidRDefault="009A6E5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6E51" w:rsidRDefault="009A6E51" w:rsidP="00EE4FDD">
      <w:r>
        <w:separator/>
      </w:r>
    </w:p>
  </w:footnote>
  <w:footnote w:type="continuationSeparator" w:id="0">
    <w:p w:rsidR="009A6E51" w:rsidRDefault="009A6E5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885148">
    <w:pPr>
      <w:pStyle w:val="Cabealho"/>
    </w:pPr>
    <w:r w:rsidRPr="0088514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885148">
    <w:pPr>
      <w:pStyle w:val="Cabealho"/>
    </w:pPr>
    <w:r w:rsidRPr="0088514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86B22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85148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6E51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518</Words>
  <Characters>2800</Characters>
  <Application>Microsoft Office Word</Application>
  <DocSecurity>0</DocSecurity>
  <Lines>23</Lines>
  <Paragraphs>6</Paragraphs>
  <ScaleCrop>false</ScaleCrop>
  <Company>Comunica</Company>
  <LinksUpToDate>false</LinksUpToDate>
  <CharactersWithSpaces>3312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19</cp:revision>
  <cp:lastPrinted>2018-01-19T16:46:00Z</cp:lastPrinted>
  <dcterms:created xsi:type="dcterms:W3CDTF">2019-04-23T18:31:00Z</dcterms:created>
  <dcterms:modified xsi:type="dcterms:W3CDTF">2020-03-25T19:51:00Z</dcterms:modified>
</cp:coreProperties>
</file>