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1B3B80">
        <w:rPr>
          <w:rFonts w:ascii="Arial" w:hAnsi="Arial" w:cs="Arial"/>
          <w:b/>
          <w:szCs w:val="22"/>
        </w:rPr>
        <w:t>ORTARIA N.º 13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Pr="00C6790A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 w:val="20"/>
          <w:szCs w:val="24"/>
        </w:rPr>
      </w:pPr>
    </w:p>
    <w:p w:rsidR="007556F8" w:rsidRPr="00AD58AB" w:rsidRDefault="00491F6A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 w:rsidRPr="00AD58AB">
        <w:rPr>
          <w:rFonts w:ascii="Arial" w:hAnsi="Arial" w:cs="Arial"/>
          <w:sz w:val="20"/>
          <w:szCs w:val="24"/>
        </w:rPr>
        <w:t>Concede</w:t>
      </w:r>
      <w:r w:rsidR="00151AA7">
        <w:rPr>
          <w:rFonts w:ascii="Arial" w:hAnsi="Arial" w:cs="Arial"/>
          <w:sz w:val="20"/>
          <w:szCs w:val="24"/>
        </w:rPr>
        <w:t xml:space="preserve"> férias</w:t>
      </w:r>
      <w:r w:rsidR="00BE44F4">
        <w:rPr>
          <w:rFonts w:ascii="Arial" w:hAnsi="Arial" w:cs="Arial"/>
          <w:sz w:val="20"/>
          <w:szCs w:val="24"/>
        </w:rPr>
        <w:t xml:space="preserve"> ao</w:t>
      </w:r>
      <w:r w:rsidR="001B3B80">
        <w:rPr>
          <w:rFonts w:ascii="Arial" w:hAnsi="Arial" w:cs="Arial"/>
          <w:sz w:val="20"/>
          <w:szCs w:val="24"/>
        </w:rPr>
        <w:t>s</w:t>
      </w:r>
      <w:r w:rsidR="00BE44F4">
        <w:rPr>
          <w:rFonts w:ascii="Arial" w:hAnsi="Arial" w:cs="Arial"/>
          <w:sz w:val="20"/>
          <w:szCs w:val="24"/>
        </w:rPr>
        <w:t xml:space="preserve"> empregado</w:t>
      </w:r>
      <w:r w:rsidR="001B3B80">
        <w:rPr>
          <w:rFonts w:ascii="Arial" w:hAnsi="Arial" w:cs="Arial"/>
          <w:sz w:val="20"/>
          <w:szCs w:val="24"/>
        </w:rPr>
        <w:t>s</w:t>
      </w:r>
      <w:r w:rsidR="007556F8" w:rsidRPr="00AD58AB">
        <w:rPr>
          <w:rFonts w:ascii="Arial" w:hAnsi="Arial" w:cs="Arial"/>
          <w:sz w:val="20"/>
          <w:szCs w:val="24"/>
        </w:rPr>
        <w:t xml:space="preserve"> do</w:t>
      </w:r>
      <w:r w:rsidR="001B3B80">
        <w:rPr>
          <w:rFonts w:ascii="Arial" w:hAnsi="Arial" w:cs="Arial"/>
          <w:sz w:val="20"/>
          <w:szCs w:val="24"/>
        </w:rPr>
        <w:t xml:space="preserve"> CAU/AL</w:t>
      </w:r>
      <w:r w:rsidR="007556F8" w:rsidRPr="00AD58AB">
        <w:rPr>
          <w:rFonts w:ascii="Arial" w:hAnsi="Arial" w:cs="Arial"/>
          <w:sz w:val="20"/>
          <w:szCs w:val="24"/>
        </w:rPr>
        <w:t>, e dá outras providências.</w:t>
      </w:r>
    </w:p>
    <w:p w:rsidR="007556F8" w:rsidRPr="00C6790A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 xml:space="preserve">O </w:t>
      </w:r>
      <w:r w:rsidRPr="00C6790A">
        <w:rPr>
          <w:rFonts w:ascii="Arial" w:hAnsi="Arial" w:cs="Arial"/>
          <w:b/>
        </w:rPr>
        <w:t>Presidente do Conselho de Arquitetura e Urbanismo d</w:t>
      </w:r>
      <w:r w:rsidR="0029712A" w:rsidRPr="00C6790A">
        <w:rPr>
          <w:rFonts w:ascii="Arial" w:hAnsi="Arial" w:cs="Arial"/>
          <w:b/>
        </w:rPr>
        <w:t>e</w:t>
      </w:r>
      <w:r w:rsidRPr="00C6790A">
        <w:rPr>
          <w:rFonts w:ascii="Arial" w:hAnsi="Arial" w:cs="Arial"/>
          <w:b/>
        </w:rPr>
        <w:t xml:space="preserve"> </w:t>
      </w:r>
      <w:r w:rsidR="0029712A" w:rsidRPr="00C6790A">
        <w:rPr>
          <w:rFonts w:ascii="Arial" w:hAnsi="Arial" w:cs="Arial"/>
          <w:b/>
        </w:rPr>
        <w:t>Alagoas</w:t>
      </w:r>
      <w:r w:rsidRPr="00C6790A">
        <w:rPr>
          <w:rFonts w:ascii="Arial" w:hAnsi="Arial" w:cs="Arial"/>
        </w:rPr>
        <w:t xml:space="preserve"> (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 xml:space="preserve">), no uso das atribuições que lhe conferem o art. 35, inciso III da Lei n° 12.378, de 31 </w:t>
      </w:r>
      <w:r w:rsidR="004F57C2">
        <w:rPr>
          <w:rFonts w:ascii="Arial" w:hAnsi="Arial" w:cs="Arial"/>
        </w:rPr>
        <w:t>de dezembro de 2010, e o art. 56</w:t>
      </w:r>
      <w:r w:rsidRPr="00C6790A">
        <w:rPr>
          <w:rFonts w:ascii="Arial" w:hAnsi="Arial" w:cs="Arial"/>
        </w:rPr>
        <w:t xml:space="preserve"> do Regimento Interno, e ainda;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que a Organização Mundial de Saúde (OMS) declarou, em 11 de março de 2020, que a contaminação com 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(COVID-19), caracteriza pandemia;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os termos da Portaria </w:t>
      </w:r>
      <w:r w:rsidR="0029712A" w:rsidRPr="00C6790A">
        <w:rPr>
          <w:rFonts w:ascii="Arial" w:hAnsi="Arial" w:cs="Arial"/>
        </w:rPr>
        <w:t>n</w:t>
      </w:r>
      <w:r w:rsidRPr="00C6790A">
        <w:rPr>
          <w:rFonts w:ascii="Arial" w:hAnsi="Arial" w:cs="Arial"/>
        </w:rPr>
        <w:t xml:space="preserve">º </w:t>
      </w:r>
      <w:r w:rsidR="00B06974">
        <w:rPr>
          <w:rFonts w:ascii="Arial" w:hAnsi="Arial" w:cs="Arial"/>
        </w:rPr>
        <w:t>11</w:t>
      </w:r>
      <w:r w:rsidRPr="00C6790A">
        <w:rPr>
          <w:rFonts w:ascii="Arial" w:hAnsi="Arial" w:cs="Arial"/>
        </w:rPr>
        <w:t xml:space="preserve">/2020 do Conselho de Arquitetura e Urbanismo do </w:t>
      </w:r>
      <w:r w:rsidR="0029712A" w:rsidRPr="00C6790A">
        <w:rPr>
          <w:rFonts w:ascii="Arial" w:hAnsi="Arial" w:cs="Arial"/>
        </w:rPr>
        <w:t>Alagoas</w:t>
      </w:r>
      <w:r w:rsidRPr="00C6790A">
        <w:rPr>
          <w:rFonts w:ascii="Arial" w:hAnsi="Arial" w:cs="Arial"/>
        </w:rPr>
        <w:t xml:space="preserve"> – 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>Considerando as medidas de contenção e prevenção do COVID-19 do Governo Federal e o Decreto de reconhecimento de situação anormal (Decreto de calamidade pública);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C6790A">
        <w:rPr>
          <w:rFonts w:ascii="Arial" w:hAnsi="Arial" w:cs="Arial"/>
          <w:b/>
        </w:rPr>
        <w:t>RESOLVE: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Art. 1º</w:t>
      </w:r>
      <w:r w:rsidRPr="00C6790A">
        <w:rPr>
          <w:rFonts w:ascii="Arial" w:hAnsi="Arial" w:cs="Arial"/>
        </w:rPr>
        <w:t xml:space="preserve"> Conceder 15 dias de férias ao</w:t>
      </w:r>
      <w:r w:rsidR="00AF68B2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seguinte</w:t>
      </w:r>
      <w:r w:rsidR="00151AA7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empregado</w:t>
      </w:r>
      <w:r w:rsidR="00151AA7" w:rsidRPr="00C6790A">
        <w:rPr>
          <w:rFonts w:ascii="Arial" w:hAnsi="Arial" w:cs="Arial"/>
        </w:rPr>
        <w:t>s</w:t>
      </w:r>
      <w:r w:rsidRPr="00C6790A">
        <w:rPr>
          <w:rFonts w:ascii="Arial" w:hAnsi="Arial" w:cs="Arial"/>
        </w:rPr>
        <w:t xml:space="preserve">, a contar de </w:t>
      </w:r>
      <w:r w:rsidR="001B3B80">
        <w:rPr>
          <w:rFonts w:ascii="Arial" w:hAnsi="Arial" w:cs="Arial"/>
        </w:rPr>
        <w:t>13</w:t>
      </w:r>
      <w:r w:rsidR="00B06974">
        <w:rPr>
          <w:rFonts w:ascii="Arial" w:hAnsi="Arial" w:cs="Arial"/>
        </w:rPr>
        <w:t xml:space="preserve"> de julho</w:t>
      </w:r>
      <w:r w:rsidRPr="00C6790A">
        <w:rPr>
          <w:rFonts w:ascii="Arial" w:hAnsi="Arial" w:cs="Arial"/>
        </w:rPr>
        <w:t xml:space="preserve"> de 2020:</w:t>
      </w:r>
    </w:p>
    <w:p w:rsidR="00AF68B2" w:rsidRPr="00C6790A" w:rsidRDefault="00AF68B2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1C02FD" w:rsidRDefault="001B3B80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1C02FD">
        <w:rPr>
          <w:rFonts w:ascii="Arial" w:hAnsi="Arial" w:cs="Arial"/>
        </w:rPr>
        <w:t>I</w:t>
      </w:r>
      <w:r w:rsidR="001C02FD" w:rsidRPr="001C02FD">
        <w:rPr>
          <w:rFonts w:ascii="Arial" w:hAnsi="Arial" w:cs="Arial"/>
        </w:rPr>
        <w:t xml:space="preserve"> -</w:t>
      </w:r>
      <w:r w:rsidR="00AF68B2" w:rsidRPr="001C02FD">
        <w:rPr>
          <w:rFonts w:ascii="Arial" w:hAnsi="Arial" w:cs="Arial"/>
        </w:rPr>
        <w:t xml:space="preserve"> </w:t>
      </w:r>
      <w:r w:rsidRPr="001C02FD">
        <w:rPr>
          <w:rFonts w:ascii="Arial" w:hAnsi="Arial" w:cs="Arial"/>
          <w:b/>
        </w:rPr>
        <w:t>NORLAN DOWELL VALE DE BRITO</w:t>
      </w:r>
      <w:r w:rsidRPr="001C02FD">
        <w:rPr>
          <w:rFonts w:ascii="Arial" w:hAnsi="Arial" w:cs="Arial"/>
        </w:rPr>
        <w:t xml:space="preserve"> (DIRETOR GERAL);</w:t>
      </w:r>
    </w:p>
    <w:p w:rsidR="001C02FD" w:rsidRDefault="001C02FD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1C02FD" w:rsidRDefault="001C02FD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1B3B80" w:rsidRPr="001C02FD">
        <w:rPr>
          <w:rFonts w:ascii="Arial" w:hAnsi="Arial" w:cs="Arial"/>
          <w:b/>
        </w:rPr>
        <w:t>MANOEL BUARQUE FILHO</w:t>
      </w:r>
      <w:r w:rsidR="001B3B80" w:rsidRPr="001C02F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ASS.</w:t>
      </w:r>
      <w:r w:rsidR="001B3B80" w:rsidRPr="001C02FD">
        <w:rPr>
          <w:rFonts w:ascii="Arial" w:hAnsi="Arial" w:cs="Arial"/>
        </w:rPr>
        <w:t xml:space="preserve"> DE REGISTRO E ATENDIMENTO</w:t>
      </w:r>
      <w:r w:rsidRPr="001C02FD">
        <w:rPr>
          <w:rFonts w:ascii="Arial" w:hAnsi="Arial" w:cs="Arial"/>
        </w:rPr>
        <w:t>).</w:t>
      </w:r>
    </w:p>
    <w:p w:rsidR="001C02FD" w:rsidRPr="00C6790A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C02FD" w:rsidRPr="00C6790A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C6790A">
        <w:rPr>
          <w:rFonts w:ascii="Arial" w:hAnsi="Arial" w:cs="Arial"/>
          <w:b/>
        </w:rPr>
        <w:t>º</w:t>
      </w:r>
      <w:r w:rsidRPr="00C6790A">
        <w:rPr>
          <w:rFonts w:ascii="Arial" w:hAnsi="Arial" w:cs="Arial"/>
        </w:rPr>
        <w:t xml:space="preserve"> Conceder 15 dias de férias ao seguinte empregado, a contar de </w:t>
      </w:r>
      <w:r>
        <w:rPr>
          <w:rFonts w:ascii="Arial" w:hAnsi="Arial" w:cs="Arial"/>
        </w:rPr>
        <w:t>22 de julho</w:t>
      </w:r>
      <w:r w:rsidRPr="00C6790A">
        <w:rPr>
          <w:rFonts w:ascii="Arial" w:hAnsi="Arial" w:cs="Arial"/>
        </w:rPr>
        <w:t xml:space="preserve"> de 2020:</w:t>
      </w:r>
    </w:p>
    <w:p w:rsidR="001C02FD" w:rsidRPr="001C02FD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1C02FD" w:rsidRPr="001C02FD" w:rsidRDefault="001C02FD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1C02FD">
        <w:rPr>
          <w:rFonts w:ascii="Arial" w:hAnsi="Arial" w:cs="Arial"/>
        </w:rPr>
        <w:t xml:space="preserve">I - </w:t>
      </w:r>
      <w:r w:rsidRPr="001C02FD">
        <w:rPr>
          <w:rFonts w:ascii="Arial" w:hAnsi="Arial" w:cs="Arial"/>
          <w:b/>
          <w:bCs/>
          <w:color w:val="000000"/>
          <w:shd w:val="clear" w:color="auto" w:fill="FFFFFF"/>
        </w:rPr>
        <w:t>PEDRO DIOGO PEIXOTO DANTAS</w:t>
      </w:r>
      <w:r w:rsidRPr="001C02FD">
        <w:rPr>
          <w:rFonts w:ascii="Arial" w:hAnsi="Arial" w:cs="Arial"/>
        </w:rPr>
        <w:t xml:space="preserve"> (ANALISTA DE FISCALIZAÇÃO).</w:t>
      </w:r>
    </w:p>
    <w:p w:rsidR="001B3B80" w:rsidRDefault="001B3B80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B80" w:rsidRPr="00C6790A" w:rsidRDefault="001C02FD" w:rsidP="001B3B80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="001B3B80" w:rsidRPr="00C6790A">
        <w:rPr>
          <w:rFonts w:ascii="Arial" w:hAnsi="Arial" w:cs="Arial"/>
          <w:b/>
        </w:rPr>
        <w:t>º</w:t>
      </w:r>
      <w:r w:rsidR="001B3B80" w:rsidRPr="00C6790A">
        <w:rPr>
          <w:rFonts w:ascii="Arial" w:hAnsi="Arial" w:cs="Arial"/>
        </w:rPr>
        <w:t xml:space="preserve"> Conceder 15 dias de férias aos seguintes empregados, a contar de </w:t>
      </w:r>
      <w:r>
        <w:rPr>
          <w:rFonts w:ascii="Arial" w:hAnsi="Arial" w:cs="Arial"/>
        </w:rPr>
        <w:t>28</w:t>
      </w:r>
      <w:r w:rsidR="001B3B80">
        <w:rPr>
          <w:rFonts w:ascii="Arial" w:hAnsi="Arial" w:cs="Arial"/>
        </w:rPr>
        <w:t xml:space="preserve"> de julho</w:t>
      </w:r>
      <w:r w:rsidR="001B3B80" w:rsidRPr="00C6790A">
        <w:rPr>
          <w:rFonts w:ascii="Arial" w:hAnsi="Arial" w:cs="Arial"/>
        </w:rPr>
        <w:t xml:space="preserve"> de 2020:</w:t>
      </w:r>
    </w:p>
    <w:p w:rsidR="001B3B80" w:rsidRPr="001C02FD" w:rsidRDefault="001B3B80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1C02FD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1C02FD">
        <w:rPr>
          <w:rFonts w:ascii="Arial" w:hAnsi="Arial" w:cs="Arial"/>
        </w:rPr>
        <w:t>I -</w:t>
      </w:r>
      <w:r>
        <w:rPr>
          <w:rFonts w:ascii="Arial" w:hAnsi="Arial" w:cs="Arial"/>
        </w:rPr>
        <w:t xml:space="preserve"> </w:t>
      </w:r>
      <w:r w:rsidRPr="001C02FD">
        <w:rPr>
          <w:rFonts w:ascii="Arial" w:hAnsi="Arial" w:cs="Arial"/>
          <w:b/>
          <w:bCs/>
          <w:color w:val="000000"/>
          <w:shd w:val="clear" w:color="auto" w:fill="FFFFFF"/>
        </w:rPr>
        <w:t>LUIZ ALBERTO MEDEIROS DE SÁ</w:t>
      </w:r>
      <w:r w:rsidRPr="001C02FD">
        <w:rPr>
          <w:rFonts w:ascii="Arial" w:hAnsi="Arial" w:cs="Arial"/>
        </w:rPr>
        <w:t xml:space="preserve"> (ASSESSOR ESPECIAL);</w:t>
      </w:r>
    </w:p>
    <w:p w:rsidR="001C02FD" w:rsidRPr="001C02FD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1C02FD" w:rsidRDefault="001C02FD" w:rsidP="001C02FD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JOSÉ RODRIGO PEDRO LOPES </w:t>
      </w:r>
      <w:r w:rsidRPr="001C02FD">
        <w:rPr>
          <w:rFonts w:ascii="Arial" w:hAnsi="Arial" w:cs="Arial"/>
        </w:rPr>
        <w:t>(</w:t>
      </w:r>
      <w:r>
        <w:rPr>
          <w:rFonts w:ascii="Arial" w:hAnsi="Arial" w:cs="Arial"/>
        </w:rPr>
        <w:t>GER. ADMINISTRATIVO FINANCEIRO</w:t>
      </w:r>
      <w:r w:rsidRPr="001C02F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C02FD" w:rsidRDefault="001C02FD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3B80" w:rsidRPr="00C6790A" w:rsidRDefault="001B3B80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Parágrafo único</w:t>
      </w:r>
      <w:r w:rsidR="00AF68B2" w:rsidRPr="00C6790A">
        <w:rPr>
          <w:rFonts w:ascii="Arial" w:hAnsi="Arial" w:cs="Arial"/>
        </w:rPr>
        <w:t>. Os</w:t>
      </w:r>
      <w:r w:rsidR="00173B90" w:rsidRPr="00C6790A">
        <w:rPr>
          <w:rFonts w:ascii="Arial" w:hAnsi="Arial" w:cs="Arial"/>
        </w:rPr>
        <w:t xml:space="preserve"> empregado</w:t>
      </w:r>
      <w:r w:rsidR="00AF68B2" w:rsidRPr="00C6790A">
        <w:rPr>
          <w:rFonts w:ascii="Arial" w:hAnsi="Arial" w:cs="Arial"/>
        </w:rPr>
        <w:t>s</w:t>
      </w:r>
      <w:r w:rsidR="00173B90" w:rsidRPr="00C6790A">
        <w:rPr>
          <w:rFonts w:ascii="Arial" w:hAnsi="Arial" w:cs="Arial"/>
        </w:rPr>
        <w:t xml:space="preserve"> acima</w:t>
      </w:r>
      <w:r w:rsidRPr="00C6790A">
        <w:rPr>
          <w:rFonts w:ascii="Arial" w:hAnsi="Arial" w:cs="Arial"/>
        </w:rPr>
        <w:t xml:space="preserve"> que não tiverem mais período de férias a usufruir, será concedida férias em antecipação. </w:t>
      </w:r>
    </w:p>
    <w:p w:rsidR="007556F8" w:rsidRPr="00C6790A" w:rsidRDefault="007556F8" w:rsidP="007556F8">
      <w:pPr>
        <w:jc w:val="both"/>
        <w:rPr>
          <w:rFonts w:ascii="Arial" w:hAnsi="Arial" w:cs="Arial"/>
          <w:b/>
          <w:sz w:val="20"/>
        </w:rPr>
      </w:pPr>
    </w:p>
    <w:p w:rsidR="007556F8" w:rsidRPr="00C6790A" w:rsidRDefault="007556F8" w:rsidP="007556F8">
      <w:pPr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 xml:space="preserve">Art. </w:t>
      </w:r>
      <w:r w:rsidR="001C02FD">
        <w:rPr>
          <w:rFonts w:ascii="Arial" w:hAnsi="Arial" w:cs="Arial"/>
          <w:b/>
        </w:rPr>
        <w:t>4</w:t>
      </w:r>
      <w:r w:rsidRPr="00C6790A">
        <w:rPr>
          <w:rFonts w:ascii="Arial" w:hAnsi="Arial" w:cs="Arial"/>
          <w:b/>
        </w:rPr>
        <w:t>º</w:t>
      </w:r>
      <w:r w:rsidRPr="00C6790A">
        <w:rPr>
          <w:rFonts w:ascii="Arial" w:hAnsi="Arial" w:cs="Arial"/>
        </w:rPr>
        <w:t xml:space="preserve"> Esta Portaria entra em vigor na data de sua assinatura</w:t>
      </w:r>
      <w:r w:rsidR="0029712A" w:rsidRPr="00C6790A">
        <w:rPr>
          <w:rFonts w:ascii="Arial" w:hAnsi="Arial" w:cs="Arial"/>
        </w:rPr>
        <w:t xml:space="preserve"> e publicação em sitio eletrônico</w:t>
      </w:r>
      <w:r w:rsidRPr="00C6790A">
        <w:rPr>
          <w:rFonts w:ascii="Arial" w:hAnsi="Arial" w:cs="Arial"/>
        </w:rPr>
        <w:t xml:space="preserve">, revogando-se as disposições em contrário, sendo mantidos os termos da Portaria </w:t>
      </w:r>
      <w:r w:rsidR="00BE44F4">
        <w:rPr>
          <w:rFonts w:ascii="Arial" w:hAnsi="Arial" w:cs="Arial"/>
        </w:rPr>
        <w:t>11</w:t>
      </w:r>
      <w:r w:rsidRPr="00C6790A">
        <w:rPr>
          <w:rFonts w:ascii="Arial" w:hAnsi="Arial" w:cs="Arial"/>
        </w:rPr>
        <w:t xml:space="preserve">/2020 que sejam com </w:t>
      </w:r>
      <w:proofErr w:type="gramStart"/>
      <w:r w:rsidRPr="00C6790A">
        <w:rPr>
          <w:rFonts w:ascii="Arial" w:hAnsi="Arial" w:cs="Arial"/>
        </w:rPr>
        <w:t>esta compatíveis</w:t>
      </w:r>
      <w:proofErr w:type="gramEnd"/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29712A" w:rsidP="0029712A">
      <w:pPr>
        <w:jc w:val="center"/>
        <w:rPr>
          <w:rFonts w:ascii="Arial" w:hAnsi="Arial" w:cs="Arial"/>
        </w:rPr>
      </w:pPr>
      <w:r w:rsidRPr="00C6790A">
        <w:rPr>
          <w:rFonts w:ascii="Arial" w:hAnsi="Arial" w:cs="Arial"/>
        </w:rPr>
        <w:t>Maceió-AL</w:t>
      </w:r>
      <w:r w:rsidR="007556F8" w:rsidRPr="00C6790A">
        <w:rPr>
          <w:rFonts w:ascii="Arial" w:hAnsi="Arial" w:cs="Arial"/>
        </w:rPr>
        <w:t xml:space="preserve">, </w:t>
      </w:r>
      <w:r w:rsidR="001C02FD">
        <w:rPr>
          <w:rFonts w:ascii="Arial" w:hAnsi="Arial" w:cs="Arial"/>
        </w:rPr>
        <w:t>09</w:t>
      </w:r>
      <w:r w:rsidR="00B06974">
        <w:rPr>
          <w:rFonts w:ascii="Arial" w:hAnsi="Arial" w:cs="Arial"/>
        </w:rPr>
        <w:t xml:space="preserve"> de julho</w:t>
      </w:r>
      <w:r w:rsidR="007556F8" w:rsidRPr="00C6790A">
        <w:rPr>
          <w:rFonts w:ascii="Arial" w:hAnsi="Arial" w:cs="Arial"/>
        </w:rPr>
        <w:t xml:space="preserve"> de 2020.</w:t>
      </w:r>
    </w:p>
    <w:p w:rsidR="00AD58AB" w:rsidRPr="00C6790A" w:rsidRDefault="00AD58AB" w:rsidP="0029712A">
      <w:pPr>
        <w:jc w:val="center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58AB" w:rsidRPr="00C6790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C6790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BB677D" w:rsidRPr="00C6790A" w:rsidRDefault="00AD58AB" w:rsidP="00C6790A">
      <w:pPr>
        <w:jc w:val="center"/>
      </w:pPr>
      <w:r w:rsidRPr="00C6790A">
        <w:rPr>
          <w:rFonts w:ascii="Arial" w:hAnsi="Arial" w:cs="Arial"/>
          <w:szCs w:val="22"/>
        </w:rPr>
        <w:t>Presidente do CAU/AL</w:t>
      </w:r>
    </w:p>
    <w:sectPr w:rsidR="00BB677D" w:rsidRPr="00C6790A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1C" w:rsidRDefault="00D93F1C" w:rsidP="00EE4FDD">
      <w:r>
        <w:separator/>
      </w:r>
    </w:p>
  </w:endnote>
  <w:endnote w:type="continuationSeparator" w:id="0">
    <w:p w:rsidR="00D93F1C" w:rsidRDefault="00D93F1C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1C" w:rsidRDefault="00D93F1C" w:rsidP="00EE4FDD">
      <w:r>
        <w:separator/>
      </w:r>
    </w:p>
  </w:footnote>
  <w:footnote w:type="continuationSeparator" w:id="0">
    <w:p w:rsidR="00D93F1C" w:rsidRDefault="00D93F1C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3158C"/>
    <w:rsid w:val="00074EA9"/>
    <w:rsid w:val="00094A19"/>
    <w:rsid w:val="000A0885"/>
    <w:rsid w:val="000D7100"/>
    <w:rsid w:val="00147A19"/>
    <w:rsid w:val="00151AA7"/>
    <w:rsid w:val="001630A9"/>
    <w:rsid w:val="00173B90"/>
    <w:rsid w:val="00183F84"/>
    <w:rsid w:val="0019007A"/>
    <w:rsid w:val="001A19EC"/>
    <w:rsid w:val="001B3B80"/>
    <w:rsid w:val="001B4CAF"/>
    <w:rsid w:val="001B6A27"/>
    <w:rsid w:val="001C02FD"/>
    <w:rsid w:val="001C223A"/>
    <w:rsid w:val="001C4001"/>
    <w:rsid w:val="001F67BE"/>
    <w:rsid w:val="001F7BC7"/>
    <w:rsid w:val="0020051E"/>
    <w:rsid w:val="00213B78"/>
    <w:rsid w:val="00215A08"/>
    <w:rsid w:val="00244F6B"/>
    <w:rsid w:val="00254557"/>
    <w:rsid w:val="002603BE"/>
    <w:rsid w:val="00266963"/>
    <w:rsid w:val="002721A9"/>
    <w:rsid w:val="00285810"/>
    <w:rsid w:val="0029712A"/>
    <w:rsid w:val="002A01D0"/>
    <w:rsid w:val="002B6BBE"/>
    <w:rsid w:val="002B6C92"/>
    <w:rsid w:val="002C704A"/>
    <w:rsid w:val="002C7435"/>
    <w:rsid w:val="002D0C68"/>
    <w:rsid w:val="002F262F"/>
    <w:rsid w:val="002F3644"/>
    <w:rsid w:val="003033D3"/>
    <w:rsid w:val="0033787E"/>
    <w:rsid w:val="003440D6"/>
    <w:rsid w:val="003624DA"/>
    <w:rsid w:val="003A7940"/>
    <w:rsid w:val="003B1620"/>
    <w:rsid w:val="003E3AAB"/>
    <w:rsid w:val="004016B2"/>
    <w:rsid w:val="00433669"/>
    <w:rsid w:val="00473A5A"/>
    <w:rsid w:val="00491F6A"/>
    <w:rsid w:val="004C0A01"/>
    <w:rsid w:val="004C2A88"/>
    <w:rsid w:val="004D0FCC"/>
    <w:rsid w:val="004F57C2"/>
    <w:rsid w:val="005122A8"/>
    <w:rsid w:val="00522646"/>
    <w:rsid w:val="00527C9F"/>
    <w:rsid w:val="00532F8B"/>
    <w:rsid w:val="00552835"/>
    <w:rsid w:val="005661FF"/>
    <w:rsid w:val="005710A6"/>
    <w:rsid w:val="005B407C"/>
    <w:rsid w:val="005B4FED"/>
    <w:rsid w:val="005D7BEE"/>
    <w:rsid w:val="005F3ED4"/>
    <w:rsid w:val="00611804"/>
    <w:rsid w:val="00617CA0"/>
    <w:rsid w:val="006A4DA3"/>
    <w:rsid w:val="006D7C32"/>
    <w:rsid w:val="006E4D20"/>
    <w:rsid w:val="006E5303"/>
    <w:rsid w:val="006E669E"/>
    <w:rsid w:val="006F176E"/>
    <w:rsid w:val="0072186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61B77"/>
    <w:rsid w:val="00876951"/>
    <w:rsid w:val="0089477D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602C9"/>
    <w:rsid w:val="00A94CCD"/>
    <w:rsid w:val="00AC608B"/>
    <w:rsid w:val="00AD58AB"/>
    <w:rsid w:val="00AF68B2"/>
    <w:rsid w:val="00B06974"/>
    <w:rsid w:val="00B0778D"/>
    <w:rsid w:val="00B12F37"/>
    <w:rsid w:val="00B30C6C"/>
    <w:rsid w:val="00B34726"/>
    <w:rsid w:val="00B34F19"/>
    <w:rsid w:val="00B63FFE"/>
    <w:rsid w:val="00B6741F"/>
    <w:rsid w:val="00B97E8C"/>
    <w:rsid w:val="00BB677D"/>
    <w:rsid w:val="00BB791E"/>
    <w:rsid w:val="00BC093D"/>
    <w:rsid w:val="00BC40A9"/>
    <w:rsid w:val="00BC4299"/>
    <w:rsid w:val="00BE44F4"/>
    <w:rsid w:val="00BE7909"/>
    <w:rsid w:val="00C411D6"/>
    <w:rsid w:val="00C473E3"/>
    <w:rsid w:val="00C51798"/>
    <w:rsid w:val="00C6280C"/>
    <w:rsid w:val="00C64BB4"/>
    <w:rsid w:val="00C6790A"/>
    <w:rsid w:val="00C70548"/>
    <w:rsid w:val="00C80695"/>
    <w:rsid w:val="00CF04E6"/>
    <w:rsid w:val="00CF2EB8"/>
    <w:rsid w:val="00D02427"/>
    <w:rsid w:val="00D16D5E"/>
    <w:rsid w:val="00D47C56"/>
    <w:rsid w:val="00D62147"/>
    <w:rsid w:val="00D932D8"/>
    <w:rsid w:val="00D93F1C"/>
    <w:rsid w:val="00DA3FC0"/>
    <w:rsid w:val="00DF2E08"/>
    <w:rsid w:val="00DF4E8C"/>
    <w:rsid w:val="00E07267"/>
    <w:rsid w:val="00E31932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176E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CF4F-651C-485B-84EF-96AA597E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3</cp:revision>
  <cp:lastPrinted>2020-01-14T18:10:00Z</cp:lastPrinted>
  <dcterms:created xsi:type="dcterms:W3CDTF">2020-07-13T23:35:00Z</dcterms:created>
  <dcterms:modified xsi:type="dcterms:W3CDTF">2020-07-13T23:43:00Z</dcterms:modified>
</cp:coreProperties>
</file>