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D4" w:rsidRPr="001F62DA" w:rsidRDefault="00CF04E6" w:rsidP="005F3ED4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</w:t>
      </w:r>
      <w:r w:rsidR="005F3ED4" w:rsidRPr="001F62DA">
        <w:rPr>
          <w:rFonts w:ascii="Arial" w:hAnsi="Arial" w:cs="Arial"/>
          <w:b/>
          <w:szCs w:val="22"/>
        </w:rPr>
        <w:t>ORTARIA N.º 00</w:t>
      </w:r>
      <w:r w:rsidR="00AF68B2">
        <w:rPr>
          <w:rFonts w:ascii="Arial" w:hAnsi="Arial" w:cs="Arial"/>
          <w:b/>
          <w:szCs w:val="22"/>
        </w:rPr>
        <w:t>5</w:t>
      </w:r>
      <w:r w:rsidR="000C42FB">
        <w:rPr>
          <w:rFonts w:ascii="Arial" w:hAnsi="Arial" w:cs="Arial"/>
          <w:b/>
          <w:szCs w:val="22"/>
        </w:rPr>
        <w:t>A</w:t>
      </w:r>
      <w:r w:rsidR="005F3ED4" w:rsidRPr="001F62DA">
        <w:rPr>
          <w:rFonts w:ascii="Arial" w:hAnsi="Arial" w:cs="Arial"/>
          <w:b/>
          <w:szCs w:val="22"/>
        </w:rPr>
        <w:t>/2020</w:t>
      </w:r>
    </w:p>
    <w:p w:rsidR="007556F8" w:rsidRPr="00C6790A" w:rsidRDefault="007556F8" w:rsidP="007556F8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3969"/>
        <w:jc w:val="both"/>
        <w:rPr>
          <w:rFonts w:ascii="Arial" w:hAnsi="Arial" w:cs="Arial"/>
          <w:sz w:val="20"/>
          <w:szCs w:val="24"/>
        </w:rPr>
      </w:pPr>
    </w:p>
    <w:p w:rsidR="007556F8" w:rsidRPr="00AD58AB" w:rsidRDefault="00491F6A" w:rsidP="005F3ED4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5103"/>
        <w:jc w:val="both"/>
        <w:rPr>
          <w:rFonts w:ascii="Arial" w:hAnsi="Arial" w:cs="Arial"/>
          <w:b/>
          <w:sz w:val="20"/>
          <w:szCs w:val="24"/>
          <w:vertAlign w:val="superscript"/>
        </w:rPr>
      </w:pPr>
      <w:r w:rsidRPr="00AD58AB">
        <w:rPr>
          <w:rFonts w:ascii="Arial" w:hAnsi="Arial" w:cs="Arial"/>
          <w:sz w:val="20"/>
          <w:szCs w:val="24"/>
        </w:rPr>
        <w:t>Concede</w:t>
      </w:r>
      <w:r w:rsidR="00151AA7">
        <w:rPr>
          <w:rFonts w:ascii="Arial" w:hAnsi="Arial" w:cs="Arial"/>
          <w:sz w:val="20"/>
          <w:szCs w:val="24"/>
        </w:rPr>
        <w:t xml:space="preserve"> férias</w:t>
      </w:r>
      <w:r w:rsidR="000C42FB">
        <w:rPr>
          <w:rFonts w:ascii="Arial" w:hAnsi="Arial" w:cs="Arial"/>
          <w:sz w:val="20"/>
          <w:szCs w:val="24"/>
        </w:rPr>
        <w:t xml:space="preserve"> ao empregado do setor</w:t>
      </w:r>
      <w:r w:rsidR="007556F8" w:rsidRPr="00AD58AB">
        <w:rPr>
          <w:rFonts w:ascii="Arial" w:hAnsi="Arial" w:cs="Arial"/>
          <w:sz w:val="20"/>
          <w:szCs w:val="24"/>
        </w:rPr>
        <w:t xml:space="preserve"> </w:t>
      </w:r>
      <w:r w:rsidR="000C42FB">
        <w:rPr>
          <w:rFonts w:ascii="Arial" w:hAnsi="Arial" w:cs="Arial"/>
          <w:sz w:val="20"/>
          <w:szCs w:val="24"/>
        </w:rPr>
        <w:t>administrativo</w:t>
      </w:r>
      <w:r w:rsidR="007556F8" w:rsidRPr="00AD58AB">
        <w:rPr>
          <w:rFonts w:ascii="Arial" w:hAnsi="Arial" w:cs="Arial"/>
          <w:sz w:val="20"/>
          <w:szCs w:val="24"/>
        </w:rPr>
        <w:t>, e dá outras providências.</w:t>
      </w:r>
    </w:p>
    <w:p w:rsidR="007556F8" w:rsidRPr="00C6790A" w:rsidRDefault="007556F8" w:rsidP="007556F8">
      <w:pPr>
        <w:tabs>
          <w:tab w:val="left" w:pos="0"/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</w:rPr>
        <w:t xml:space="preserve">O </w:t>
      </w:r>
      <w:r w:rsidRPr="00C6790A">
        <w:rPr>
          <w:rFonts w:ascii="Arial" w:hAnsi="Arial" w:cs="Arial"/>
          <w:b/>
        </w:rPr>
        <w:t>Presidente do Conselho de Arquitetura e Urbanismo d</w:t>
      </w:r>
      <w:r w:rsidR="0029712A" w:rsidRPr="00C6790A">
        <w:rPr>
          <w:rFonts w:ascii="Arial" w:hAnsi="Arial" w:cs="Arial"/>
          <w:b/>
        </w:rPr>
        <w:t>e</w:t>
      </w:r>
      <w:r w:rsidRPr="00C6790A">
        <w:rPr>
          <w:rFonts w:ascii="Arial" w:hAnsi="Arial" w:cs="Arial"/>
          <w:b/>
        </w:rPr>
        <w:t xml:space="preserve"> </w:t>
      </w:r>
      <w:r w:rsidR="0029712A" w:rsidRPr="00C6790A">
        <w:rPr>
          <w:rFonts w:ascii="Arial" w:hAnsi="Arial" w:cs="Arial"/>
          <w:b/>
        </w:rPr>
        <w:t>Alagoas</w:t>
      </w:r>
      <w:r w:rsidRPr="00C6790A">
        <w:rPr>
          <w:rFonts w:ascii="Arial" w:hAnsi="Arial" w:cs="Arial"/>
        </w:rPr>
        <w:t xml:space="preserve"> (</w:t>
      </w:r>
      <w:r w:rsidR="0029712A" w:rsidRPr="00C6790A">
        <w:rPr>
          <w:rFonts w:ascii="Arial" w:hAnsi="Arial" w:cs="Arial"/>
        </w:rPr>
        <w:t>CAU/AL</w:t>
      </w:r>
      <w:r w:rsidRPr="00C6790A">
        <w:rPr>
          <w:rFonts w:ascii="Arial" w:hAnsi="Arial" w:cs="Arial"/>
        </w:rPr>
        <w:t xml:space="preserve">), no uso das atribuições que lhe conferem o art. 35, inciso III da Lei n° 12.378, de 31 </w:t>
      </w:r>
      <w:r w:rsidR="004F57C2">
        <w:rPr>
          <w:rFonts w:ascii="Arial" w:hAnsi="Arial" w:cs="Arial"/>
        </w:rPr>
        <w:t>de dezembro de 2010, e o art. 56</w:t>
      </w:r>
      <w:r w:rsidRPr="00C6790A">
        <w:rPr>
          <w:rFonts w:ascii="Arial" w:hAnsi="Arial" w:cs="Arial"/>
        </w:rPr>
        <w:t xml:space="preserve"> do Regimento Interno, e ainda;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Cs/>
        </w:rPr>
        <w:t>Considerando</w:t>
      </w:r>
      <w:r w:rsidRPr="00C6790A">
        <w:rPr>
          <w:rFonts w:ascii="Arial" w:hAnsi="Arial" w:cs="Arial"/>
        </w:rPr>
        <w:t xml:space="preserve"> a Portaria n.º 188/GM/MS, de 04 de fevereiro de 2020, que declara Emergência em Saúde Pública de Importância Nacional (ESPIN), em decorrência da infecção humana pelo novo </w:t>
      </w:r>
      <w:proofErr w:type="spellStart"/>
      <w:r w:rsidRPr="00C6790A">
        <w:rPr>
          <w:rFonts w:ascii="Arial" w:hAnsi="Arial" w:cs="Arial"/>
        </w:rPr>
        <w:t>coronavírus</w:t>
      </w:r>
      <w:proofErr w:type="spellEnd"/>
      <w:r w:rsidRPr="00C6790A">
        <w:rPr>
          <w:rFonts w:ascii="Arial" w:hAnsi="Arial" w:cs="Arial"/>
        </w:rPr>
        <w:t xml:space="preserve"> (COVID-19);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Cs/>
        </w:rPr>
        <w:t>Considerando</w:t>
      </w:r>
      <w:r w:rsidRPr="00C6790A">
        <w:rPr>
          <w:rFonts w:ascii="Arial" w:hAnsi="Arial" w:cs="Arial"/>
        </w:rPr>
        <w:t xml:space="preserve"> que a Organização Mundial de Saúde (OMS) declarou, em 11 de março de 2020, que a contaminação com o novo </w:t>
      </w:r>
      <w:proofErr w:type="spellStart"/>
      <w:r w:rsidRPr="00C6790A">
        <w:rPr>
          <w:rFonts w:ascii="Arial" w:hAnsi="Arial" w:cs="Arial"/>
        </w:rPr>
        <w:t>coronavírus</w:t>
      </w:r>
      <w:proofErr w:type="spellEnd"/>
      <w:r w:rsidRPr="00C6790A">
        <w:rPr>
          <w:rFonts w:ascii="Arial" w:hAnsi="Arial" w:cs="Arial"/>
        </w:rPr>
        <w:t xml:space="preserve"> (COVID-19), caracteriza pandemia;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Cs/>
        </w:rPr>
        <w:t>Considerando</w:t>
      </w:r>
      <w:r w:rsidRPr="00C6790A">
        <w:rPr>
          <w:rFonts w:ascii="Arial" w:hAnsi="Arial" w:cs="Arial"/>
        </w:rPr>
        <w:t xml:space="preserve"> os termos da Portaria </w:t>
      </w:r>
      <w:r w:rsidR="0029712A" w:rsidRPr="00C6790A">
        <w:rPr>
          <w:rFonts w:ascii="Arial" w:hAnsi="Arial" w:cs="Arial"/>
        </w:rPr>
        <w:t>n</w:t>
      </w:r>
      <w:r w:rsidRPr="00C6790A">
        <w:rPr>
          <w:rFonts w:ascii="Arial" w:hAnsi="Arial" w:cs="Arial"/>
        </w:rPr>
        <w:t xml:space="preserve">º </w:t>
      </w:r>
      <w:r w:rsidR="0029712A" w:rsidRPr="00C6790A">
        <w:rPr>
          <w:rFonts w:ascii="Arial" w:hAnsi="Arial" w:cs="Arial"/>
        </w:rPr>
        <w:t>02</w:t>
      </w:r>
      <w:r w:rsidRPr="00C6790A">
        <w:rPr>
          <w:rFonts w:ascii="Arial" w:hAnsi="Arial" w:cs="Arial"/>
        </w:rPr>
        <w:t xml:space="preserve">/2020 do Conselho de Arquitetura e Urbanismo do </w:t>
      </w:r>
      <w:r w:rsidR="0029712A" w:rsidRPr="00C6790A">
        <w:rPr>
          <w:rFonts w:ascii="Arial" w:hAnsi="Arial" w:cs="Arial"/>
        </w:rPr>
        <w:t>Alagoas</w:t>
      </w:r>
      <w:r w:rsidRPr="00C6790A">
        <w:rPr>
          <w:rFonts w:ascii="Arial" w:hAnsi="Arial" w:cs="Arial"/>
        </w:rPr>
        <w:t xml:space="preserve"> – </w:t>
      </w:r>
      <w:r w:rsidR="0029712A" w:rsidRPr="00C6790A">
        <w:rPr>
          <w:rFonts w:ascii="Arial" w:hAnsi="Arial" w:cs="Arial"/>
        </w:rPr>
        <w:t>CAU/AL</w:t>
      </w:r>
      <w:r w:rsidRPr="00C6790A">
        <w:rPr>
          <w:rFonts w:ascii="Arial" w:hAnsi="Arial" w:cs="Arial"/>
        </w:rPr>
        <w:t>.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</w:rPr>
        <w:t>Considerando as medidas de contenção e prevenção do COVID-19 do Governo Federal e o Decreto de reconhecimento de situação anormal (Decreto de calamidade pública);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</w:rPr>
      </w:pPr>
      <w:r w:rsidRPr="00C6790A">
        <w:rPr>
          <w:rFonts w:ascii="Arial" w:hAnsi="Arial" w:cs="Arial"/>
          <w:b/>
        </w:rPr>
        <w:t>RESOLVE: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/>
        </w:rPr>
        <w:t>Art. 1º</w:t>
      </w:r>
      <w:r w:rsidR="000C42FB">
        <w:rPr>
          <w:rFonts w:ascii="Arial" w:hAnsi="Arial" w:cs="Arial"/>
        </w:rPr>
        <w:t xml:space="preserve"> Conceder 30</w:t>
      </w:r>
      <w:r w:rsidRPr="00C6790A">
        <w:rPr>
          <w:rFonts w:ascii="Arial" w:hAnsi="Arial" w:cs="Arial"/>
        </w:rPr>
        <w:t xml:space="preserve"> dias de férias ao</w:t>
      </w:r>
      <w:r w:rsidR="00AD58AB" w:rsidRPr="00C6790A">
        <w:rPr>
          <w:rFonts w:ascii="Arial" w:hAnsi="Arial" w:cs="Arial"/>
        </w:rPr>
        <w:t xml:space="preserve"> empregado</w:t>
      </w:r>
      <w:r w:rsidRPr="00C6790A">
        <w:rPr>
          <w:rFonts w:ascii="Arial" w:hAnsi="Arial" w:cs="Arial"/>
        </w:rPr>
        <w:t xml:space="preserve">, a contar de </w:t>
      </w:r>
      <w:r w:rsidR="000C42FB">
        <w:rPr>
          <w:rFonts w:ascii="Arial" w:hAnsi="Arial" w:cs="Arial"/>
        </w:rPr>
        <w:t>01</w:t>
      </w:r>
      <w:r w:rsidR="00151AA7" w:rsidRPr="00C6790A">
        <w:rPr>
          <w:rFonts w:ascii="Arial" w:hAnsi="Arial" w:cs="Arial"/>
        </w:rPr>
        <w:t xml:space="preserve"> de abril</w:t>
      </w:r>
      <w:r w:rsidRPr="00C6790A">
        <w:rPr>
          <w:rFonts w:ascii="Arial" w:hAnsi="Arial" w:cs="Arial"/>
        </w:rPr>
        <w:t xml:space="preserve"> de 2020:</w:t>
      </w:r>
    </w:p>
    <w:p w:rsidR="00AF68B2" w:rsidRPr="00C6790A" w:rsidRDefault="00AF68B2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18"/>
          <w:szCs w:val="22"/>
        </w:rPr>
      </w:pPr>
    </w:p>
    <w:p w:rsidR="00AF68B2" w:rsidRPr="00C6790A" w:rsidRDefault="00AF68B2" w:rsidP="00AF68B2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90A">
        <w:rPr>
          <w:rFonts w:ascii="Arial" w:hAnsi="Arial" w:cs="Arial"/>
          <w:sz w:val="22"/>
          <w:szCs w:val="22"/>
        </w:rPr>
        <w:t xml:space="preserve">III – </w:t>
      </w:r>
      <w:r w:rsidRPr="00C6790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JOSÉ RODRIGO PEDRO LOPES</w:t>
      </w:r>
      <w:r w:rsidR="00C6790A" w:rsidRPr="00C6790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C6790A">
        <w:rPr>
          <w:rFonts w:ascii="Arial" w:hAnsi="Arial" w:cs="Arial"/>
          <w:sz w:val="22"/>
          <w:szCs w:val="22"/>
        </w:rPr>
        <w:t>(GERENTE</w:t>
      </w:r>
      <w:r w:rsidR="00C64BB4" w:rsidRPr="00C6790A">
        <w:rPr>
          <w:rFonts w:ascii="Arial" w:hAnsi="Arial" w:cs="Arial"/>
          <w:sz w:val="22"/>
          <w:szCs w:val="22"/>
        </w:rPr>
        <w:t xml:space="preserve"> ADMINISTRATIVO E FINANCEIRO</w:t>
      </w:r>
      <w:r w:rsidRPr="00C6790A">
        <w:rPr>
          <w:rFonts w:ascii="Arial" w:hAnsi="Arial" w:cs="Arial"/>
          <w:sz w:val="22"/>
          <w:szCs w:val="22"/>
        </w:rPr>
        <w:t>);</w:t>
      </w:r>
    </w:p>
    <w:p w:rsidR="007556F8" w:rsidRPr="00C6790A" w:rsidRDefault="007556F8" w:rsidP="007556F8">
      <w:pPr>
        <w:jc w:val="both"/>
        <w:rPr>
          <w:rFonts w:ascii="Arial" w:hAnsi="Arial" w:cs="Arial"/>
          <w:b/>
          <w:sz w:val="20"/>
        </w:rPr>
      </w:pPr>
    </w:p>
    <w:p w:rsidR="007556F8" w:rsidRPr="00C6790A" w:rsidRDefault="007556F8" w:rsidP="007556F8">
      <w:pPr>
        <w:jc w:val="both"/>
        <w:rPr>
          <w:rFonts w:ascii="Arial" w:hAnsi="Arial" w:cs="Arial"/>
        </w:rPr>
      </w:pPr>
      <w:r w:rsidRPr="00C6790A">
        <w:rPr>
          <w:rFonts w:ascii="Arial" w:hAnsi="Arial" w:cs="Arial"/>
          <w:b/>
        </w:rPr>
        <w:t xml:space="preserve">Art. </w:t>
      </w:r>
      <w:r w:rsidR="00C6790A" w:rsidRPr="00C6790A">
        <w:rPr>
          <w:rFonts w:ascii="Arial" w:hAnsi="Arial" w:cs="Arial"/>
          <w:b/>
        </w:rPr>
        <w:t>2</w:t>
      </w:r>
      <w:r w:rsidRPr="00C6790A">
        <w:rPr>
          <w:rFonts w:ascii="Arial" w:hAnsi="Arial" w:cs="Arial"/>
          <w:b/>
        </w:rPr>
        <w:t>º</w:t>
      </w:r>
      <w:r w:rsidRPr="00C6790A">
        <w:rPr>
          <w:rFonts w:ascii="Arial" w:hAnsi="Arial" w:cs="Arial"/>
        </w:rPr>
        <w:t xml:space="preserve"> Esta Portaria entra em vigor na data de sua assinatura</w:t>
      </w:r>
      <w:r w:rsidR="0029712A" w:rsidRPr="00C6790A">
        <w:rPr>
          <w:rFonts w:ascii="Arial" w:hAnsi="Arial" w:cs="Arial"/>
        </w:rPr>
        <w:t xml:space="preserve"> e publicação em sitio eletrônico</w:t>
      </w:r>
      <w:r w:rsidRPr="00C6790A">
        <w:rPr>
          <w:rFonts w:ascii="Arial" w:hAnsi="Arial" w:cs="Arial"/>
        </w:rPr>
        <w:t xml:space="preserve">, revogando-se as disposições em contrário, sendo mantidos os termos da Portaria </w:t>
      </w:r>
      <w:r w:rsidR="0029712A" w:rsidRPr="00C6790A">
        <w:rPr>
          <w:rFonts w:ascii="Arial" w:hAnsi="Arial" w:cs="Arial"/>
        </w:rPr>
        <w:t>02</w:t>
      </w:r>
      <w:r w:rsidRPr="00C6790A">
        <w:rPr>
          <w:rFonts w:ascii="Arial" w:hAnsi="Arial" w:cs="Arial"/>
        </w:rPr>
        <w:t xml:space="preserve">/2020 que sejam com </w:t>
      </w:r>
      <w:proofErr w:type="gramStart"/>
      <w:r w:rsidRPr="00C6790A">
        <w:rPr>
          <w:rFonts w:ascii="Arial" w:hAnsi="Arial" w:cs="Arial"/>
        </w:rPr>
        <w:t>esta compatíveis</w:t>
      </w:r>
      <w:proofErr w:type="gramEnd"/>
      <w:r w:rsidRPr="00C6790A">
        <w:rPr>
          <w:rFonts w:ascii="Arial" w:hAnsi="Arial" w:cs="Arial"/>
        </w:rPr>
        <w:t>.</w:t>
      </w:r>
    </w:p>
    <w:p w:rsidR="007556F8" w:rsidRPr="00C6790A" w:rsidRDefault="007556F8" w:rsidP="007556F8">
      <w:pPr>
        <w:jc w:val="both"/>
        <w:rPr>
          <w:rFonts w:ascii="Arial" w:hAnsi="Arial" w:cs="Arial"/>
          <w:sz w:val="20"/>
          <w:szCs w:val="20"/>
        </w:rPr>
      </w:pPr>
    </w:p>
    <w:p w:rsidR="007556F8" w:rsidRPr="00C6790A" w:rsidRDefault="0029712A" w:rsidP="0029712A">
      <w:pPr>
        <w:jc w:val="center"/>
        <w:rPr>
          <w:rFonts w:ascii="Arial" w:hAnsi="Arial" w:cs="Arial"/>
        </w:rPr>
      </w:pPr>
      <w:r w:rsidRPr="00C6790A">
        <w:rPr>
          <w:rFonts w:ascii="Arial" w:hAnsi="Arial" w:cs="Arial"/>
        </w:rPr>
        <w:t>Maceió-AL</w:t>
      </w:r>
      <w:r w:rsidR="007556F8" w:rsidRPr="00C6790A">
        <w:rPr>
          <w:rFonts w:ascii="Arial" w:hAnsi="Arial" w:cs="Arial"/>
        </w:rPr>
        <w:t xml:space="preserve">, </w:t>
      </w:r>
      <w:r w:rsidR="000C42FB">
        <w:rPr>
          <w:rFonts w:ascii="Arial" w:hAnsi="Arial" w:cs="Arial"/>
        </w:rPr>
        <w:t>30</w:t>
      </w:r>
      <w:r w:rsidR="007556F8" w:rsidRPr="00C6790A">
        <w:rPr>
          <w:rFonts w:ascii="Arial" w:hAnsi="Arial" w:cs="Arial"/>
        </w:rPr>
        <w:t xml:space="preserve"> de </w:t>
      </w:r>
      <w:r w:rsidR="000C42FB">
        <w:rPr>
          <w:rFonts w:ascii="Arial" w:hAnsi="Arial" w:cs="Arial"/>
        </w:rPr>
        <w:t>março</w:t>
      </w:r>
      <w:r w:rsidR="007556F8" w:rsidRPr="00C6790A">
        <w:rPr>
          <w:rFonts w:ascii="Arial" w:hAnsi="Arial" w:cs="Arial"/>
        </w:rPr>
        <w:t xml:space="preserve"> de 2020.</w:t>
      </w:r>
    </w:p>
    <w:p w:rsidR="00AD58AB" w:rsidRPr="00C6790A" w:rsidRDefault="00AD58AB" w:rsidP="0029712A">
      <w:pPr>
        <w:jc w:val="center"/>
        <w:rPr>
          <w:rFonts w:ascii="Arial" w:hAnsi="Arial" w:cs="Arial"/>
          <w:sz w:val="20"/>
          <w:szCs w:val="20"/>
        </w:rPr>
      </w:pPr>
    </w:p>
    <w:p w:rsidR="007556F8" w:rsidRPr="00C6790A" w:rsidRDefault="007556F8" w:rsidP="00755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58AB" w:rsidRPr="00C6790A" w:rsidRDefault="00AD58AB" w:rsidP="00AD58AB">
      <w:pPr>
        <w:jc w:val="center"/>
        <w:rPr>
          <w:rFonts w:ascii="Arial" w:hAnsi="Arial" w:cs="Arial"/>
          <w:b/>
          <w:bCs/>
          <w:szCs w:val="22"/>
          <w:lang w:eastAsia="pt-BR"/>
        </w:rPr>
      </w:pPr>
      <w:r w:rsidRPr="00C6790A">
        <w:rPr>
          <w:rFonts w:ascii="Arial" w:hAnsi="Arial" w:cs="Arial"/>
          <w:b/>
          <w:bCs/>
          <w:szCs w:val="22"/>
          <w:lang w:eastAsia="pt-BR"/>
        </w:rPr>
        <w:t>Heitor Antônio Maia da Silva Dores</w:t>
      </w:r>
    </w:p>
    <w:p w:rsidR="00BB677D" w:rsidRPr="00C6790A" w:rsidRDefault="00AD58AB" w:rsidP="00C6790A">
      <w:pPr>
        <w:jc w:val="center"/>
      </w:pPr>
      <w:r w:rsidRPr="00C6790A">
        <w:rPr>
          <w:rFonts w:ascii="Arial" w:hAnsi="Arial" w:cs="Arial"/>
          <w:szCs w:val="22"/>
        </w:rPr>
        <w:t>Presidente do CAU/AL</w:t>
      </w:r>
    </w:p>
    <w:sectPr w:rsidR="00BB677D" w:rsidRPr="00C6790A" w:rsidSect="00DF2E08">
      <w:headerReference w:type="default" r:id="rId8"/>
      <w:pgSz w:w="11900" w:h="16840"/>
      <w:pgMar w:top="1811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DB" w:rsidRDefault="009608DB" w:rsidP="00EE4FDD">
      <w:r>
        <w:separator/>
      </w:r>
    </w:p>
  </w:endnote>
  <w:endnote w:type="continuationSeparator" w:id="0">
    <w:p w:rsidR="009608DB" w:rsidRDefault="009608DB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WenQuanYi Micro Hei">
    <w:altName w:val="MS Mincho"/>
    <w:charset w:val="00"/>
    <w:family w:val="roman"/>
    <w:pitch w:val="default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DB" w:rsidRDefault="009608DB" w:rsidP="00EE4FDD">
      <w:r>
        <w:separator/>
      </w:r>
    </w:p>
  </w:footnote>
  <w:footnote w:type="continuationSeparator" w:id="0">
    <w:p w:rsidR="009608DB" w:rsidRDefault="009608DB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95" w:rsidRDefault="00C64B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-1129030</wp:posOffset>
          </wp:positionH>
          <wp:positionV relativeFrom="margin">
            <wp:posOffset>-1026795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0695" w:rsidRDefault="00C64B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-1173480</wp:posOffset>
          </wp:positionH>
          <wp:positionV relativeFrom="paragraph">
            <wp:posOffset>9323070</wp:posOffset>
          </wp:positionV>
          <wp:extent cx="7610475" cy="476250"/>
          <wp:effectExtent l="19050" t="0" r="9525" b="0"/>
          <wp:wrapNone/>
          <wp:docPr id="14" name="Imagem 1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imbre abaix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554EE"/>
    <w:multiLevelType w:val="hybridMultilevel"/>
    <w:tmpl w:val="2112F764"/>
    <w:lvl w:ilvl="0" w:tplc="1ED644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2901"/>
    <w:multiLevelType w:val="hybridMultilevel"/>
    <w:tmpl w:val="218C416A"/>
    <w:lvl w:ilvl="0" w:tplc="8C82BA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CE719D2"/>
    <w:multiLevelType w:val="hybridMultilevel"/>
    <w:tmpl w:val="A32E9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50662707"/>
    <w:multiLevelType w:val="multilevel"/>
    <w:tmpl w:val="D8585B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3158C"/>
    <w:rsid w:val="00074EA9"/>
    <w:rsid w:val="00094A19"/>
    <w:rsid w:val="000A0885"/>
    <w:rsid w:val="000C42FB"/>
    <w:rsid w:val="000D7100"/>
    <w:rsid w:val="00147A19"/>
    <w:rsid w:val="00151AA7"/>
    <w:rsid w:val="001630A9"/>
    <w:rsid w:val="00173B90"/>
    <w:rsid w:val="00183F84"/>
    <w:rsid w:val="0019007A"/>
    <w:rsid w:val="001A19EC"/>
    <w:rsid w:val="001B4CAF"/>
    <w:rsid w:val="001B6A27"/>
    <w:rsid w:val="001C223A"/>
    <w:rsid w:val="001C4001"/>
    <w:rsid w:val="001F67BE"/>
    <w:rsid w:val="001F7BC7"/>
    <w:rsid w:val="0020051E"/>
    <w:rsid w:val="00213B78"/>
    <w:rsid w:val="00215A08"/>
    <w:rsid w:val="00244F6B"/>
    <w:rsid w:val="00254557"/>
    <w:rsid w:val="002603BE"/>
    <w:rsid w:val="00266963"/>
    <w:rsid w:val="002721A9"/>
    <w:rsid w:val="00285810"/>
    <w:rsid w:val="0029712A"/>
    <w:rsid w:val="002A01D0"/>
    <w:rsid w:val="002B6BBE"/>
    <w:rsid w:val="002B6C92"/>
    <w:rsid w:val="002C704A"/>
    <w:rsid w:val="002C7435"/>
    <w:rsid w:val="002D0C68"/>
    <w:rsid w:val="002F262F"/>
    <w:rsid w:val="002F3644"/>
    <w:rsid w:val="003033D3"/>
    <w:rsid w:val="003440D6"/>
    <w:rsid w:val="003624DA"/>
    <w:rsid w:val="003B1620"/>
    <w:rsid w:val="003E3AAB"/>
    <w:rsid w:val="004016B2"/>
    <w:rsid w:val="00433669"/>
    <w:rsid w:val="00473A5A"/>
    <w:rsid w:val="00491F6A"/>
    <w:rsid w:val="004C0A01"/>
    <w:rsid w:val="004C2A88"/>
    <w:rsid w:val="004D0FCC"/>
    <w:rsid w:val="004F57C2"/>
    <w:rsid w:val="005122A8"/>
    <w:rsid w:val="00522646"/>
    <w:rsid w:val="00527C9F"/>
    <w:rsid w:val="00532F8B"/>
    <w:rsid w:val="00552835"/>
    <w:rsid w:val="005661FF"/>
    <w:rsid w:val="005710A6"/>
    <w:rsid w:val="005B407C"/>
    <w:rsid w:val="005B4FED"/>
    <w:rsid w:val="005D7BEE"/>
    <w:rsid w:val="005F3ED4"/>
    <w:rsid w:val="00611804"/>
    <w:rsid w:val="00617CA0"/>
    <w:rsid w:val="006A4DA3"/>
    <w:rsid w:val="006D7C32"/>
    <w:rsid w:val="006E4D20"/>
    <w:rsid w:val="006E5303"/>
    <w:rsid w:val="006E669E"/>
    <w:rsid w:val="006F176E"/>
    <w:rsid w:val="007556F8"/>
    <w:rsid w:val="00766067"/>
    <w:rsid w:val="00776B00"/>
    <w:rsid w:val="00777F91"/>
    <w:rsid w:val="007C1DA9"/>
    <w:rsid w:val="007D66E6"/>
    <w:rsid w:val="007E406A"/>
    <w:rsid w:val="007E5E85"/>
    <w:rsid w:val="0084752A"/>
    <w:rsid w:val="008507F2"/>
    <w:rsid w:val="00876951"/>
    <w:rsid w:val="0089477D"/>
    <w:rsid w:val="008C571A"/>
    <w:rsid w:val="008D600E"/>
    <w:rsid w:val="008F6258"/>
    <w:rsid w:val="009011E4"/>
    <w:rsid w:val="0091532C"/>
    <w:rsid w:val="00924847"/>
    <w:rsid w:val="009308C6"/>
    <w:rsid w:val="009536F0"/>
    <w:rsid w:val="009608DB"/>
    <w:rsid w:val="00963634"/>
    <w:rsid w:val="009A021F"/>
    <w:rsid w:val="009A1833"/>
    <w:rsid w:val="009B32CF"/>
    <w:rsid w:val="00A245BD"/>
    <w:rsid w:val="00A602C9"/>
    <w:rsid w:val="00A94CCD"/>
    <w:rsid w:val="00AC608B"/>
    <w:rsid w:val="00AD58AB"/>
    <w:rsid w:val="00AF68B2"/>
    <w:rsid w:val="00B0778D"/>
    <w:rsid w:val="00B12F37"/>
    <w:rsid w:val="00B30C6C"/>
    <w:rsid w:val="00B34726"/>
    <w:rsid w:val="00B63FFE"/>
    <w:rsid w:val="00B6741F"/>
    <w:rsid w:val="00B97E8C"/>
    <w:rsid w:val="00BB677D"/>
    <w:rsid w:val="00BB791E"/>
    <w:rsid w:val="00BC093D"/>
    <w:rsid w:val="00BC40A9"/>
    <w:rsid w:val="00BC4299"/>
    <w:rsid w:val="00BE7909"/>
    <w:rsid w:val="00C411D6"/>
    <w:rsid w:val="00C51798"/>
    <w:rsid w:val="00C6280C"/>
    <w:rsid w:val="00C64BB4"/>
    <w:rsid w:val="00C6790A"/>
    <w:rsid w:val="00C70548"/>
    <w:rsid w:val="00C80695"/>
    <w:rsid w:val="00CF04E6"/>
    <w:rsid w:val="00D02427"/>
    <w:rsid w:val="00D47C56"/>
    <w:rsid w:val="00D62147"/>
    <w:rsid w:val="00DA3FC0"/>
    <w:rsid w:val="00DF2E08"/>
    <w:rsid w:val="00DF4E8C"/>
    <w:rsid w:val="00E07267"/>
    <w:rsid w:val="00E3268C"/>
    <w:rsid w:val="00E3327E"/>
    <w:rsid w:val="00E666D3"/>
    <w:rsid w:val="00E7096C"/>
    <w:rsid w:val="00ED6F11"/>
    <w:rsid w:val="00EE4FDD"/>
    <w:rsid w:val="00F1663B"/>
    <w:rsid w:val="00F61100"/>
    <w:rsid w:val="00F61C62"/>
    <w:rsid w:val="00F75D6A"/>
    <w:rsid w:val="00F877F1"/>
    <w:rsid w:val="00F95983"/>
    <w:rsid w:val="00FC1A5E"/>
    <w:rsid w:val="00FC48EE"/>
    <w:rsid w:val="00FE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F176E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07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3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"/>
    <w:semiHidden/>
    <w:rsid w:val="002603BE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Cabealho">
    <w:name w:val="header"/>
    <w:aliases w:val="Heading 1a,Cabeçalho superio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EE4FDD"/>
  </w:style>
  <w:style w:type="paragraph" w:styleId="Rodap">
    <w:name w:val="footer"/>
    <w:basedOn w:val="Normal"/>
    <w:link w:val="Rodap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EE4FDD"/>
  </w:style>
  <w:style w:type="character" w:styleId="Forte">
    <w:name w:val="Strong"/>
    <w:qFormat/>
    <w:rsid w:val="005710A6"/>
    <w:rPr>
      <w:b/>
    </w:rPr>
  </w:style>
  <w:style w:type="character" w:customStyle="1" w:styleId="apple-converted-space">
    <w:name w:val="apple-converted-space"/>
    <w:rsid w:val="005710A6"/>
  </w:style>
  <w:style w:type="character" w:styleId="nfase">
    <w:name w:val="Emphasis"/>
    <w:qFormat/>
    <w:rsid w:val="005710A6"/>
    <w:rPr>
      <w:i/>
    </w:rPr>
  </w:style>
  <w:style w:type="character" w:styleId="Hyperlink">
    <w:name w:val="Hyperlink"/>
    <w:unhideWhenUsed/>
    <w:rsid w:val="005710A6"/>
    <w:rPr>
      <w:color w:val="0000FF"/>
      <w:u w:val="single"/>
    </w:rPr>
  </w:style>
  <w:style w:type="character" w:customStyle="1" w:styleId="CorpodetextoChar">
    <w:name w:val="Corpo de texto Char"/>
    <w:link w:val="Corpodetexto"/>
    <w:semiHidden/>
    <w:rsid w:val="005710A6"/>
    <w:rPr>
      <w:rFonts w:ascii="Calibri" w:eastAsia="Calibri" w:hAnsi="Calibri" w:cs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5710A6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rsid w:val="005710A6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5710A6"/>
    <w:pPr>
      <w:suppressAutoHyphens/>
      <w:spacing w:after="120"/>
      <w:ind w:left="283"/>
    </w:pPr>
    <w:rPr>
      <w:rFonts w:ascii="Times New Roman" w:eastAsia="Times New Roman" w:hAnsi="Times New Roman"/>
      <w:lang w:eastAsia="ar-SA"/>
    </w:rPr>
  </w:style>
  <w:style w:type="paragraph" w:customStyle="1" w:styleId="Ttulo1">
    <w:name w:val="Título1"/>
    <w:basedOn w:val="Normal"/>
    <w:next w:val="Corpodetexto"/>
    <w:rsid w:val="005710A6"/>
    <w:pPr>
      <w:keepNext/>
      <w:suppressAutoHyphens/>
      <w:spacing w:before="240" w:after="120"/>
    </w:pPr>
    <w:rPr>
      <w:rFonts w:ascii="Arial" w:eastAsia="MS Gothic" w:hAnsi="Arial" w:cs="Arial"/>
      <w:sz w:val="28"/>
      <w:szCs w:val="28"/>
      <w:lang w:eastAsia="pt-BR"/>
    </w:rPr>
  </w:style>
  <w:style w:type="paragraph" w:customStyle="1" w:styleId="Standard">
    <w:name w:val="Standard"/>
    <w:rsid w:val="005710A6"/>
    <w:pPr>
      <w:widowControl w:val="0"/>
      <w:suppressAutoHyphens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Normal1">
    <w:name w:val="Normal1"/>
    <w:rsid w:val="005710A6"/>
    <w:pPr>
      <w:suppressAutoHyphens/>
      <w:autoSpaceDE w:val="0"/>
    </w:pPr>
    <w:rPr>
      <w:rFonts w:ascii="Calibri" w:eastAsia="WenQuanYi Micro He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710A6"/>
    <w:pPr>
      <w:widowControl w:val="0"/>
      <w:suppressAutoHyphens/>
      <w:ind w:left="708"/>
      <w:textAlignment w:val="baseline"/>
    </w:pPr>
    <w:rPr>
      <w:rFonts w:ascii="Liberation Serif" w:eastAsia="WenQuanYi Micro Hei" w:hAnsi="Liberation Serif" w:cs="Mangal"/>
      <w:kern w:val="1"/>
      <w:szCs w:val="21"/>
      <w:lang w:eastAsia="zh-CN" w:bidi="hi-IN"/>
    </w:rPr>
  </w:style>
  <w:style w:type="character" w:customStyle="1" w:styleId="TextodebaloChar">
    <w:name w:val="Texto de balão Char"/>
    <w:link w:val="Textodebalo"/>
    <w:semiHidden/>
    <w:rsid w:val="005710A6"/>
    <w:rPr>
      <w:rFonts w:ascii="Tahoma" w:eastAsia="Cambria" w:hAnsi="Tahoma" w:cs="Tahoma"/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5710A6"/>
    <w:rPr>
      <w:rFonts w:ascii="Tahoma" w:eastAsia="Cambria" w:hAnsi="Tahoma"/>
      <w:sz w:val="16"/>
      <w:szCs w:val="16"/>
    </w:rPr>
  </w:style>
  <w:style w:type="paragraph" w:customStyle="1" w:styleId="Default">
    <w:name w:val="Default"/>
    <w:rsid w:val="005710A6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B6741F"/>
    <w:rPr>
      <w:rFonts w:ascii="Times New Roman" w:eastAsia="Times New Roman" w:hAnsi="Times New Roman"/>
      <w:sz w:val="24"/>
      <w:szCs w:val="24"/>
    </w:rPr>
  </w:style>
  <w:style w:type="character" w:customStyle="1" w:styleId="Ttulo3Char">
    <w:name w:val="Título 3 Char"/>
    <w:link w:val="Ttulo3"/>
    <w:uiPriority w:val="9"/>
    <w:rsid w:val="001900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1DA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50">
    <w:name w:val="t50"/>
    <w:basedOn w:val="Normal"/>
    <w:rsid w:val="007556F8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5FDA-D213-4CA8-B592-74C57DC1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AUDITORIO</cp:lastModifiedBy>
  <cp:revision>4</cp:revision>
  <cp:lastPrinted>2020-01-14T18:10:00Z</cp:lastPrinted>
  <dcterms:created xsi:type="dcterms:W3CDTF">2020-04-22T13:50:00Z</dcterms:created>
  <dcterms:modified xsi:type="dcterms:W3CDTF">2020-05-28T00:55:00Z</dcterms:modified>
</cp:coreProperties>
</file>