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A377C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664691</w:t>
            </w:r>
            <w:r w:rsidR="001D2ADA">
              <w:rPr>
                <w:rFonts w:ascii="Times New Roman" w:hAnsi="Times New Roman"/>
              </w:rPr>
              <w:t>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466F4" w:rsidRDefault="00A466F4" w:rsidP="003F668F">
            <w:pPr>
              <w:ind w:right="-481"/>
              <w:rPr>
                <w:rFonts w:ascii="Times New Roman" w:hAnsi="Times New Roman"/>
              </w:rPr>
            </w:pPr>
            <w:r w:rsidRPr="00A466F4">
              <w:rPr>
                <w:rFonts w:ascii="Times New Roman" w:hAnsi="Times New Roman"/>
              </w:rPr>
              <w:t>Relato e voto (</w:t>
            </w:r>
            <w:r w:rsidR="00725D16">
              <w:rPr>
                <w:rFonts w:ascii="Times New Roman" w:hAnsi="Times New Roman"/>
              </w:rPr>
              <w:t>Julgamento de mérito</w:t>
            </w:r>
            <w:r w:rsidRPr="00A466F4">
              <w:rPr>
                <w:rFonts w:ascii="Times New Roman" w:hAnsi="Times New Roman"/>
              </w:rPr>
              <w:t>)</w:t>
            </w:r>
            <w:r w:rsidR="00EF2243" w:rsidRPr="00A466F4">
              <w:rPr>
                <w:rFonts w:ascii="Times New Roman" w:hAnsi="Times New Roman"/>
              </w:rPr>
              <w:t xml:space="preserve"> – </w:t>
            </w:r>
            <w:proofErr w:type="gramStart"/>
            <w:r w:rsidR="00725D16">
              <w:rPr>
                <w:rFonts w:ascii="Times New Roman" w:hAnsi="Times New Roman"/>
              </w:rPr>
              <w:t>Conselheira</w:t>
            </w:r>
            <w:proofErr w:type="gramEnd"/>
            <w:r w:rsidR="00725D16">
              <w:rPr>
                <w:rFonts w:ascii="Times New Roman" w:hAnsi="Times New Roman"/>
              </w:rPr>
              <w:t xml:space="preserve"> </w:t>
            </w:r>
            <w:proofErr w:type="spellStart"/>
            <w:r w:rsidR="00725D16">
              <w:rPr>
                <w:rFonts w:ascii="Times New Roman" w:hAnsi="Times New Roman"/>
              </w:rPr>
              <w:t>Pollenya</w:t>
            </w:r>
            <w:proofErr w:type="spellEnd"/>
            <w:r w:rsidR="00725D16">
              <w:rPr>
                <w:rFonts w:ascii="Times New Roman" w:hAnsi="Times New Roman"/>
              </w:rPr>
              <w:t xml:space="preserve"> Pontes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A377C">
              <w:rPr>
                <w:rFonts w:ascii="Times New Roman" w:hAnsi="Times New Roman"/>
              </w:rPr>
              <w:t>013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A0D96" w:rsidRPr="005A0D96" w:rsidRDefault="00CA7FCE" w:rsidP="005A0D96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170E9B">
        <w:rPr>
          <w:sz w:val="24"/>
          <w:szCs w:val="24"/>
        </w:rPr>
        <w:t xml:space="preserve">Adiar análise do </w:t>
      </w:r>
      <w:r w:rsidR="00A466F4">
        <w:rPr>
          <w:sz w:val="24"/>
          <w:szCs w:val="24"/>
        </w:rPr>
        <w:t>voto e relato referente ao</w:t>
      </w:r>
      <w:r w:rsidR="005A0D96" w:rsidRPr="005A0D96">
        <w:rPr>
          <w:sz w:val="24"/>
          <w:szCs w:val="24"/>
        </w:rPr>
        <w:t xml:space="preserve"> processo</w:t>
      </w:r>
      <w:r w:rsidR="00B22FB0">
        <w:rPr>
          <w:sz w:val="24"/>
          <w:szCs w:val="24"/>
        </w:rPr>
        <w:t xml:space="preserve"> </w:t>
      </w:r>
      <w:r w:rsidR="00CA377C">
        <w:rPr>
          <w:sz w:val="24"/>
          <w:szCs w:val="24"/>
        </w:rPr>
        <w:t>664691</w:t>
      </w:r>
      <w:r w:rsidR="005A0D96" w:rsidRPr="00A466F4">
        <w:rPr>
          <w:color w:val="000000"/>
          <w:sz w:val="24"/>
          <w:szCs w:val="24"/>
        </w:rPr>
        <w:t>/201</w:t>
      </w:r>
      <w:r w:rsidR="001D2ADA" w:rsidRPr="00A466F4">
        <w:rPr>
          <w:color w:val="000000"/>
          <w:sz w:val="24"/>
          <w:szCs w:val="24"/>
        </w:rPr>
        <w:t>7</w:t>
      </w:r>
      <w:r w:rsidR="0065633A">
        <w:rPr>
          <w:color w:val="000000"/>
          <w:sz w:val="24"/>
          <w:szCs w:val="24"/>
        </w:rPr>
        <w:t xml:space="preserve"> (juízo </w:t>
      </w:r>
      <w:r w:rsidR="00725D16">
        <w:rPr>
          <w:color w:val="000000"/>
          <w:sz w:val="24"/>
          <w:szCs w:val="24"/>
        </w:rPr>
        <w:t>de mérito</w:t>
      </w:r>
      <w:r w:rsidR="0065633A">
        <w:rPr>
          <w:color w:val="000000"/>
          <w:sz w:val="24"/>
          <w:szCs w:val="24"/>
        </w:rPr>
        <w:t>)</w:t>
      </w:r>
      <w:r w:rsidR="00EF2243">
        <w:rPr>
          <w:color w:val="000000"/>
          <w:sz w:val="24"/>
          <w:szCs w:val="24"/>
        </w:rPr>
        <w:t xml:space="preserve"> </w:t>
      </w:r>
      <w:r w:rsidR="00725D16">
        <w:rPr>
          <w:sz w:val="24"/>
          <w:szCs w:val="24"/>
        </w:rPr>
        <w:t xml:space="preserve">da Conselheira </w:t>
      </w:r>
      <w:proofErr w:type="spellStart"/>
      <w:r w:rsidR="00725D16">
        <w:rPr>
          <w:sz w:val="24"/>
          <w:szCs w:val="24"/>
        </w:rPr>
        <w:t>Pollenya</w:t>
      </w:r>
      <w:proofErr w:type="spellEnd"/>
      <w:r w:rsidR="00725D16">
        <w:rPr>
          <w:sz w:val="24"/>
          <w:szCs w:val="24"/>
        </w:rPr>
        <w:t xml:space="preserve"> Pontes</w:t>
      </w:r>
      <w:r w:rsidR="00EF2243">
        <w:rPr>
          <w:sz w:val="24"/>
          <w:szCs w:val="24"/>
        </w:rPr>
        <w:t xml:space="preserve">, </w:t>
      </w:r>
      <w:r w:rsidR="005E5908">
        <w:rPr>
          <w:sz w:val="24"/>
          <w:szCs w:val="24"/>
        </w:rPr>
        <w:t>n</w:t>
      </w:r>
      <w:r w:rsidR="005A0D96">
        <w:rPr>
          <w:sz w:val="24"/>
          <w:szCs w:val="24"/>
        </w:rPr>
        <w:t>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="00EF2243"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F668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3F668F">
        <w:rPr>
          <w:rFonts w:ascii="Times New Roman" w:hAnsi="Times New Roman"/>
        </w:rPr>
        <w:t>abril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Pr="00EF2243" w:rsidRDefault="00BB301F" w:rsidP="00BB301F">
      <w:pPr>
        <w:rPr>
          <w:rFonts w:ascii="Times New Roman" w:hAnsi="Times New Roman"/>
          <w:b/>
        </w:rPr>
      </w:pPr>
    </w:p>
    <w:p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77C" w:rsidRDefault="00CA377C" w:rsidP="00EE4FDD">
      <w:r>
        <w:separator/>
      </w:r>
    </w:p>
  </w:endnote>
  <w:endnote w:type="continuationSeparator" w:id="1">
    <w:p w:rsidR="00CA377C" w:rsidRDefault="00CA37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77C" w:rsidRDefault="00CA377C" w:rsidP="00EE4FDD">
      <w:r>
        <w:separator/>
      </w:r>
    </w:p>
  </w:footnote>
  <w:footnote w:type="continuationSeparator" w:id="1">
    <w:p w:rsidR="00CA377C" w:rsidRDefault="00CA37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7D0BB3">
    <w:pPr>
      <w:pStyle w:val="Cabealho"/>
    </w:pPr>
    <w:r w:rsidRPr="007D0BB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7D0BB3">
    <w:pPr>
      <w:pStyle w:val="Cabealho"/>
    </w:pPr>
    <w:r w:rsidRPr="007D0BB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5908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BB3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8B10E-331B-4364-BB40-2B59FE22D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875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cau09</cp:lastModifiedBy>
  <cp:revision>5</cp:revision>
  <cp:lastPrinted>2018-03-06T16:59:00Z</cp:lastPrinted>
  <dcterms:created xsi:type="dcterms:W3CDTF">2018-04-19T16:43:00Z</dcterms:created>
  <dcterms:modified xsi:type="dcterms:W3CDTF">2018-04-19T19:45:00Z</dcterms:modified>
</cp:coreProperties>
</file>