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7590E" w:rsidRPr="00040696" w:rsidRDefault="00215C15" w:rsidP="00F7590E">
            <w:pPr>
              <w:rPr>
                <w:rFonts w:ascii="Times New Roman" w:hAnsi="Times New Roman"/>
              </w:rPr>
            </w:pPr>
            <w:r w:rsidRPr="00215C15">
              <w:rPr>
                <w:rFonts w:ascii="Times New Roman" w:hAnsi="Times New Roman"/>
              </w:rPr>
              <w:t>1000069436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F7590E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215C15" w:rsidP="0051634B">
            <w:pPr>
              <w:rPr>
                <w:rFonts w:ascii="Times New Roman" w:hAnsi="Times New Roman"/>
                <w:highlight w:val="yellow"/>
              </w:rPr>
            </w:pPr>
            <w:r w:rsidRPr="00215C15">
              <w:rPr>
                <w:rFonts w:ascii="Times New Roman" w:hAnsi="Times New Roman"/>
              </w:rPr>
              <w:t>GIVALDO FRANCISCO MACHADO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BF2A2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F2A26">
              <w:rPr>
                <w:rFonts w:ascii="Times New Roman" w:hAnsi="Times New Roman"/>
              </w:rPr>
              <w:t>305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15C1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215C15" w:rsidRPr="00215C15">
        <w:rPr>
          <w:sz w:val="24"/>
          <w:szCs w:val="24"/>
        </w:rPr>
        <w:t>1000069436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proofErr w:type="gramStart"/>
      <w:r w:rsidRPr="00FA405C">
        <w:rPr>
          <w:sz w:val="24"/>
          <w:szCs w:val="24"/>
        </w:rPr>
        <w:t>seguindo</w:t>
      </w:r>
      <w:proofErr w:type="gramEnd"/>
      <w:r w:rsidRPr="00FA405C">
        <w:rPr>
          <w:sz w:val="24"/>
          <w:szCs w:val="24"/>
        </w:rPr>
        <w:t xml:space="preserve"> o voto fundamentado do Conselheiro </w:t>
      </w:r>
      <w:r w:rsidR="00F7590E" w:rsidRPr="00F7590E">
        <w:rPr>
          <w:sz w:val="24"/>
          <w:szCs w:val="24"/>
        </w:rPr>
        <w:t xml:space="preserve">José </w:t>
      </w:r>
      <w:proofErr w:type="spellStart"/>
      <w:r w:rsidR="00F7590E" w:rsidRPr="00F7590E">
        <w:rPr>
          <w:sz w:val="24"/>
          <w:szCs w:val="24"/>
        </w:rPr>
        <w:t>Adenilton</w:t>
      </w:r>
      <w:proofErr w:type="spellEnd"/>
      <w:r w:rsidR="00F7590E" w:rsidRPr="00F7590E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 w:rsidR="00912E10"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FA405C" w:rsidRPr="00360F86" w:rsidRDefault="00FA405C" w:rsidP="00FA405C">
      <w:pPr>
        <w:pStyle w:val="Corpodetexto2"/>
        <w:rPr>
          <w:sz w:val="24"/>
          <w:szCs w:val="24"/>
        </w:rPr>
      </w:pPr>
    </w:p>
    <w:p w:rsidR="00360F86" w:rsidRPr="00360F86" w:rsidRDefault="00360F86" w:rsidP="00FA405C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FA405C" w:rsidRDefault="00FA405C" w:rsidP="00FA405C">
      <w:pPr>
        <w:pStyle w:val="Corpodetexto2"/>
        <w:rPr>
          <w:sz w:val="24"/>
          <w:szCs w:val="24"/>
        </w:rPr>
      </w:pPr>
    </w:p>
    <w:p w:rsidR="00BF2A26" w:rsidRPr="00360F86" w:rsidRDefault="00BF2A26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215C15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F7C" w:rsidRDefault="00DE7F7C" w:rsidP="00EE4FDD">
      <w:r>
        <w:separator/>
      </w:r>
    </w:p>
  </w:endnote>
  <w:endnote w:type="continuationSeparator" w:id="1">
    <w:p w:rsidR="00DE7F7C" w:rsidRDefault="00DE7F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F7C" w:rsidRDefault="00DE7F7C" w:rsidP="00EE4FDD">
      <w:r>
        <w:separator/>
      </w:r>
    </w:p>
  </w:footnote>
  <w:footnote w:type="continuationSeparator" w:id="1">
    <w:p w:rsidR="00DE7F7C" w:rsidRDefault="00DE7F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E767A">
    <w:pPr>
      <w:pStyle w:val="Cabealho"/>
    </w:pPr>
    <w:r w:rsidRPr="003E76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E767A">
    <w:pPr>
      <w:pStyle w:val="Cabealho"/>
    </w:pPr>
    <w:r w:rsidRPr="003E76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67A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2A26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E767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2018-01-19T17:13:00Z</cp:lastPrinted>
  <dcterms:created xsi:type="dcterms:W3CDTF">2018-12-18T18:46:00Z</dcterms:created>
  <dcterms:modified xsi:type="dcterms:W3CDTF">2018-12-19T21:32:00Z</dcterms:modified>
</cp:coreProperties>
</file>