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8B78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80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8B78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02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MAI</w:t>
      </w:r>
      <w:r w:rsidR="00213ED0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E6309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F6E04" w:rsidRPr="008138A2" w:rsidRDefault="008B7881" w:rsidP="002D5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 2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>°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mai</w:t>
      </w:r>
      <w:r w:rsidR="00213ED0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</w:t>
      </w:r>
      <w:r w:rsidR="00D24582">
        <w:rPr>
          <w:rFonts w:ascii="Times New Roman" w:hAnsi="Times New Roman"/>
          <w:bCs/>
          <w:sz w:val="22"/>
          <w:szCs w:val="22"/>
          <w:lang w:eastAsia="pt-BR"/>
        </w:rPr>
        <w:t>enove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C9042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13ED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13ED0" w:rsidRPr="00213ED0">
        <w:rPr>
          <w:rFonts w:ascii="Times New Roman" w:hAnsi="Times New Roman"/>
          <w:bCs/>
          <w:sz w:val="22"/>
          <w:szCs w:val="22"/>
          <w:lang w:eastAsia="pt-BR"/>
        </w:rPr>
        <w:t>Ricardo Victor Rodrigues Barbosa</w:t>
      </w:r>
      <w:r w:rsidR="007C07E1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C07E1">
        <w:rPr>
          <w:rFonts w:ascii="Times New Roman" w:hAnsi="Times New Roman"/>
          <w:bCs/>
          <w:sz w:val="22"/>
          <w:szCs w:val="22"/>
          <w:lang w:eastAsia="pt-BR"/>
        </w:rPr>
        <w:t xml:space="preserve"> a </w:t>
      </w:r>
      <w:r w:rsidR="007C07E1">
        <w:rPr>
          <w:rFonts w:ascii="Times New Roman" w:hAnsi="Times New Roman"/>
          <w:b/>
          <w:bCs/>
          <w:sz w:val="22"/>
          <w:szCs w:val="22"/>
          <w:lang w:eastAsia="pt-BR"/>
        </w:rPr>
        <w:t>conselheira federal</w:t>
      </w:r>
      <w:r w:rsidR="007C07E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7C07E1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7C07E1">
        <w:rPr>
          <w:rFonts w:ascii="Times New Roman" w:hAnsi="Times New Roman"/>
          <w:bCs/>
          <w:sz w:val="22"/>
          <w:szCs w:val="22"/>
          <w:lang w:eastAsia="pt-BR"/>
        </w:rPr>
        <w:t xml:space="preserve"> Gomes de Lima,</w:t>
      </w:r>
      <w:r w:rsidR="001F6C8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iCs/>
          <w:sz w:val="22"/>
          <w:szCs w:val="22"/>
          <w:lang w:eastAsia="pt-BR"/>
        </w:rPr>
        <w:t>além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252F1">
        <w:rPr>
          <w:rFonts w:ascii="Times New Roman" w:hAnsi="Times New Roman"/>
          <w:b/>
          <w:sz w:val="22"/>
          <w:szCs w:val="22"/>
        </w:rPr>
        <w:t>Assessor Especial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</w:t>
      </w:r>
      <w:proofErr w:type="spellStart"/>
      <w:r w:rsidR="002C7247" w:rsidRPr="00B36A8A">
        <w:rPr>
          <w:rFonts w:ascii="Times New Roman" w:hAnsi="Times New Roman"/>
          <w:b/>
          <w:i/>
          <w:sz w:val="22"/>
          <w:szCs w:val="22"/>
        </w:rPr>
        <w:t>hoc</w:t>
      </w:r>
      <w:proofErr w:type="spellEnd"/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252F1">
        <w:rPr>
          <w:rFonts w:ascii="Times New Roman" w:hAnsi="Times New Roman"/>
          <w:sz w:val="22"/>
          <w:szCs w:val="22"/>
        </w:rPr>
        <w:t>Luiz Alberto Medeiros de Sá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CE187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r w:rsidR="003D3CB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79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0025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e </w:t>
      </w:r>
      <w:r w:rsidR="000025C0" w:rsidRPr="000025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17ª Reunião Plenária Extraordinária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A ata</w:t>
      </w:r>
      <w:r w:rsidR="000025C0">
        <w:rPr>
          <w:rFonts w:ascii="Times New Roman" w:hAnsi="Times New Roman"/>
          <w:bCs/>
          <w:sz w:val="22"/>
          <w:szCs w:val="22"/>
          <w:lang w:eastAsia="pt-BR"/>
        </w:rPr>
        <w:t xml:space="preserve"> da </w:t>
      </w:r>
      <w:r w:rsidR="000025C0" w:rsidRPr="000025C0">
        <w:rPr>
          <w:rFonts w:ascii="Times New Roman" w:hAnsi="Times New Roman"/>
          <w:bCs/>
          <w:sz w:val="22"/>
          <w:szCs w:val="22"/>
          <w:lang w:eastAsia="pt-BR"/>
        </w:rPr>
        <w:t>79ª Reunião Plenária Ordinária</w:t>
      </w:r>
      <w:r w:rsidR="000025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>foi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pela</w:t>
      </w:r>
      <w:r w:rsidR="00A11CFF" w:rsidRPr="00B36A8A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9042C">
        <w:rPr>
          <w:rFonts w:ascii="Times New Roman" w:hAnsi="Times New Roman"/>
          <w:sz w:val="22"/>
          <w:szCs w:val="22"/>
          <w:lang w:eastAsia="pt-BR"/>
        </w:rPr>
        <w:t>liberação ple</w:t>
      </w:r>
      <w:r w:rsidR="000025C0">
        <w:rPr>
          <w:rFonts w:ascii="Times New Roman" w:hAnsi="Times New Roman"/>
          <w:sz w:val="22"/>
          <w:szCs w:val="22"/>
          <w:lang w:eastAsia="pt-BR"/>
        </w:rPr>
        <w:t>nária DPOAL Nº 0080</w:t>
      </w:r>
      <w:r w:rsidR="00A11CFF">
        <w:rPr>
          <w:rFonts w:ascii="Times New Roman" w:hAnsi="Times New Roman"/>
          <w:sz w:val="22"/>
          <w:szCs w:val="22"/>
          <w:lang w:eastAsia="pt-BR"/>
        </w:rPr>
        <w:t>-01/2019</w:t>
      </w:r>
      <w:r w:rsidR="000025C0">
        <w:rPr>
          <w:rFonts w:ascii="Times New Roman" w:hAnsi="Times New Roman"/>
          <w:sz w:val="22"/>
          <w:szCs w:val="22"/>
          <w:lang w:eastAsia="pt-BR"/>
        </w:rPr>
        <w:t xml:space="preserve"> e a ata da 1</w:t>
      </w:r>
      <w:r w:rsidR="000025C0">
        <w:rPr>
          <w:rFonts w:ascii="Times New Roman" w:hAnsi="Times New Roman"/>
          <w:bCs/>
          <w:sz w:val="22"/>
          <w:szCs w:val="22"/>
          <w:lang w:eastAsia="pt-BR"/>
        </w:rPr>
        <w:t>7ª Reunião Plenária Extrao</w:t>
      </w:r>
      <w:r w:rsidR="000025C0" w:rsidRPr="000025C0">
        <w:rPr>
          <w:rFonts w:ascii="Times New Roman" w:hAnsi="Times New Roman"/>
          <w:bCs/>
          <w:sz w:val="22"/>
          <w:szCs w:val="22"/>
          <w:lang w:eastAsia="pt-BR"/>
        </w:rPr>
        <w:t>rdinária</w:t>
      </w:r>
      <w:r w:rsidR="000025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gramStart"/>
      <w:r w:rsidR="000025C0">
        <w:rPr>
          <w:rFonts w:ascii="Times New Roman" w:hAnsi="Times New Roman"/>
          <w:bCs/>
          <w:sz w:val="22"/>
          <w:szCs w:val="22"/>
          <w:lang w:eastAsia="pt-BR"/>
        </w:rPr>
        <w:t>foi aprovada</w:t>
      </w:r>
      <w:proofErr w:type="gramEnd"/>
      <w:r w:rsidR="000025C0">
        <w:rPr>
          <w:rFonts w:ascii="Times New Roman" w:hAnsi="Times New Roman"/>
          <w:bCs/>
          <w:sz w:val="22"/>
          <w:szCs w:val="22"/>
          <w:lang w:eastAsia="pt-BR"/>
        </w:rPr>
        <w:t xml:space="preserve"> pela</w:t>
      </w:r>
      <w:r w:rsidR="000025C0" w:rsidRPr="00B36A8A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0025C0">
        <w:rPr>
          <w:rFonts w:ascii="Times New Roman" w:hAnsi="Times New Roman"/>
          <w:sz w:val="22"/>
          <w:szCs w:val="22"/>
          <w:lang w:eastAsia="pt-BR"/>
        </w:rPr>
        <w:t>liberação plenária DPOAL Nº 0080-02/2019, ambas</w:t>
      </w:r>
      <w:r w:rsidR="00A11CFF">
        <w:rPr>
          <w:rFonts w:ascii="Times New Roman" w:hAnsi="Times New Roman"/>
          <w:sz w:val="22"/>
          <w:szCs w:val="22"/>
          <w:lang w:eastAsia="pt-BR"/>
        </w:rPr>
        <w:t xml:space="preserve"> com </w:t>
      </w:r>
      <w:r w:rsidR="000025C0">
        <w:rPr>
          <w:rFonts w:ascii="Times New Roman" w:hAnsi="Times New Roman"/>
          <w:bCs/>
          <w:sz w:val="22"/>
          <w:szCs w:val="22"/>
          <w:lang w:eastAsia="pt-BR"/>
        </w:rPr>
        <w:t>04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0025C0">
        <w:rPr>
          <w:rFonts w:ascii="Times New Roman" w:hAnsi="Times New Roman"/>
          <w:bCs/>
          <w:sz w:val="22"/>
          <w:szCs w:val="22"/>
          <w:lang w:eastAsia="pt-BR"/>
        </w:rPr>
        <w:t>quatro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) votos a favor, nenhum voto co</w:t>
      </w:r>
      <w:r w:rsidR="000025C0">
        <w:rPr>
          <w:rFonts w:ascii="Times New Roman" w:hAnsi="Times New Roman"/>
          <w:bCs/>
          <w:sz w:val="22"/>
          <w:szCs w:val="22"/>
          <w:lang w:eastAsia="pt-BR"/>
        </w:rPr>
        <w:t>ntrário, 01 (uma) abstenção e 04</w:t>
      </w:r>
      <w:r w:rsidR="002A6FFC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0025C0">
        <w:rPr>
          <w:rFonts w:ascii="Times New Roman" w:hAnsi="Times New Roman"/>
          <w:bCs/>
          <w:sz w:val="22"/>
          <w:szCs w:val="22"/>
          <w:lang w:eastAsia="pt-BR"/>
        </w:rPr>
        <w:t>quatro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41469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 w:rsidR="00112F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2D5A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872EEB" w:rsidRPr="00872EE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B37AD6" w:rsidRPr="00B37AD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Projeto Vida Nova nas Grotas – ATHIS 2018; Programa Posse Legal – ATHIS 2019; Oficina de Fiscalização; Deliberação nº 028/2019 CEP/AL – Cobrança de Dívida Ativa; Deliberação nº 023/2019 CEP/BR – RRT Social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8212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86749">
        <w:rPr>
          <w:rFonts w:ascii="Times New Roman" w:hAnsi="Times New Roman"/>
          <w:bCs/>
          <w:sz w:val="22"/>
          <w:szCs w:val="22"/>
          <w:lang w:eastAsia="pt-BR"/>
        </w:rPr>
        <w:t xml:space="preserve">Iniciando seus informes, em relação ao </w:t>
      </w:r>
      <w:r w:rsidR="009776A7" w:rsidRPr="009776A7">
        <w:rPr>
          <w:rFonts w:ascii="Times New Roman" w:hAnsi="Times New Roman"/>
          <w:bCs/>
          <w:sz w:val="22"/>
          <w:szCs w:val="22"/>
          <w:lang w:eastAsia="pt-BR"/>
        </w:rPr>
        <w:t>Projeto Vid</w:t>
      </w:r>
      <w:r w:rsidR="009776A7">
        <w:rPr>
          <w:rFonts w:ascii="Times New Roman" w:hAnsi="Times New Roman"/>
          <w:bCs/>
          <w:sz w:val="22"/>
          <w:szCs w:val="22"/>
          <w:lang w:eastAsia="pt-BR"/>
        </w:rPr>
        <w:t xml:space="preserve">a Nova nas Grotas – ATHIS 2018 e ao </w:t>
      </w:r>
      <w:r w:rsidR="009776A7" w:rsidRPr="009776A7">
        <w:rPr>
          <w:rFonts w:ascii="Times New Roman" w:hAnsi="Times New Roman"/>
          <w:bCs/>
          <w:sz w:val="22"/>
          <w:szCs w:val="22"/>
          <w:lang w:eastAsia="pt-BR"/>
        </w:rPr>
        <w:t>Programa Posse Legal – ATHIS 2019</w:t>
      </w:r>
      <w:r w:rsidR="009776A7">
        <w:rPr>
          <w:rFonts w:ascii="Times New Roman" w:hAnsi="Times New Roman"/>
          <w:bCs/>
          <w:sz w:val="22"/>
          <w:szCs w:val="22"/>
          <w:lang w:eastAsia="pt-BR"/>
        </w:rPr>
        <w:t xml:space="preserve"> o presidente solicitou que o gerente geral </w:t>
      </w:r>
      <w:proofErr w:type="spellStart"/>
      <w:r w:rsidR="009776A7">
        <w:rPr>
          <w:rFonts w:ascii="Times New Roman" w:hAnsi="Times New Roman"/>
          <w:bCs/>
          <w:sz w:val="22"/>
          <w:szCs w:val="22"/>
          <w:lang w:eastAsia="pt-BR"/>
        </w:rPr>
        <w:t>Norlan</w:t>
      </w:r>
      <w:proofErr w:type="spellEnd"/>
      <w:r w:rsidR="009776A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9776A7">
        <w:rPr>
          <w:rFonts w:ascii="Times New Roman" w:hAnsi="Times New Roman"/>
          <w:bCs/>
          <w:sz w:val="22"/>
          <w:szCs w:val="22"/>
          <w:lang w:eastAsia="pt-BR"/>
        </w:rPr>
        <w:t>Dowell</w:t>
      </w:r>
      <w:proofErr w:type="spellEnd"/>
      <w:r w:rsidR="009776A7">
        <w:rPr>
          <w:rFonts w:ascii="Times New Roman" w:hAnsi="Times New Roman"/>
          <w:bCs/>
          <w:sz w:val="22"/>
          <w:szCs w:val="22"/>
          <w:lang w:eastAsia="pt-BR"/>
        </w:rPr>
        <w:t xml:space="preserve"> relatasse as ações com mais detalhes. O gerente externou em uma apresentação em slides todos os principais pontos. Essa apresentação consta como anexo I a esta ata como se aqui estivesse transcrita.</w:t>
      </w:r>
      <w:r w:rsidR="00AC24A9">
        <w:rPr>
          <w:rFonts w:ascii="Times New Roman" w:hAnsi="Times New Roman"/>
          <w:bCs/>
          <w:sz w:val="22"/>
          <w:szCs w:val="22"/>
          <w:lang w:eastAsia="pt-BR"/>
        </w:rPr>
        <w:t xml:space="preserve"> O presidente informou que acontecerá nos dias 06 e 07 de maio, próxima segunda e terça, com 45 pessoas confirmadas, a oficina de fiscalização para trabalhar no novo plano de fiscalização e convidou os membros da CEP-CAU/AL a contribuir com sua participação.  Em relação </w:t>
      </w:r>
      <w:r w:rsidR="0031616A">
        <w:rPr>
          <w:rFonts w:ascii="Times New Roman" w:hAnsi="Times New Roman"/>
          <w:bCs/>
          <w:sz w:val="22"/>
          <w:szCs w:val="22"/>
          <w:lang w:eastAsia="pt-BR"/>
        </w:rPr>
        <w:t>à</w:t>
      </w:r>
      <w:r w:rsidR="00AC24A9">
        <w:rPr>
          <w:rFonts w:ascii="Times New Roman" w:hAnsi="Times New Roman"/>
          <w:bCs/>
          <w:sz w:val="22"/>
          <w:szCs w:val="22"/>
          <w:lang w:eastAsia="pt-BR"/>
        </w:rPr>
        <w:t xml:space="preserve"> deliberação </w:t>
      </w:r>
      <w:r w:rsidR="0031616A" w:rsidRPr="0031616A">
        <w:rPr>
          <w:rFonts w:ascii="Times New Roman" w:hAnsi="Times New Roman"/>
          <w:bCs/>
          <w:sz w:val="22"/>
          <w:szCs w:val="22"/>
          <w:lang w:eastAsia="pt-BR"/>
        </w:rPr>
        <w:t>nº 028/2019 CEP/AL – Cobrança de Dívida Ativa</w:t>
      </w:r>
      <w:r w:rsidR="0031616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AC24A9">
        <w:rPr>
          <w:rFonts w:ascii="Times New Roman" w:hAnsi="Times New Roman"/>
          <w:bCs/>
          <w:sz w:val="22"/>
          <w:szCs w:val="22"/>
          <w:lang w:eastAsia="pt-BR"/>
        </w:rPr>
        <w:t xml:space="preserve">o presidente solicitou que o gerente técnico </w:t>
      </w:r>
      <w:proofErr w:type="spellStart"/>
      <w:r w:rsidR="00AC24A9">
        <w:rPr>
          <w:rFonts w:ascii="Times New Roman" w:hAnsi="Times New Roman"/>
          <w:bCs/>
          <w:sz w:val="22"/>
          <w:szCs w:val="22"/>
          <w:lang w:eastAsia="pt-BR"/>
        </w:rPr>
        <w:t>Thyago</w:t>
      </w:r>
      <w:proofErr w:type="spellEnd"/>
      <w:r w:rsidR="00AC24A9">
        <w:rPr>
          <w:rFonts w:ascii="Times New Roman" w:hAnsi="Times New Roman"/>
          <w:bCs/>
          <w:sz w:val="22"/>
          <w:szCs w:val="22"/>
          <w:lang w:eastAsia="pt-BR"/>
        </w:rPr>
        <w:t xml:space="preserve"> Aron explicasse a deliberação aos presentes. O gerente informou dos processos de fiscalização sobre cobrança de anuidade abertos em 2014 e que antes de terminar o processo, foi mudado o entendimento que a cobrança deveria ter sido feita em processo admin</w:t>
      </w:r>
      <w:r w:rsidR="001F3523">
        <w:rPr>
          <w:rFonts w:ascii="Times New Roman" w:hAnsi="Times New Roman"/>
          <w:bCs/>
          <w:sz w:val="22"/>
          <w:szCs w:val="22"/>
          <w:lang w:eastAsia="pt-BR"/>
        </w:rPr>
        <w:t>istrativo e não de fiscalização.</w:t>
      </w:r>
      <w:r w:rsidR="00AC24A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F3523">
        <w:rPr>
          <w:rFonts w:ascii="Times New Roman" w:hAnsi="Times New Roman"/>
          <w:bCs/>
          <w:sz w:val="22"/>
          <w:szCs w:val="22"/>
          <w:lang w:eastAsia="pt-BR"/>
        </w:rPr>
        <w:t>O gerente também informou que o</w:t>
      </w:r>
      <w:r w:rsidR="0039715B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F3523">
        <w:rPr>
          <w:rFonts w:ascii="Times New Roman" w:hAnsi="Times New Roman"/>
          <w:bCs/>
          <w:sz w:val="22"/>
          <w:szCs w:val="22"/>
          <w:lang w:eastAsia="pt-BR"/>
        </w:rPr>
        <w:t xml:space="preserve"> processo</w:t>
      </w:r>
      <w:r w:rsidR="0039715B">
        <w:rPr>
          <w:rFonts w:ascii="Times New Roman" w:hAnsi="Times New Roman"/>
          <w:bCs/>
          <w:sz w:val="22"/>
          <w:szCs w:val="22"/>
          <w:lang w:eastAsia="pt-BR"/>
        </w:rPr>
        <w:t>s possuem</w:t>
      </w:r>
      <w:r w:rsidR="001F3523">
        <w:rPr>
          <w:rFonts w:ascii="Times New Roman" w:hAnsi="Times New Roman"/>
          <w:bCs/>
          <w:sz w:val="22"/>
          <w:szCs w:val="22"/>
          <w:lang w:eastAsia="pt-BR"/>
        </w:rPr>
        <w:t xml:space="preserve"> vício</w:t>
      </w:r>
      <w:r w:rsidR="0039715B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F3523">
        <w:rPr>
          <w:rFonts w:ascii="Times New Roman" w:hAnsi="Times New Roman"/>
          <w:bCs/>
          <w:sz w:val="22"/>
          <w:szCs w:val="22"/>
          <w:lang w:eastAsia="pt-BR"/>
        </w:rPr>
        <w:t xml:space="preserve">, tendo em vista que foi </w:t>
      </w:r>
      <w:proofErr w:type="gramStart"/>
      <w:r w:rsidR="001F3523">
        <w:rPr>
          <w:rFonts w:ascii="Times New Roman" w:hAnsi="Times New Roman"/>
          <w:bCs/>
          <w:sz w:val="22"/>
          <w:szCs w:val="22"/>
          <w:lang w:eastAsia="pt-BR"/>
        </w:rPr>
        <w:t>tirado do notificado</w:t>
      </w:r>
      <w:proofErr w:type="gramEnd"/>
      <w:r w:rsidR="001F3523">
        <w:rPr>
          <w:rFonts w:ascii="Times New Roman" w:hAnsi="Times New Roman"/>
          <w:bCs/>
          <w:sz w:val="22"/>
          <w:szCs w:val="22"/>
          <w:lang w:eastAsia="pt-BR"/>
        </w:rPr>
        <w:t xml:space="preserve"> a possibilidade de recorrer ao plenário do CAU/</w:t>
      </w:r>
      <w:r w:rsidR="001F3523" w:rsidRPr="0059731E">
        <w:rPr>
          <w:rFonts w:ascii="Times New Roman" w:hAnsi="Times New Roman"/>
          <w:bCs/>
          <w:sz w:val="22"/>
          <w:szCs w:val="22"/>
          <w:lang w:eastAsia="pt-BR"/>
        </w:rPr>
        <w:t>AL</w:t>
      </w:r>
      <w:r w:rsidR="00273E43" w:rsidRPr="0059731E">
        <w:rPr>
          <w:rFonts w:ascii="Times New Roman" w:hAnsi="Times New Roman"/>
          <w:bCs/>
          <w:sz w:val="22"/>
          <w:szCs w:val="22"/>
          <w:lang w:eastAsia="pt-BR"/>
        </w:rPr>
        <w:t>. Após leitura, ficou definido o envio de Ofício de consulta ao CAU/BR sobre as questões trata</w:t>
      </w:r>
      <w:r w:rsidR="00273E43">
        <w:rPr>
          <w:rFonts w:ascii="Times New Roman" w:hAnsi="Times New Roman"/>
          <w:bCs/>
          <w:sz w:val="22"/>
          <w:szCs w:val="22"/>
          <w:lang w:eastAsia="pt-BR"/>
        </w:rPr>
        <w:t>das na deliberação</w:t>
      </w:r>
      <w:r w:rsidR="0039715B">
        <w:rPr>
          <w:rFonts w:ascii="Times New Roman" w:hAnsi="Times New Roman"/>
          <w:bCs/>
          <w:sz w:val="22"/>
          <w:szCs w:val="22"/>
          <w:lang w:eastAsia="pt-BR"/>
        </w:rPr>
        <w:t xml:space="preserve"> da</w:t>
      </w:r>
      <w:r w:rsidR="00273E43">
        <w:rPr>
          <w:rFonts w:ascii="Times New Roman" w:hAnsi="Times New Roman"/>
          <w:bCs/>
          <w:sz w:val="22"/>
          <w:szCs w:val="22"/>
          <w:lang w:eastAsia="pt-BR"/>
        </w:rPr>
        <w:t xml:space="preserve"> CEP/AL</w:t>
      </w:r>
      <w:r w:rsidR="001F3523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FB6515">
        <w:rPr>
          <w:rFonts w:ascii="Times New Roman" w:hAnsi="Times New Roman"/>
          <w:bCs/>
          <w:sz w:val="22"/>
          <w:szCs w:val="22"/>
          <w:lang w:eastAsia="pt-BR"/>
        </w:rPr>
        <w:t xml:space="preserve"> Finalizando os informes, em relação à d</w:t>
      </w:r>
      <w:r w:rsidR="00FB6515" w:rsidRPr="00FB6515">
        <w:rPr>
          <w:rFonts w:ascii="Times New Roman" w:hAnsi="Times New Roman"/>
          <w:bCs/>
          <w:sz w:val="22"/>
          <w:szCs w:val="22"/>
          <w:lang w:eastAsia="pt-BR"/>
        </w:rPr>
        <w:t>eliberação nº 023/2019 CEP/BR – RRT Social</w:t>
      </w:r>
      <w:r w:rsidR="00FB6515">
        <w:rPr>
          <w:rFonts w:ascii="Times New Roman" w:hAnsi="Times New Roman"/>
          <w:bCs/>
          <w:sz w:val="22"/>
          <w:szCs w:val="22"/>
          <w:lang w:eastAsia="pt-BR"/>
        </w:rPr>
        <w:t xml:space="preserve">, o presidente explicou a todos que o CAU/BR já está trabalhando em um RRT social  e que uma consulta pública sobre o tema foi publicada para que todos os Arquitetos e Urbanistas possam contribuir. O projeto permite o registro de até 100 atividades em um período de até </w:t>
      </w:r>
      <w:proofErr w:type="gramStart"/>
      <w:r w:rsidR="00FB6515">
        <w:rPr>
          <w:rFonts w:ascii="Times New Roman" w:hAnsi="Times New Roman"/>
          <w:bCs/>
          <w:sz w:val="22"/>
          <w:szCs w:val="22"/>
          <w:lang w:eastAsia="pt-BR"/>
        </w:rPr>
        <w:t>6</w:t>
      </w:r>
      <w:proofErr w:type="gramEnd"/>
      <w:r w:rsidR="00FB6515">
        <w:rPr>
          <w:rFonts w:ascii="Times New Roman" w:hAnsi="Times New Roman"/>
          <w:bCs/>
          <w:sz w:val="22"/>
          <w:szCs w:val="22"/>
          <w:lang w:eastAsia="pt-BR"/>
        </w:rPr>
        <w:t xml:space="preserve"> meses.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B37AD6" w:rsidRPr="00B37AD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Prêmio Zélia Maia Nobre 2019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</w:t>
      </w:r>
      <w:r w:rsid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</w:t>
      </w:r>
      <w:r w:rsid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37AD6" w:rsidRPr="00B37AD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Ensino e Formação – CEF</w:t>
      </w:r>
      <w:r w:rsidR="00E21B04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F12A8C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12A8C">
        <w:rPr>
          <w:rFonts w:ascii="Times New Roman" w:hAnsi="Times New Roman"/>
          <w:sz w:val="22"/>
          <w:szCs w:val="22"/>
          <w:lang w:eastAsia="pt-BR"/>
        </w:rPr>
        <w:t xml:space="preserve">A coordenadora da CEF, conselheira </w:t>
      </w:r>
      <w:proofErr w:type="spellStart"/>
      <w:r w:rsidR="00F12A8C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F12A8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12A8C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F12A8C">
        <w:rPr>
          <w:rFonts w:ascii="Times New Roman" w:hAnsi="Times New Roman"/>
          <w:sz w:val="22"/>
          <w:szCs w:val="22"/>
          <w:lang w:eastAsia="pt-BR"/>
        </w:rPr>
        <w:t xml:space="preserve">, solicitou que o assessor especial Luiz de Sá externasse a minuta do edital do Prêmio Zélia Maia Nobre para que todos os presentes pudessem acompanhar as informações. Após a leitura do edital e dúvidas dirimidas, foi aprovada </w:t>
      </w:r>
      <w:r w:rsidR="00F12A8C" w:rsidRPr="00F12A8C">
        <w:rPr>
          <w:rFonts w:ascii="Times New Roman" w:hAnsi="Times New Roman"/>
          <w:sz w:val="22"/>
          <w:szCs w:val="22"/>
          <w:lang w:eastAsia="pt-BR"/>
        </w:rPr>
        <w:t>a minuta de edital do Prêmio Zélia Maia Nobre 2019 e seus anexos</w:t>
      </w:r>
      <w:r w:rsidR="00F12A8C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522986" w:rsidRPr="00392ED2">
        <w:rPr>
          <w:rFonts w:ascii="Times New Roman" w:hAnsi="Times New Roman"/>
          <w:sz w:val="22"/>
          <w:szCs w:val="22"/>
          <w:lang w:eastAsia="pt-BR"/>
        </w:rPr>
        <w:t>A de</w:t>
      </w:r>
      <w:r w:rsidR="00B06C74">
        <w:rPr>
          <w:rFonts w:ascii="Times New Roman" w:hAnsi="Times New Roman"/>
          <w:sz w:val="22"/>
          <w:szCs w:val="22"/>
          <w:lang w:eastAsia="pt-BR"/>
        </w:rPr>
        <w:t>liberação plenária DPOAL Nº 0080-03</w:t>
      </w:r>
      <w:r w:rsidR="00522986" w:rsidRPr="00392ED2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B06C74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06C74">
        <w:rPr>
          <w:rFonts w:ascii="Times New Roman" w:hAnsi="Times New Roman"/>
          <w:bCs/>
          <w:sz w:val="22"/>
          <w:szCs w:val="22"/>
          <w:lang w:eastAsia="pt-BR"/>
        </w:rPr>
        <w:t>04 (quatro) votos a favor, nenhum voto contrário, 01 (uma) abstenção e 04 (quatro) ausências</w:t>
      </w:r>
      <w:r w:rsidR="00522986" w:rsidRPr="00392ED2">
        <w:rPr>
          <w:rFonts w:ascii="Times New Roman" w:hAnsi="Times New Roman"/>
          <w:sz w:val="22"/>
          <w:szCs w:val="22"/>
          <w:lang w:eastAsia="pt-BR"/>
        </w:rPr>
        <w:t>.</w:t>
      </w:r>
      <w:r w:rsidR="00522986" w:rsidRPr="005229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B37AD6" w:rsidRPr="00B37AD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Celebração de convênio com o Grupo Alexander </w:t>
      </w:r>
      <w:proofErr w:type="spellStart"/>
      <w:r w:rsidR="00B37AD6" w:rsidRPr="00B37AD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Justi</w:t>
      </w:r>
      <w:proofErr w:type="spellEnd"/>
      <w:r w:rsidR="008F651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B37AD6" w:rsidRPr="00B37AD6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Ensino e Formação – CEF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301FA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B87697">
        <w:rPr>
          <w:rFonts w:ascii="Times New Roman" w:hAnsi="Times New Roman"/>
          <w:sz w:val="22"/>
          <w:szCs w:val="22"/>
          <w:lang w:eastAsia="pt-BR"/>
        </w:rPr>
        <w:t xml:space="preserve">A coordenadora da CEF, conselheira </w:t>
      </w:r>
      <w:proofErr w:type="spellStart"/>
      <w:r w:rsidR="00B87697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B8769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B87697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B8769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87697">
        <w:rPr>
          <w:rFonts w:ascii="Times New Roman" w:hAnsi="Times New Roman"/>
          <w:sz w:val="22"/>
          <w:szCs w:val="22"/>
          <w:lang w:eastAsia="pt-BR"/>
        </w:rPr>
        <w:lastRenderedPageBreak/>
        <w:t xml:space="preserve">apresentou os pontos relativos </w:t>
      </w:r>
      <w:r w:rsidR="003D4CEF">
        <w:rPr>
          <w:rFonts w:ascii="Times New Roman" w:hAnsi="Times New Roman"/>
          <w:sz w:val="22"/>
          <w:szCs w:val="22"/>
          <w:lang w:eastAsia="pt-BR"/>
        </w:rPr>
        <w:t>à</w:t>
      </w:r>
      <w:r w:rsidR="00B87697">
        <w:rPr>
          <w:rFonts w:ascii="Times New Roman" w:hAnsi="Times New Roman"/>
          <w:sz w:val="22"/>
          <w:szCs w:val="22"/>
          <w:lang w:eastAsia="pt-BR"/>
        </w:rPr>
        <w:t xml:space="preserve"> solicitação de convênio do Grupo Alexandre </w:t>
      </w:r>
      <w:proofErr w:type="spellStart"/>
      <w:r w:rsidR="00B87697">
        <w:rPr>
          <w:rFonts w:ascii="Times New Roman" w:hAnsi="Times New Roman"/>
          <w:sz w:val="22"/>
          <w:szCs w:val="22"/>
          <w:lang w:eastAsia="pt-BR"/>
        </w:rPr>
        <w:t>Justi</w:t>
      </w:r>
      <w:proofErr w:type="spellEnd"/>
      <w:r w:rsidR="00B87697">
        <w:rPr>
          <w:rFonts w:ascii="Times New Roman" w:hAnsi="Times New Roman"/>
          <w:sz w:val="22"/>
          <w:szCs w:val="22"/>
          <w:lang w:eastAsia="pt-BR"/>
        </w:rPr>
        <w:t xml:space="preserve"> e informou que a CEF se pronunciava a favor da celebração.</w:t>
      </w:r>
      <w:r w:rsidR="003D4CEF">
        <w:rPr>
          <w:rFonts w:ascii="Times New Roman" w:hAnsi="Times New Roman"/>
          <w:sz w:val="22"/>
          <w:szCs w:val="22"/>
          <w:lang w:eastAsia="pt-BR"/>
        </w:rPr>
        <w:t xml:space="preserve"> Os demais conselheiros acompanharam o relato da conselheira e foi </w:t>
      </w:r>
      <w:proofErr w:type="gramStart"/>
      <w:r w:rsidR="003D4CEF">
        <w:rPr>
          <w:rFonts w:ascii="Times New Roman" w:hAnsi="Times New Roman"/>
          <w:sz w:val="22"/>
          <w:szCs w:val="22"/>
          <w:lang w:eastAsia="pt-BR"/>
        </w:rPr>
        <w:t>aprovado</w:t>
      </w:r>
      <w:r w:rsidR="00B8769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6C74" w:rsidRPr="00B06C74">
        <w:rPr>
          <w:rFonts w:ascii="Times New Roman" w:hAnsi="Times New Roman"/>
          <w:sz w:val="22"/>
          <w:szCs w:val="22"/>
          <w:lang w:eastAsia="pt-BR"/>
        </w:rPr>
        <w:t>a celebração de convênio</w:t>
      </w:r>
      <w:proofErr w:type="gramEnd"/>
      <w:r w:rsidR="00B06C74" w:rsidRPr="00B06C74">
        <w:rPr>
          <w:rFonts w:ascii="Times New Roman" w:hAnsi="Times New Roman"/>
          <w:sz w:val="22"/>
          <w:szCs w:val="22"/>
          <w:lang w:eastAsia="pt-BR"/>
        </w:rPr>
        <w:t xml:space="preserve"> com o Grupo Alexander </w:t>
      </w:r>
      <w:proofErr w:type="spellStart"/>
      <w:r w:rsidR="00B06C74" w:rsidRPr="00B06C74">
        <w:rPr>
          <w:rFonts w:ascii="Times New Roman" w:hAnsi="Times New Roman"/>
          <w:sz w:val="22"/>
          <w:szCs w:val="22"/>
          <w:lang w:eastAsia="pt-BR"/>
        </w:rPr>
        <w:t>Justi</w:t>
      </w:r>
      <w:proofErr w:type="spellEnd"/>
      <w:r w:rsidR="00B06C74" w:rsidRPr="00B06C74">
        <w:rPr>
          <w:rFonts w:ascii="Times New Roman" w:hAnsi="Times New Roman"/>
          <w:sz w:val="22"/>
          <w:szCs w:val="22"/>
          <w:lang w:eastAsia="pt-BR"/>
        </w:rPr>
        <w:t>, condicionada à apresentação de documentação de regularidade fiscal conforme parecer jurídico</w:t>
      </w:r>
      <w:r w:rsidR="00B06C74">
        <w:rPr>
          <w:rFonts w:ascii="Times New Roman" w:hAnsi="Times New Roman"/>
          <w:sz w:val="22"/>
          <w:szCs w:val="22"/>
          <w:lang w:eastAsia="pt-BR"/>
        </w:rPr>
        <w:t>.</w:t>
      </w:r>
      <w:r w:rsidR="00B06C74" w:rsidRPr="00B06C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1047D" w:rsidRPr="00392ED2">
        <w:rPr>
          <w:rFonts w:ascii="Times New Roman" w:hAnsi="Times New Roman"/>
          <w:sz w:val="22"/>
          <w:szCs w:val="22"/>
          <w:lang w:eastAsia="pt-BR"/>
        </w:rPr>
        <w:t>A de</w:t>
      </w:r>
      <w:r w:rsidR="00B06C74">
        <w:rPr>
          <w:rFonts w:ascii="Times New Roman" w:hAnsi="Times New Roman"/>
          <w:sz w:val="22"/>
          <w:szCs w:val="22"/>
          <w:lang w:eastAsia="pt-BR"/>
        </w:rPr>
        <w:t>liberação plenária DPOAL Nº 0080-04</w:t>
      </w:r>
      <w:r w:rsidR="0051047D" w:rsidRPr="00392ED2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B06C74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06C74">
        <w:rPr>
          <w:rFonts w:ascii="Times New Roman" w:hAnsi="Times New Roman"/>
          <w:bCs/>
          <w:sz w:val="22"/>
          <w:szCs w:val="22"/>
          <w:lang w:eastAsia="pt-BR"/>
        </w:rPr>
        <w:t>04 (quatro) votos a favor, nenhum voto contrário, 01 (uma) abstenção e 04 (quatro) ausências</w:t>
      </w:r>
      <w:r w:rsidR="0051047D" w:rsidRPr="00392ED2">
        <w:rPr>
          <w:rFonts w:ascii="Times New Roman" w:hAnsi="Times New Roman"/>
          <w:sz w:val="22"/>
          <w:szCs w:val="22"/>
          <w:lang w:eastAsia="pt-BR"/>
        </w:rPr>
        <w:t>.</w:t>
      </w:r>
      <w:r w:rsidR="0051047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992492" w:rsidRP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>3</w:t>
      </w:r>
      <w:r w:rsid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37AD6" w:rsidRPr="00B37AD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Convite</w:t>
      </w:r>
      <w:proofErr w:type="gramEnd"/>
      <w:r w:rsidR="00B37AD6" w:rsidRPr="00B37AD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Simpósio Internacional CESMAC</w:t>
      </w:r>
      <w:r w:rsidR="00A438C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2A6FFC" w:rsidRP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8096A" w:rsidRPr="0021018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F6A9A">
        <w:rPr>
          <w:rFonts w:ascii="Times New Roman" w:hAnsi="Times New Roman"/>
          <w:sz w:val="22"/>
          <w:szCs w:val="22"/>
          <w:lang w:eastAsia="pt-BR"/>
        </w:rPr>
        <w:t xml:space="preserve"> O presidente Heitor Maia informou a todos os presentes que o CAU/AL havia recebido convite do Centro Universitário</w:t>
      </w:r>
      <w:r w:rsidR="0098320E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98320E">
        <w:rPr>
          <w:rFonts w:ascii="Times New Roman" w:hAnsi="Times New Roman"/>
          <w:sz w:val="22"/>
          <w:szCs w:val="22"/>
          <w:lang w:eastAsia="pt-BR"/>
        </w:rPr>
        <w:t>Cesmac</w:t>
      </w:r>
      <w:proofErr w:type="spellEnd"/>
      <w:r w:rsidR="0098320E">
        <w:rPr>
          <w:rFonts w:ascii="Times New Roman" w:hAnsi="Times New Roman"/>
          <w:sz w:val="22"/>
          <w:szCs w:val="22"/>
          <w:lang w:eastAsia="pt-BR"/>
        </w:rPr>
        <w:t xml:space="preserve"> para participar do Simpósio Internacional das Engenharias, Arquitetura e Sistema de Informação com o tema Desafios e Perspectivas de Inovação e Sustentabilidade que acontecerá nos dias 30 e 31 de maio. Um estande medindo 3m x 2.5m com uma mesa e quatro cadeiras</w:t>
      </w:r>
      <w:r w:rsidR="008F70DF">
        <w:rPr>
          <w:rFonts w:ascii="Times New Roman" w:hAnsi="Times New Roman"/>
          <w:sz w:val="22"/>
          <w:szCs w:val="22"/>
          <w:lang w:eastAsia="pt-BR"/>
        </w:rPr>
        <w:t xml:space="preserve"> foi disponibilizado para uso do CAU/AL. Foi colocado para votação e todos os conselheiros presentes se posicionaram a favor e dessa forma foi aceito </w:t>
      </w:r>
      <w:r w:rsidR="00B06C74" w:rsidRPr="00B06C74">
        <w:rPr>
          <w:rFonts w:ascii="Times New Roman" w:hAnsi="Times New Roman"/>
          <w:sz w:val="22"/>
          <w:szCs w:val="22"/>
          <w:lang w:eastAsia="pt-BR"/>
        </w:rPr>
        <w:t>o convite do Centro Universitário C</w:t>
      </w:r>
      <w:r w:rsidR="008F70DF">
        <w:rPr>
          <w:rFonts w:ascii="Times New Roman" w:hAnsi="Times New Roman"/>
          <w:sz w:val="22"/>
          <w:szCs w:val="22"/>
          <w:lang w:eastAsia="pt-BR"/>
        </w:rPr>
        <w:t xml:space="preserve">ESMAC. </w:t>
      </w:r>
      <w:r w:rsidR="006929D7" w:rsidRPr="00392ED2">
        <w:rPr>
          <w:rFonts w:ascii="Times New Roman" w:hAnsi="Times New Roman"/>
          <w:sz w:val="22"/>
          <w:szCs w:val="22"/>
          <w:lang w:eastAsia="pt-BR"/>
        </w:rPr>
        <w:t>A de</w:t>
      </w:r>
      <w:r w:rsidR="00B06C74">
        <w:rPr>
          <w:rFonts w:ascii="Times New Roman" w:hAnsi="Times New Roman"/>
          <w:sz w:val="22"/>
          <w:szCs w:val="22"/>
          <w:lang w:eastAsia="pt-BR"/>
        </w:rPr>
        <w:t>liberação plenária DPOAL Nº 0080-05</w:t>
      </w:r>
      <w:r w:rsidR="006929D7" w:rsidRPr="00392ED2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B06C74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06C74">
        <w:rPr>
          <w:rFonts w:ascii="Times New Roman" w:hAnsi="Times New Roman"/>
          <w:bCs/>
          <w:sz w:val="22"/>
          <w:szCs w:val="22"/>
          <w:lang w:eastAsia="pt-BR"/>
        </w:rPr>
        <w:t>04 (quatro) votos a favor, nenhum voto contrário, 01 (uma) abstenção e 04 (quatro) ausências</w:t>
      </w:r>
      <w:r w:rsidR="006929D7" w:rsidRPr="00392ED2">
        <w:rPr>
          <w:rFonts w:ascii="Times New Roman" w:hAnsi="Times New Roman"/>
          <w:sz w:val="22"/>
          <w:szCs w:val="22"/>
          <w:lang w:eastAsia="pt-BR"/>
        </w:rPr>
        <w:t>.</w:t>
      </w:r>
      <w:r w:rsidR="006929D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D4B6B" w:rsidRPr="00AE4AF7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conselheiros.</w:t>
      </w:r>
      <w:r w:rsidR="00DD4B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B0B2F">
        <w:rPr>
          <w:rFonts w:ascii="Times New Roman" w:hAnsi="Times New Roman"/>
          <w:sz w:val="22"/>
          <w:szCs w:val="22"/>
          <w:lang w:eastAsia="pt-BR"/>
        </w:rPr>
        <w:t xml:space="preserve">A conselheira federal </w:t>
      </w:r>
      <w:proofErr w:type="spellStart"/>
      <w:r w:rsidR="00AB0B2F">
        <w:rPr>
          <w:rFonts w:ascii="Times New Roman" w:hAnsi="Times New Roman"/>
          <w:sz w:val="22"/>
          <w:szCs w:val="22"/>
          <w:lang w:eastAsia="pt-BR"/>
        </w:rPr>
        <w:t>Josemée</w:t>
      </w:r>
      <w:proofErr w:type="spellEnd"/>
      <w:r w:rsidR="00AB0B2F">
        <w:rPr>
          <w:rFonts w:ascii="Times New Roman" w:hAnsi="Times New Roman"/>
          <w:sz w:val="22"/>
          <w:szCs w:val="22"/>
          <w:lang w:eastAsia="pt-BR"/>
        </w:rPr>
        <w:t xml:space="preserve"> Gomes informou que o IAB/AL com o apoio da ONU/HABITAT, SEINFRA, CAU/AL e IFAL, está ofertando o workshop de Assistência Técnica para melhorias habitacionais com a experiência do projeto arquiteto de família com Mariana Estevão. A conselheira também informou que aproveitando a vinda do conselh</w:t>
      </w:r>
      <w:r w:rsidR="003937CC">
        <w:rPr>
          <w:rFonts w:ascii="Times New Roman" w:hAnsi="Times New Roman"/>
          <w:sz w:val="22"/>
          <w:szCs w:val="22"/>
          <w:lang w:eastAsia="pt-BR"/>
        </w:rPr>
        <w:t xml:space="preserve">eiro federal do CAU/TO </w:t>
      </w:r>
      <w:proofErr w:type="spellStart"/>
      <w:r w:rsidR="003937CC">
        <w:rPr>
          <w:rFonts w:ascii="Times New Roman" w:hAnsi="Times New Roman"/>
          <w:sz w:val="22"/>
          <w:szCs w:val="22"/>
          <w:lang w:eastAsia="pt-BR"/>
        </w:rPr>
        <w:t>Matozalé</w:t>
      </w:r>
      <w:r w:rsidR="00AB0B2F">
        <w:rPr>
          <w:rFonts w:ascii="Times New Roman" w:hAnsi="Times New Roman"/>
          <w:sz w:val="22"/>
          <w:szCs w:val="22"/>
          <w:lang w:eastAsia="pt-BR"/>
        </w:rPr>
        <w:t>m</w:t>
      </w:r>
      <w:proofErr w:type="spellEnd"/>
      <w:r w:rsidR="00AB0B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937CC">
        <w:rPr>
          <w:rFonts w:ascii="Times New Roman" w:hAnsi="Times New Roman"/>
          <w:sz w:val="22"/>
          <w:szCs w:val="22"/>
          <w:lang w:eastAsia="pt-BR"/>
        </w:rPr>
        <w:t>Santana para a oficina de fiscalização, será realizado no dia 06/05 um seminário com orientações para a prática profissional do Arquiteto e Urbanista, onde o conselheiro irá tratar de contrato de prestação de serviço em Arquitetura e Urbanismo, evitando armadilhas e como divulgar os trabalhos de Arquitetura e Urbanismo de forma ética. O conselheiro Ricardo Victor</w:t>
      </w:r>
      <w:r w:rsidR="00C6739D">
        <w:rPr>
          <w:rFonts w:ascii="Times New Roman" w:hAnsi="Times New Roman"/>
          <w:sz w:val="22"/>
          <w:szCs w:val="22"/>
          <w:lang w:eastAsia="pt-BR"/>
        </w:rPr>
        <w:t xml:space="preserve"> informou ter tomado conhecimento de curso apoiado pelo CAU/AL através de terceiros e solicitou que todas as solicitações de apoio</w:t>
      </w:r>
      <w:r w:rsidR="00F45C56">
        <w:rPr>
          <w:rFonts w:ascii="Times New Roman" w:hAnsi="Times New Roman"/>
          <w:sz w:val="22"/>
          <w:szCs w:val="22"/>
          <w:lang w:eastAsia="pt-BR"/>
        </w:rPr>
        <w:t xml:space="preserve"> a cursos passassem por análise </w:t>
      </w:r>
      <w:r w:rsidR="00C6739D">
        <w:rPr>
          <w:rFonts w:ascii="Times New Roman" w:hAnsi="Times New Roman"/>
          <w:sz w:val="22"/>
          <w:szCs w:val="22"/>
          <w:lang w:eastAsia="pt-BR"/>
        </w:rPr>
        <w:t>da Comissão de Ensino e Formação, solicitação esta a qual o pr</w:t>
      </w:r>
      <w:r w:rsidR="00F45C56">
        <w:rPr>
          <w:rFonts w:ascii="Times New Roman" w:hAnsi="Times New Roman"/>
          <w:sz w:val="22"/>
          <w:szCs w:val="22"/>
          <w:lang w:eastAsia="pt-BR"/>
        </w:rPr>
        <w:t xml:space="preserve">esidente concordou plenamente. </w:t>
      </w:r>
      <w:r w:rsidR="008138A2">
        <w:rPr>
          <w:rFonts w:ascii="Times New Roman" w:hAnsi="Times New Roman"/>
          <w:sz w:val="22"/>
          <w:szCs w:val="22"/>
          <w:lang w:eastAsia="pt-BR"/>
        </w:rPr>
        <w:t xml:space="preserve">O presidente aproveitou o ensejo e encerrou a reunião elogiando o empenho da assessora jurídica </w:t>
      </w:r>
      <w:proofErr w:type="spellStart"/>
      <w:r w:rsidR="008138A2">
        <w:rPr>
          <w:rFonts w:ascii="Times New Roman" w:hAnsi="Times New Roman"/>
          <w:sz w:val="22"/>
          <w:szCs w:val="22"/>
          <w:lang w:eastAsia="pt-BR"/>
        </w:rPr>
        <w:t>Karine</w:t>
      </w:r>
      <w:proofErr w:type="spellEnd"/>
      <w:r w:rsidR="008138A2">
        <w:rPr>
          <w:rFonts w:ascii="Times New Roman" w:hAnsi="Times New Roman"/>
          <w:sz w:val="22"/>
          <w:szCs w:val="22"/>
          <w:lang w:eastAsia="pt-BR"/>
        </w:rPr>
        <w:t xml:space="preserve"> Farias nos processos contra o Corpo de Bombeiros e SEINFRA. Não havendo mais</w:t>
      </w:r>
      <w:r w:rsidR="00DD4B6B">
        <w:rPr>
          <w:rFonts w:ascii="Times New Roman" w:hAnsi="Times New Roman"/>
          <w:sz w:val="22"/>
          <w:szCs w:val="22"/>
          <w:lang w:eastAsia="pt-BR"/>
        </w:rPr>
        <w:t xml:space="preserve"> manifestações, </w:t>
      </w:r>
      <w:r w:rsidR="00FE7AD7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presidente </w:t>
      </w:r>
      <w:r w:rsidR="0089021C" w:rsidRPr="0089021C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7C07E1">
        <w:rPr>
          <w:rFonts w:ascii="Times New Roman" w:hAnsi="Times New Roman"/>
          <w:sz w:val="22"/>
          <w:szCs w:val="22"/>
          <w:lang w:eastAsia="pt-BR"/>
        </w:rPr>
        <w:t>, às 21h10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min </w:t>
      </w:r>
      <w:r w:rsidR="00802B55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7C07E1">
        <w:rPr>
          <w:rFonts w:ascii="Times New Roman" w:hAnsi="Times New Roman"/>
          <w:sz w:val="22"/>
          <w:szCs w:val="22"/>
          <w:lang w:eastAsia="pt-BR"/>
        </w:rPr>
        <w:t>dia 02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C07E1">
        <w:rPr>
          <w:rFonts w:ascii="Times New Roman" w:hAnsi="Times New Roman"/>
          <w:sz w:val="22"/>
          <w:szCs w:val="22"/>
          <w:lang w:eastAsia="pt-BR"/>
        </w:rPr>
        <w:t>mai</w:t>
      </w:r>
      <w:r w:rsidR="00DD4B6B">
        <w:rPr>
          <w:rFonts w:ascii="Times New Roman" w:hAnsi="Times New Roman"/>
          <w:sz w:val="22"/>
          <w:szCs w:val="22"/>
          <w:lang w:eastAsia="pt-BR"/>
        </w:rPr>
        <w:t>o</w:t>
      </w:r>
      <w:r w:rsidR="00802B55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, encerro</w:t>
      </w:r>
      <w:r w:rsidR="007C07E1">
        <w:rPr>
          <w:rFonts w:ascii="Times New Roman" w:hAnsi="Times New Roman"/>
          <w:sz w:val="22"/>
          <w:szCs w:val="22"/>
          <w:lang w:eastAsia="pt-BR"/>
        </w:rPr>
        <w:t>u a 80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FF6E04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A952EF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A952EF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0E" w:rsidRDefault="0098320E" w:rsidP="00EE4FDD">
      <w:r>
        <w:separator/>
      </w:r>
    </w:p>
  </w:endnote>
  <w:endnote w:type="continuationSeparator" w:id="0">
    <w:p w:rsidR="0098320E" w:rsidRDefault="0098320E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0E" w:rsidRDefault="0098320E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0E" w:rsidRDefault="0098320E" w:rsidP="00EE4FDD">
      <w:r>
        <w:separator/>
      </w:r>
    </w:p>
  </w:footnote>
  <w:footnote w:type="continuationSeparator" w:id="0">
    <w:p w:rsidR="0098320E" w:rsidRDefault="0098320E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0E" w:rsidRDefault="009832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8212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F4761"/>
    <w:rsid w:val="000F6A9A"/>
    <w:rsid w:val="00102328"/>
    <w:rsid w:val="001038AD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70FF3"/>
    <w:rsid w:val="00183F84"/>
    <w:rsid w:val="00184F0E"/>
    <w:rsid w:val="00186BA4"/>
    <w:rsid w:val="00190694"/>
    <w:rsid w:val="00194C91"/>
    <w:rsid w:val="001A19EC"/>
    <w:rsid w:val="001A5394"/>
    <w:rsid w:val="001A570D"/>
    <w:rsid w:val="001A7191"/>
    <w:rsid w:val="001B4AD7"/>
    <w:rsid w:val="001C223A"/>
    <w:rsid w:val="001C2A34"/>
    <w:rsid w:val="001C3A5C"/>
    <w:rsid w:val="001D41C8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4107C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73E43"/>
    <w:rsid w:val="00283D93"/>
    <w:rsid w:val="00285280"/>
    <w:rsid w:val="00286988"/>
    <w:rsid w:val="00287751"/>
    <w:rsid w:val="002A015C"/>
    <w:rsid w:val="002A521B"/>
    <w:rsid w:val="002A6197"/>
    <w:rsid w:val="002A6C86"/>
    <w:rsid w:val="002A6FFC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5A8B"/>
    <w:rsid w:val="002D7041"/>
    <w:rsid w:val="002E3879"/>
    <w:rsid w:val="002F18C2"/>
    <w:rsid w:val="002F1E52"/>
    <w:rsid w:val="002F3626"/>
    <w:rsid w:val="002F49A7"/>
    <w:rsid w:val="002F625B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618C"/>
    <w:rsid w:val="003803E6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9D8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3CBA"/>
    <w:rsid w:val="003D4CEF"/>
    <w:rsid w:val="003D591E"/>
    <w:rsid w:val="003E3F71"/>
    <w:rsid w:val="003E430E"/>
    <w:rsid w:val="00405F1B"/>
    <w:rsid w:val="004106DC"/>
    <w:rsid w:val="00414690"/>
    <w:rsid w:val="00433B41"/>
    <w:rsid w:val="004342ED"/>
    <w:rsid w:val="0044551E"/>
    <w:rsid w:val="004478CF"/>
    <w:rsid w:val="0045435E"/>
    <w:rsid w:val="004648C5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B49A9"/>
    <w:rsid w:val="004C0A01"/>
    <w:rsid w:val="004C5236"/>
    <w:rsid w:val="004C6E81"/>
    <w:rsid w:val="004D259F"/>
    <w:rsid w:val="004E0C05"/>
    <w:rsid w:val="00504A24"/>
    <w:rsid w:val="0051047D"/>
    <w:rsid w:val="005122A8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51E4"/>
    <w:rsid w:val="005661FF"/>
    <w:rsid w:val="00574B05"/>
    <w:rsid w:val="0058096A"/>
    <w:rsid w:val="00582F1C"/>
    <w:rsid w:val="00593BC5"/>
    <w:rsid w:val="0059731E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05E70"/>
    <w:rsid w:val="00611804"/>
    <w:rsid w:val="00612381"/>
    <w:rsid w:val="006158D4"/>
    <w:rsid w:val="00621550"/>
    <w:rsid w:val="0062445F"/>
    <w:rsid w:val="006355DA"/>
    <w:rsid w:val="006369F8"/>
    <w:rsid w:val="0064563B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20FD"/>
    <w:rsid w:val="006A2C53"/>
    <w:rsid w:val="006A45F1"/>
    <w:rsid w:val="006A4DA3"/>
    <w:rsid w:val="006B0539"/>
    <w:rsid w:val="006B0F93"/>
    <w:rsid w:val="006B160B"/>
    <w:rsid w:val="006B3CB1"/>
    <w:rsid w:val="006B5CCA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6D7A"/>
    <w:rsid w:val="00701B3B"/>
    <w:rsid w:val="00712577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4B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802721"/>
    <w:rsid w:val="00802B55"/>
    <w:rsid w:val="008138A2"/>
    <w:rsid w:val="008140C3"/>
    <w:rsid w:val="00815FD4"/>
    <w:rsid w:val="008227A1"/>
    <w:rsid w:val="00831E6F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86749"/>
    <w:rsid w:val="00887949"/>
    <w:rsid w:val="0089021C"/>
    <w:rsid w:val="008924E0"/>
    <w:rsid w:val="008927BC"/>
    <w:rsid w:val="008A779C"/>
    <w:rsid w:val="008B2092"/>
    <w:rsid w:val="008B2724"/>
    <w:rsid w:val="008B37B9"/>
    <w:rsid w:val="008B62C2"/>
    <w:rsid w:val="008B7881"/>
    <w:rsid w:val="008C0D78"/>
    <w:rsid w:val="008C571A"/>
    <w:rsid w:val="008D13FC"/>
    <w:rsid w:val="008D600E"/>
    <w:rsid w:val="008E2861"/>
    <w:rsid w:val="008F10DE"/>
    <w:rsid w:val="008F6258"/>
    <w:rsid w:val="008F651F"/>
    <w:rsid w:val="008F70DF"/>
    <w:rsid w:val="008F7D60"/>
    <w:rsid w:val="009020EE"/>
    <w:rsid w:val="00905EF9"/>
    <w:rsid w:val="00905F93"/>
    <w:rsid w:val="00911AD4"/>
    <w:rsid w:val="0091532C"/>
    <w:rsid w:val="009227E5"/>
    <w:rsid w:val="00932F4F"/>
    <w:rsid w:val="00936222"/>
    <w:rsid w:val="00937E3D"/>
    <w:rsid w:val="009404B8"/>
    <w:rsid w:val="009422BC"/>
    <w:rsid w:val="00942554"/>
    <w:rsid w:val="009452BF"/>
    <w:rsid w:val="00946B1D"/>
    <w:rsid w:val="009512F0"/>
    <w:rsid w:val="009524F8"/>
    <w:rsid w:val="009536F0"/>
    <w:rsid w:val="00955826"/>
    <w:rsid w:val="00957724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90BFD"/>
    <w:rsid w:val="00991290"/>
    <w:rsid w:val="00992492"/>
    <w:rsid w:val="009970B9"/>
    <w:rsid w:val="009A17C4"/>
    <w:rsid w:val="009A3FCB"/>
    <w:rsid w:val="009C462D"/>
    <w:rsid w:val="009C5D09"/>
    <w:rsid w:val="009E0B2D"/>
    <w:rsid w:val="009E743A"/>
    <w:rsid w:val="009F4F8F"/>
    <w:rsid w:val="009F7712"/>
    <w:rsid w:val="00A0065B"/>
    <w:rsid w:val="00A10687"/>
    <w:rsid w:val="00A11CFF"/>
    <w:rsid w:val="00A11EF0"/>
    <w:rsid w:val="00A124D1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952EF"/>
    <w:rsid w:val="00AA168C"/>
    <w:rsid w:val="00AA1A8E"/>
    <w:rsid w:val="00AA4534"/>
    <w:rsid w:val="00AB0720"/>
    <w:rsid w:val="00AB0B2F"/>
    <w:rsid w:val="00AB4E6A"/>
    <w:rsid w:val="00AB6481"/>
    <w:rsid w:val="00AB7469"/>
    <w:rsid w:val="00AC24A9"/>
    <w:rsid w:val="00AC3AE6"/>
    <w:rsid w:val="00AC65AB"/>
    <w:rsid w:val="00AD3288"/>
    <w:rsid w:val="00AD38CF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37AD6"/>
    <w:rsid w:val="00B41807"/>
    <w:rsid w:val="00B52108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87697"/>
    <w:rsid w:val="00B92201"/>
    <w:rsid w:val="00B922C1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7551"/>
    <w:rsid w:val="00BE116B"/>
    <w:rsid w:val="00BE7D90"/>
    <w:rsid w:val="00BF7BE6"/>
    <w:rsid w:val="00C002B0"/>
    <w:rsid w:val="00C079C4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4121"/>
    <w:rsid w:val="00C65487"/>
    <w:rsid w:val="00C6739D"/>
    <w:rsid w:val="00C71877"/>
    <w:rsid w:val="00C71951"/>
    <w:rsid w:val="00C71D46"/>
    <w:rsid w:val="00C7553C"/>
    <w:rsid w:val="00C776FA"/>
    <w:rsid w:val="00C81E6E"/>
    <w:rsid w:val="00C85BF3"/>
    <w:rsid w:val="00C9042C"/>
    <w:rsid w:val="00C9496B"/>
    <w:rsid w:val="00CA07B7"/>
    <w:rsid w:val="00CA31B6"/>
    <w:rsid w:val="00CA3E99"/>
    <w:rsid w:val="00CB1ED8"/>
    <w:rsid w:val="00CB37AA"/>
    <w:rsid w:val="00CB613A"/>
    <w:rsid w:val="00CB67B5"/>
    <w:rsid w:val="00CB6D3E"/>
    <w:rsid w:val="00CC0CB8"/>
    <w:rsid w:val="00CC1E71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5E48"/>
    <w:rsid w:val="00D26C45"/>
    <w:rsid w:val="00D3306B"/>
    <w:rsid w:val="00D33EA1"/>
    <w:rsid w:val="00D352B9"/>
    <w:rsid w:val="00D36091"/>
    <w:rsid w:val="00D374CC"/>
    <w:rsid w:val="00D37E88"/>
    <w:rsid w:val="00D41C6D"/>
    <w:rsid w:val="00D425A9"/>
    <w:rsid w:val="00D45228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77CC"/>
    <w:rsid w:val="00E21B04"/>
    <w:rsid w:val="00E26689"/>
    <w:rsid w:val="00E26DA6"/>
    <w:rsid w:val="00E26FA7"/>
    <w:rsid w:val="00E30C7C"/>
    <w:rsid w:val="00E3268C"/>
    <w:rsid w:val="00E4392D"/>
    <w:rsid w:val="00E46FED"/>
    <w:rsid w:val="00E53B16"/>
    <w:rsid w:val="00E54BAC"/>
    <w:rsid w:val="00E63098"/>
    <w:rsid w:val="00E65774"/>
    <w:rsid w:val="00E669B8"/>
    <w:rsid w:val="00E72861"/>
    <w:rsid w:val="00E73A02"/>
    <w:rsid w:val="00E74792"/>
    <w:rsid w:val="00E87F98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A8C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2001"/>
    <w:rsid w:val="00F42101"/>
    <w:rsid w:val="00F4433F"/>
    <w:rsid w:val="00F451D4"/>
    <w:rsid w:val="00F45C56"/>
    <w:rsid w:val="00F46176"/>
    <w:rsid w:val="00F5020E"/>
    <w:rsid w:val="00F528A8"/>
    <w:rsid w:val="00F52C4B"/>
    <w:rsid w:val="00F534C9"/>
    <w:rsid w:val="00F61100"/>
    <w:rsid w:val="00F61C62"/>
    <w:rsid w:val="00F64E39"/>
    <w:rsid w:val="00F66EF2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B0A45"/>
    <w:rsid w:val="00FB6515"/>
    <w:rsid w:val="00FC24CE"/>
    <w:rsid w:val="00FD1410"/>
    <w:rsid w:val="00FD56C9"/>
    <w:rsid w:val="00FD7CFE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DAA4-38B6-42EC-B5E0-29402627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2</Pages>
  <Words>1116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Auditorio</cp:lastModifiedBy>
  <cp:revision>182</cp:revision>
  <cp:lastPrinted>2018-11-01T22:10:00Z</cp:lastPrinted>
  <dcterms:created xsi:type="dcterms:W3CDTF">2018-01-03T20:56:00Z</dcterms:created>
  <dcterms:modified xsi:type="dcterms:W3CDTF">2019-05-30T22:35:00Z</dcterms:modified>
</cp:coreProperties>
</file>