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9C" w:rsidRPr="00EC1007" w:rsidRDefault="00C0039C" w:rsidP="00C0039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C1007">
        <w:rPr>
          <w:rFonts w:ascii="Arial" w:eastAsia="Calibri" w:hAnsi="Arial" w:cs="Arial"/>
          <w:b/>
          <w:sz w:val="22"/>
          <w:szCs w:val="22"/>
        </w:rPr>
        <w:t xml:space="preserve">PORTARIA </w:t>
      </w:r>
      <w:r w:rsidR="005C5F27" w:rsidRPr="00EC1007">
        <w:rPr>
          <w:rFonts w:ascii="Arial" w:eastAsia="Calibri" w:hAnsi="Arial" w:cs="Arial"/>
          <w:b/>
          <w:sz w:val="22"/>
          <w:szCs w:val="22"/>
        </w:rPr>
        <w:t xml:space="preserve">NORMATIVA </w:t>
      </w:r>
      <w:r w:rsidRPr="00EC1007">
        <w:rPr>
          <w:rFonts w:ascii="Arial" w:eastAsia="Calibri" w:hAnsi="Arial" w:cs="Arial"/>
          <w:b/>
          <w:sz w:val="22"/>
          <w:szCs w:val="22"/>
        </w:rPr>
        <w:t xml:space="preserve">Nº </w:t>
      </w:r>
      <w:r w:rsidR="005C5F27" w:rsidRPr="00EC1007">
        <w:rPr>
          <w:rFonts w:ascii="Arial" w:eastAsia="Calibri" w:hAnsi="Arial" w:cs="Arial"/>
          <w:b/>
          <w:sz w:val="22"/>
          <w:szCs w:val="22"/>
        </w:rPr>
        <w:t>03</w:t>
      </w:r>
      <w:r w:rsidR="00B52963">
        <w:rPr>
          <w:rFonts w:ascii="Arial" w:eastAsia="Calibri" w:hAnsi="Arial" w:cs="Arial"/>
          <w:b/>
          <w:sz w:val="22"/>
          <w:szCs w:val="22"/>
        </w:rPr>
        <w:t>,</w:t>
      </w:r>
      <w:r w:rsidRPr="00EC1007">
        <w:rPr>
          <w:rFonts w:ascii="Arial" w:eastAsia="Calibri" w:hAnsi="Arial" w:cs="Arial"/>
          <w:b/>
          <w:sz w:val="22"/>
          <w:szCs w:val="22"/>
        </w:rPr>
        <w:t xml:space="preserve"> DE</w:t>
      </w:r>
      <w:r w:rsidR="005C5F27" w:rsidRPr="00EC1007">
        <w:rPr>
          <w:rFonts w:ascii="Arial" w:eastAsia="Calibri" w:hAnsi="Arial" w:cs="Arial"/>
          <w:b/>
          <w:sz w:val="22"/>
          <w:szCs w:val="22"/>
        </w:rPr>
        <w:t xml:space="preserve"> 09</w:t>
      </w:r>
      <w:r w:rsidRPr="00EC1007">
        <w:rPr>
          <w:rFonts w:ascii="Arial" w:eastAsia="Calibri" w:hAnsi="Arial" w:cs="Arial"/>
          <w:b/>
          <w:sz w:val="22"/>
          <w:szCs w:val="22"/>
        </w:rPr>
        <w:t xml:space="preserve"> DE </w:t>
      </w:r>
      <w:r w:rsidR="005C5F27" w:rsidRPr="00EC1007">
        <w:rPr>
          <w:rFonts w:ascii="Arial" w:eastAsia="Calibri" w:hAnsi="Arial" w:cs="Arial"/>
          <w:b/>
          <w:sz w:val="22"/>
          <w:szCs w:val="22"/>
        </w:rPr>
        <w:t>SETEMBRO</w:t>
      </w:r>
      <w:r w:rsidRPr="00EC1007">
        <w:rPr>
          <w:rFonts w:ascii="Arial" w:eastAsia="Calibri" w:hAnsi="Arial" w:cs="Arial"/>
          <w:b/>
          <w:sz w:val="22"/>
          <w:szCs w:val="22"/>
        </w:rPr>
        <w:t xml:space="preserve"> DE </w:t>
      </w:r>
      <w:proofErr w:type="gramStart"/>
      <w:r w:rsidRPr="00EC1007">
        <w:rPr>
          <w:rFonts w:ascii="Arial" w:eastAsia="Calibri" w:hAnsi="Arial" w:cs="Arial"/>
          <w:b/>
          <w:sz w:val="22"/>
          <w:szCs w:val="22"/>
        </w:rPr>
        <w:t>2014</w:t>
      </w:r>
      <w:proofErr w:type="gramEnd"/>
    </w:p>
    <w:p w:rsidR="00C0039C" w:rsidRPr="00EC1007" w:rsidRDefault="00C0039C" w:rsidP="00C0039C">
      <w:pPr>
        <w:jc w:val="center"/>
        <w:rPr>
          <w:rFonts w:ascii="Arial" w:eastAsia="Calibri" w:hAnsi="Arial" w:cs="Arial"/>
          <w:sz w:val="22"/>
          <w:szCs w:val="22"/>
        </w:rPr>
      </w:pPr>
    </w:p>
    <w:p w:rsidR="00C0039C" w:rsidRPr="00EC1007" w:rsidRDefault="00EC1007" w:rsidP="00C0039C">
      <w:pPr>
        <w:ind w:left="4956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sz w:val="22"/>
          <w:szCs w:val="22"/>
        </w:rPr>
        <w:t>REGULAMENTA A CONCESSÃO DE D</w:t>
      </w:r>
      <w:r>
        <w:rPr>
          <w:rFonts w:ascii="Arial" w:eastAsia="Calibri" w:hAnsi="Arial" w:cs="Arial"/>
          <w:sz w:val="22"/>
          <w:szCs w:val="22"/>
        </w:rPr>
        <w:t xml:space="preserve">IÁRIAS ÀS PESSOAS A SERVIÇO DO </w:t>
      </w:r>
      <w:r w:rsidRPr="00EC1007">
        <w:rPr>
          <w:rFonts w:ascii="Arial" w:eastAsia="Calibri" w:hAnsi="Arial" w:cs="Arial"/>
          <w:b/>
          <w:sz w:val="22"/>
          <w:szCs w:val="22"/>
        </w:rPr>
        <w:t>CONSELHO DE ARQUITETURA E URBANISMO DE ALAGOAS – CAU/AL</w:t>
      </w:r>
      <w:r>
        <w:rPr>
          <w:rFonts w:ascii="Arial" w:eastAsia="Calibri" w:hAnsi="Arial" w:cs="Arial"/>
          <w:sz w:val="22"/>
          <w:szCs w:val="22"/>
        </w:rPr>
        <w:t xml:space="preserve"> E DÁ OUTRAS PROVIDÊNCIAS.</w:t>
      </w:r>
    </w:p>
    <w:p w:rsidR="00C0039C" w:rsidRPr="00EC1007" w:rsidRDefault="00C0039C" w:rsidP="00C0039C">
      <w:pPr>
        <w:jc w:val="both"/>
        <w:rPr>
          <w:rFonts w:ascii="Arial" w:eastAsia="Calibri" w:hAnsi="Arial" w:cs="Arial"/>
          <w:sz w:val="22"/>
          <w:szCs w:val="22"/>
        </w:rPr>
      </w:pP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b/>
          <w:sz w:val="22"/>
          <w:szCs w:val="22"/>
        </w:rPr>
        <w:t>O PRESIDENTE DO CONSELHO DE ARQUITETURA E URBANISMO DE ALAGOAS (AL)</w:t>
      </w:r>
      <w:r w:rsidRPr="00EC1007">
        <w:rPr>
          <w:rFonts w:ascii="Arial" w:eastAsia="Calibri" w:hAnsi="Arial" w:cs="Arial"/>
          <w:sz w:val="22"/>
          <w:szCs w:val="22"/>
        </w:rPr>
        <w:t xml:space="preserve">, no uso das suas atribuições legais, conforme determinação do art. </w:t>
      </w:r>
      <w:r w:rsidR="006C6CC5" w:rsidRPr="00EC1007">
        <w:rPr>
          <w:rFonts w:ascii="Arial" w:eastAsia="Calibri" w:hAnsi="Arial" w:cs="Arial"/>
          <w:sz w:val="22"/>
          <w:szCs w:val="22"/>
        </w:rPr>
        <w:t xml:space="preserve">19, da Resolução CAU/BR n.º </w:t>
      </w:r>
      <w:r w:rsidR="005C5F27" w:rsidRPr="00EC1007">
        <w:rPr>
          <w:rFonts w:ascii="Arial" w:eastAsia="Calibri" w:hAnsi="Arial" w:cs="Arial"/>
          <w:sz w:val="22"/>
          <w:szCs w:val="22"/>
        </w:rPr>
        <w:t>47</w:t>
      </w:r>
      <w:r w:rsidR="006C6CC5" w:rsidRPr="00EC1007">
        <w:rPr>
          <w:rFonts w:ascii="Arial" w:eastAsia="Calibri" w:hAnsi="Arial" w:cs="Arial"/>
          <w:sz w:val="22"/>
          <w:szCs w:val="22"/>
        </w:rPr>
        <w:t>,</w:t>
      </w:r>
      <w:r w:rsidRPr="00EC1007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Pr="00EC1007">
        <w:rPr>
          <w:rFonts w:ascii="Arial" w:eastAsia="Calibri" w:hAnsi="Arial" w:cs="Arial"/>
          <w:sz w:val="22"/>
          <w:szCs w:val="22"/>
        </w:rPr>
        <w:t>e</w:t>
      </w:r>
      <w:proofErr w:type="gramEnd"/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C0039C" w:rsidRPr="00EC1007" w:rsidRDefault="00C0039C" w:rsidP="00537469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b/>
          <w:sz w:val="22"/>
          <w:szCs w:val="22"/>
        </w:rPr>
        <w:t xml:space="preserve">C O N S I D E R A N D O </w:t>
      </w:r>
      <w:r w:rsidRPr="00EC1007">
        <w:rPr>
          <w:rFonts w:ascii="Arial" w:eastAsia="Calibri" w:hAnsi="Arial" w:cs="Arial"/>
          <w:sz w:val="22"/>
          <w:szCs w:val="22"/>
        </w:rPr>
        <w:t>a necessidade de regulamentação das diária</w:t>
      </w:r>
      <w:r w:rsidR="005C5F27" w:rsidRPr="00EC1007">
        <w:rPr>
          <w:rFonts w:ascii="Arial" w:eastAsia="Calibri" w:hAnsi="Arial" w:cs="Arial"/>
          <w:sz w:val="22"/>
          <w:szCs w:val="22"/>
        </w:rPr>
        <w:t>s</w:t>
      </w:r>
      <w:r w:rsidR="00537469">
        <w:rPr>
          <w:rFonts w:ascii="Arial" w:eastAsia="Calibri" w:hAnsi="Arial" w:cs="Arial"/>
          <w:sz w:val="22"/>
          <w:szCs w:val="22"/>
        </w:rPr>
        <w:t xml:space="preserve"> </w:t>
      </w:r>
      <w:r w:rsidR="00537469" w:rsidRPr="00537469">
        <w:rPr>
          <w:rFonts w:ascii="Arial" w:eastAsia="Calibri" w:hAnsi="Arial" w:cs="Arial"/>
          <w:sz w:val="22"/>
          <w:szCs w:val="22"/>
        </w:rPr>
        <w:t>e de acordo com a deliberação adotada na</w:t>
      </w:r>
      <w:r w:rsidR="00537469">
        <w:rPr>
          <w:rFonts w:ascii="Arial" w:eastAsia="Calibri" w:hAnsi="Arial" w:cs="Arial"/>
          <w:sz w:val="22"/>
          <w:szCs w:val="22"/>
        </w:rPr>
        <w:t xml:space="preserve"> </w:t>
      </w:r>
      <w:r w:rsidR="00537469" w:rsidRPr="00537469">
        <w:rPr>
          <w:rFonts w:ascii="Arial" w:eastAsia="Calibri" w:hAnsi="Arial" w:cs="Arial"/>
          <w:sz w:val="22"/>
          <w:szCs w:val="22"/>
        </w:rPr>
        <w:t xml:space="preserve">Reunião Plenária Ordinária n° </w:t>
      </w:r>
      <w:r w:rsidR="00537469">
        <w:rPr>
          <w:rFonts w:ascii="Arial" w:eastAsia="Calibri" w:hAnsi="Arial" w:cs="Arial"/>
          <w:sz w:val="22"/>
          <w:szCs w:val="22"/>
        </w:rPr>
        <w:t>29</w:t>
      </w:r>
      <w:r w:rsidR="00537469" w:rsidRPr="00537469">
        <w:rPr>
          <w:rFonts w:ascii="Arial" w:eastAsia="Calibri" w:hAnsi="Arial" w:cs="Arial"/>
          <w:sz w:val="22"/>
          <w:szCs w:val="22"/>
        </w:rPr>
        <w:t xml:space="preserve">, realizada no dia </w:t>
      </w:r>
      <w:r w:rsidR="00537469">
        <w:rPr>
          <w:rFonts w:ascii="Arial" w:eastAsia="Calibri" w:hAnsi="Arial" w:cs="Arial"/>
          <w:sz w:val="22"/>
          <w:szCs w:val="22"/>
        </w:rPr>
        <w:t>12</w:t>
      </w:r>
      <w:r w:rsidR="00537469" w:rsidRPr="00537469">
        <w:rPr>
          <w:rFonts w:ascii="Arial" w:eastAsia="Calibri" w:hAnsi="Arial" w:cs="Arial"/>
          <w:sz w:val="22"/>
          <w:szCs w:val="22"/>
        </w:rPr>
        <w:t xml:space="preserve"> de </w:t>
      </w:r>
      <w:r w:rsidR="00537469">
        <w:rPr>
          <w:rFonts w:ascii="Arial" w:eastAsia="Calibri" w:hAnsi="Arial" w:cs="Arial"/>
          <w:sz w:val="22"/>
          <w:szCs w:val="22"/>
        </w:rPr>
        <w:t>setembro de 2014</w:t>
      </w:r>
      <w:r w:rsidR="00537469" w:rsidRPr="00537469">
        <w:rPr>
          <w:rFonts w:ascii="Arial" w:eastAsia="Calibri" w:hAnsi="Arial" w:cs="Arial"/>
          <w:sz w:val="22"/>
          <w:szCs w:val="22"/>
        </w:rPr>
        <w:t>;</w:t>
      </w: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b/>
          <w:sz w:val="22"/>
          <w:szCs w:val="22"/>
        </w:rPr>
        <w:t>RESOLVE</w:t>
      </w:r>
      <w:r w:rsidRPr="00EC1007">
        <w:rPr>
          <w:rFonts w:ascii="Arial" w:eastAsia="Calibri" w:hAnsi="Arial" w:cs="Arial"/>
          <w:sz w:val="22"/>
          <w:szCs w:val="22"/>
        </w:rPr>
        <w:t>:</w:t>
      </w: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C0039C" w:rsidRPr="00EC1007" w:rsidRDefault="00C0039C" w:rsidP="00C0039C">
      <w:pPr>
        <w:ind w:firstLine="56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Calibri" w:hAnsi="Arial" w:cs="Arial"/>
          <w:b/>
          <w:sz w:val="22"/>
          <w:szCs w:val="22"/>
        </w:rPr>
        <w:t>Art. 1º</w:t>
      </w:r>
      <w:r w:rsidRPr="00EC1007">
        <w:rPr>
          <w:rFonts w:ascii="Arial" w:eastAsia="Calibri" w:hAnsi="Arial" w:cs="Arial"/>
          <w:sz w:val="22"/>
          <w:szCs w:val="22"/>
        </w:rPr>
        <w:t xml:space="preserve"> - 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O Conselheiro do CAU/AL </w:t>
      </w:r>
      <w:r w:rsidR="006C6CC5"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ou empregado 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que, a serviço, afastar-se da sede </w:t>
      </w:r>
      <w:r w:rsidR="006C6CC5"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do CAU/AL 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em caráter eventual ou transitório para outro ponto do território nacional ou para o exterior, fará jus a passagens e diárias destinadas a indenizar </w:t>
      </w:r>
      <w:proofErr w:type="gramStart"/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as parcelas de despesas extraordinária com </w:t>
      </w:r>
      <w:r w:rsidR="00695745">
        <w:rPr>
          <w:rFonts w:ascii="Arial" w:eastAsia="Times New Roman" w:hAnsi="Arial" w:cs="Arial"/>
          <w:sz w:val="22"/>
          <w:szCs w:val="22"/>
          <w:lang w:eastAsia="pt-BR"/>
        </w:rPr>
        <w:t>hospedagem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>, alimentação e locomoção urbana</w:t>
      </w:r>
      <w:proofErr w:type="gramEnd"/>
      <w:r w:rsidRPr="00EC1007">
        <w:rPr>
          <w:rFonts w:ascii="Arial" w:eastAsia="Times New Roman" w:hAnsi="Arial" w:cs="Arial"/>
          <w:sz w:val="22"/>
          <w:szCs w:val="22"/>
          <w:lang w:eastAsia="pt-BR"/>
        </w:rPr>
        <w:t>, conforme dispuser este regulamento.</w:t>
      </w:r>
    </w:p>
    <w:p w:rsidR="00C0039C" w:rsidRPr="00EC1007" w:rsidRDefault="00C0039C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0039C" w:rsidRPr="00EC1007" w:rsidRDefault="003805AD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§ 1º </w:t>
      </w:r>
      <w:r w:rsidR="00C0039C"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A diária será concedida por dia de afastamento, sendo devida pela metade quando o deslocamento não exigir pernoite fora da sede, ou quando o </w:t>
      </w:r>
      <w:r w:rsidR="006C6CC5" w:rsidRPr="00EC1007">
        <w:rPr>
          <w:rFonts w:ascii="Arial" w:eastAsia="Times New Roman" w:hAnsi="Arial" w:cs="Arial"/>
          <w:sz w:val="22"/>
          <w:szCs w:val="22"/>
          <w:lang w:eastAsia="pt-BR"/>
        </w:rPr>
        <w:t>CAU/AL</w:t>
      </w:r>
      <w:r w:rsidR="00C0039C"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 custear, por meio diverso, as despesas extraordinárias cobertas por diárias.</w:t>
      </w:r>
    </w:p>
    <w:p w:rsidR="00C0039C" w:rsidRPr="00EC1007" w:rsidRDefault="00C0039C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0039C" w:rsidRPr="00EC1007" w:rsidRDefault="00C0039C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>§ 2º</w:t>
      </w:r>
      <w:r w:rsidR="003805A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>Na hipótese de afastamento da sede por prazo superior a 15 (quinze) dias, o valor unitário da diária será reduzido, a partir do 16º (décimo sexto) dia, em 50 % (</w:t>
      </w:r>
      <w:r w:rsidR="006C6CC5" w:rsidRPr="00EC1007">
        <w:rPr>
          <w:rFonts w:ascii="Arial" w:eastAsia="Times New Roman" w:hAnsi="Arial" w:cs="Arial"/>
          <w:sz w:val="22"/>
          <w:szCs w:val="22"/>
          <w:lang w:eastAsia="pt-BR"/>
        </w:rPr>
        <w:t>cinquenta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 por cento).</w:t>
      </w:r>
    </w:p>
    <w:p w:rsidR="00C0039C" w:rsidRPr="00EC1007" w:rsidRDefault="00C0039C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0039C" w:rsidRPr="00EC1007" w:rsidRDefault="00C0039C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§ </w:t>
      </w:r>
      <w:r w:rsidR="006C6CC5"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>º</w:t>
      </w:r>
      <w:r w:rsidR="003805A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>A concessão de diárias fica condicionada à existência de dotação orçamentária e à disponibilidade de recursos financeiros no exercício em que ocorrer o afastamento.</w:t>
      </w:r>
    </w:p>
    <w:p w:rsidR="00C0039C" w:rsidRPr="00EC1007" w:rsidRDefault="00C0039C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0039C" w:rsidRPr="00EC1007" w:rsidRDefault="00C0039C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§ </w:t>
      </w:r>
      <w:r w:rsidR="006C6CC5"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>º</w:t>
      </w:r>
      <w:r w:rsidR="003805A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>As diárias são devidas com a publicação do ato concessório, e serão pagas, preferencialm</w:t>
      </w:r>
      <w:r w:rsidR="006C6CC5" w:rsidRPr="00EC1007">
        <w:rPr>
          <w:rFonts w:ascii="Arial" w:eastAsia="Times New Roman" w:hAnsi="Arial" w:cs="Arial"/>
          <w:sz w:val="22"/>
          <w:szCs w:val="22"/>
          <w:lang w:eastAsia="pt-BR"/>
        </w:rPr>
        <w:t>ente, antes do deslocamento do beneficiário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C0039C" w:rsidRPr="00EC1007" w:rsidRDefault="00C0039C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C0039C" w:rsidRPr="00EC1007" w:rsidRDefault="00C0039C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§ </w:t>
      </w:r>
      <w:r w:rsidR="006C6CC5"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>º</w:t>
      </w:r>
      <w:r w:rsidR="003805A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É admitida, em caráter excepcional e desde que satisfatoriamente justificada, a prorrogação do prazo de afastamento que serviu de base para a concessão das diárias e, autorizada a prorrogação, o </w:t>
      </w:r>
      <w:r w:rsidR="006C6CC5" w:rsidRPr="00EC1007">
        <w:rPr>
          <w:rFonts w:ascii="Arial" w:eastAsia="Times New Roman" w:hAnsi="Arial" w:cs="Arial"/>
          <w:sz w:val="22"/>
          <w:szCs w:val="22"/>
          <w:lang w:eastAsia="pt-BR"/>
        </w:rPr>
        <w:t>beneficiário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 fará jus a diárias complementares.</w:t>
      </w:r>
    </w:p>
    <w:p w:rsidR="00C0039C" w:rsidRPr="00EC1007" w:rsidRDefault="00C0039C" w:rsidP="00C0039C">
      <w:pPr>
        <w:tabs>
          <w:tab w:val="left" w:pos="1701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0039C" w:rsidRPr="00EC1007" w:rsidRDefault="00C0039C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§ </w:t>
      </w:r>
      <w:r w:rsidR="006C6CC5"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>º</w:t>
      </w:r>
      <w:r w:rsidR="003805A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O </w:t>
      </w:r>
      <w:r w:rsidR="006C6CC5" w:rsidRPr="00EC1007">
        <w:rPr>
          <w:rFonts w:ascii="Arial" w:eastAsia="Times New Roman" w:hAnsi="Arial" w:cs="Arial"/>
          <w:sz w:val="22"/>
          <w:szCs w:val="22"/>
          <w:lang w:eastAsia="pt-BR"/>
        </w:rPr>
        <w:t>beneficiário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 que receber diárias e, por qualquer motivo, não se afastar da sede, fica obrigado a restituí-las integralmente, no prazo de 05 (cinco) dias úteis contados da data do término do período estimado de afastamento.</w:t>
      </w:r>
    </w:p>
    <w:p w:rsidR="00C0039C" w:rsidRPr="00EC1007" w:rsidRDefault="00C0039C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0039C" w:rsidRPr="00EC1007" w:rsidRDefault="00C0039C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§ </w:t>
      </w:r>
      <w:r w:rsidR="008D57A2"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r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>º</w:t>
      </w:r>
      <w:r w:rsidR="003805A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No caso </w:t>
      </w:r>
      <w:r w:rsidR="008D57A2" w:rsidRPr="00EC1007">
        <w:rPr>
          <w:rFonts w:ascii="Arial" w:eastAsia="Times New Roman" w:hAnsi="Arial" w:cs="Arial"/>
          <w:sz w:val="22"/>
          <w:szCs w:val="22"/>
          <w:lang w:eastAsia="pt-BR"/>
        </w:rPr>
        <w:t>d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o </w:t>
      </w:r>
      <w:r w:rsidR="008D57A2" w:rsidRPr="00EC1007">
        <w:rPr>
          <w:rFonts w:ascii="Arial" w:eastAsia="Times New Roman" w:hAnsi="Arial" w:cs="Arial"/>
          <w:sz w:val="22"/>
          <w:szCs w:val="22"/>
          <w:lang w:eastAsia="pt-BR"/>
        </w:rPr>
        <w:t>beneficiário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 retornar à sede em prazo menor do que o previsto para o seu afastamento, restituirá o valor das diárias não utilizadas no prazo de 05 (cinco) dias úteis contados da data do retorno.</w:t>
      </w:r>
    </w:p>
    <w:p w:rsidR="003805AD" w:rsidRDefault="003805AD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C0039C" w:rsidRPr="00EC1007" w:rsidRDefault="00C0039C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Times New Roman" w:hAnsi="Arial" w:cs="Arial"/>
          <w:b/>
          <w:sz w:val="22"/>
          <w:szCs w:val="22"/>
          <w:lang w:eastAsia="pt-BR"/>
        </w:rPr>
        <w:lastRenderedPageBreak/>
        <w:t xml:space="preserve">§ </w:t>
      </w:r>
      <w:r w:rsidR="008D57A2"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>8</w:t>
      </w:r>
      <w:r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>º</w:t>
      </w:r>
      <w:r w:rsidR="003805A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>A comprovação do deslocamento far-se-á mediante a apresentação da prestação de c</w:t>
      </w:r>
      <w:r w:rsidR="00777BB9">
        <w:rPr>
          <w:rFonts w:ascii="Arial" w:eastAsia="Times New Roman" w:hAnsi="Arial" w:cs="Arial"/>
          <w:sz w:val="22"/>
          <w:szCs w:val="22"/>
          <w:lang w:eastAsia="pt-BR"/>
        </w:rPr>
        <w:t xml:space="preserve">ontas de diária 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>devidamente instruída com os documentos seguintes:</w:t>
      </w:r>
    </w:p>
    <w:p w:rsidR="00695745" w:rsidRDefault="00695745" w:rsidP="00C0039C">
      <w:pPr>
        <w:tabs>
          <w:tab w:val="left" w:pos="1701"/>
        </w:tabs>
        <w:spacing w:after="120"/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0039C" w:rsidRPr="00EC1007" w:rsidRDefault="00C0039C" w:rsidP="00C0039C">
      <w:pPr>
        <w:tabs>
          <w:tab w:val="left" w:pos="1701"/>
        </w:tabs>
        <w:spacing w:after="120"/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805AD">
        <w:rPr>
          <w:rFonts w:ascii="Arial" w:eastAsia="Times New Roman" w:hAnsi="Arial" w:cs="Arial"/>
          <w:sz w:val="22"/>
          <w:szCs w:val="22"/>
          <w:lang w:eastAsia="pt-BR"/>
        </w:rPr>
        <w:t>I –</w:t>
      </w:r>
      <w:r w:rsidR="003805A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cartão de embarque ou congênere, no </w:t>
      </w:r>
      <w:r w:rsidR="00695745">
        <w:rPr>
          <w:rFonts w:ascii="Arial" w:eastAsia="Times New Roman" w:hAnsi="Arial" w:cs="Arial"/>
          <w:sz w:val="22"/>
          <w:szCs w:val="22"/>
          <w:lang w:eastAsia="pt-BR"/>
        </w:rPr>
        <w:t>caso de deslocamento terrestre,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 aéreo</w:t>
      </w:r>
      <w:r w:rsidR="00695745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695745" w:rsidRPr="003D5C43">
        <w:rPr>
          <w:rFonts w:ascii="Arial" w:hAnsi="Arial" w:cs="Arial"/>
          <w:bCs/>
          <w:sz w:val="22"/>
          <w:szCs w:val="22"/>
        </w:rPr>
        <w:t xml:space="preserve">ferroviárias e </w:t>
      </w:r>
      <w:proofErr w:type="spellStart"/>
      <w:r w:rsidR="00695745" w:rsidRPr="003D5C43">
        <w:rPr>
          <w:rFonts w:ascii="Arial" w:hAnsi="Arial" w:cs="Arial"/>
          <w:bCs/>
          <w:sz w:val="22"/>
          <w:szCs w:val="22"/>
        </w:rPr>
        <w:t>aquaviárias</w:t>
      </w:r>
      <w:bookmarkStart w:id="0" w:name="_GoBack"/>
      <w:bookmarkEnd w:id="0"/>
      <w:proofErr w:type="spellEnd"/>
      <w:r w:rsidRPr="00EC1007">
        <w:rPr>
          <w:rFonts w:ascii="Arial" w:eastAsia="Times New Roman" w:hAnsi="Arial" w:cs="Arial"/>
          <w:sz w:val="22"/>
          <w:szCs w:val="22"/>
          <w:lang w:eastAsia="pt-BR"/>
        </w:rPr>
        <w:t>; ou</w:t>
      </w:r>
    </w:p>
    <w:p w:rsidR="00C0039C" w:rsidRPr="00EC1007" w:rsidRDefault="00C0039C" w:rsidP="00C0039C">
      <w:pPr>
        <w:tabs>
          <w:tab w:val="left" w:pos="1701"/>
        </w:tabs>
        <w:spacing w:after="120"/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805AD">
        <w:rPr>
          <w:rFonts w:ascii="Arial" w:eastAsia="Times New Roman" w:hAnsi="Arial" w:cs="Arial"/>
          <w:sz w:val="22"/>
          <w:szCs w:val="22"/>
          <w:lang w:eastAsia="pt-BR"/>
        </w:rPr>
        <w:t>II –</w:t>
      </w:r>
      <w:r w:rsidR="003805AD" w:rsidRPr="003805A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>nota fiscal de despesas com hospedagem ou alimentação.</w:t>
      </w:r>
    </w:p>
    <w:p w:rsidR="00C0039C" w:rsidRPr="00EC1007" w:rsidRDefault="00C0039C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0039C" w:rsidRPr="00EC1007" w:rsidRDefault="00C0039C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§ </w:t>
      </w:r>
      <w:r w:rsidR="008D57A2"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>9º</w:t>
      </w:r>
      <w:r w:rsidR="003805A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No caso da impossibilidade de apresentação dos documentos descritos nos incisos I e II, do § </w:t>
      </w:r>
      <w:r w:rsidR="008D57A2" w:rsidRPr="00EC1007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º, deverá o </w:t>
      </w:r>
      <w:r w:rsidR="008D57A2" w:rsidRPr="00EC1007">
        <w:rPr>
          <w:rFonts w:ascii="Arial" w:eastAsia="Times New Roman" w:hAnsi="Arial" w:cs="Arial"/>
          <w:sz w:val="22"/>
          <w:szCs w:val="22"/>
          <w:lang w:eastAsia="pt-BR"/>
        </w:rPr>
        <w:t>beneficiário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 justificar o motivo no relatório de atividades desenvolvidas constante na prestação de contas de diárias.</w:t>
      </w:r>
    </w:p>
    <w:p w:rsidR="00C0039C" w:rsidRPr="00EC1007" w:rsidRDefault="00C0039C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0039C" w:rsidRPr="00EC1007" w:rsidRDefault="00C0039C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§ </w:t>
      </w:r>
      <w:r w:rsidR="008D57A2"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>10</w:t>
      </w:r>
      <w:r w:rsidR="003805A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º 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>A prestação de contas de diárias será feita em até 05 (cinco) dias úteis contados do término do período de afastamento.</w:t>
      </w:r>
    </w:p>
    <w:p w:rsidR="00C0039C" w:rsidRPr="00EC1007" w:rsidRDefault="00C0039C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0039C" w:rsidRPr="00EC1007" w:rsidRDefault="00C0039C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§ </w:t>
      </w:r>
      <w:r w:rsidR="008D57A2"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>11</w:t>
      </w:r>
      <w:r w:rsidR="003805A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º </w:t>
      </w:r>
      <w:r w:rsidR="008D57A2" w:rsidRPr="00EC1007">
        <w:rPr>
          <w:rFonts w:ascii="Arial" w:eastAsia="Times New Roman" w:hAnsi="Arial" w:cs="Arial"/>
          <w:sz w:val="22"/>
          <w:szCs w:val="22"/>
          <w:lang w:eastAsia="pt-BR"/>
        </w:rPr>
        <w:t>O beneficiário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 não poderá, em hipótese alguma, receber diárias provenientes de mais de uma fonte </w:t>
      </w:r>
      <w:proofErr w:type="gramStart"/>
      <w:r w:rsidRPr="00EC1007">
        <w:rPr>
          <w:rFonts w:ascii="Arial" w:eastAsia="Times New Roman" w:hAnsi="Arial" w:cs="Arial"/>
          <w:sz w:val="22"/>
          <w:szCs w:val="22"/>
          <w:lang w:eastAsia="pt-BR"/>
        </w:rPr>
        <w:t>pagadora referentes ao mesmo período concessivo</w:t>
      </w:r>
      <w:proofErr w:type="gramEnd"/>
      <w:r w:rsidRPr="00EC1007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8D57A2" w:rsidRPr="00EC1007" w:rsidRDefault="008D57A2" w:rsidP="00C0039C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312B9" w:rsidRPr="00EC1007" w:rsidRDefault="002312B9" w:rsidP="002312B9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Times New Roman" w:hAnsi="Arial" w:cs="Arial"/>
          <w:b/>
          <w:sz w:val="22"/>
          <w:szCs w:val="22"/>
          <w:lang w:eastAsia="pt-BR"/>
        </w:rPr>
        <w:t>§ 12</w:t>
      </w:r>
      <w:r w:rsidR="003805AD">
        <w:rPr>
          <w:rFonts w:ascii="Arial" w:eastAsia="Times New Roman" w:hAnsi="Arial" w:cs="Arial"/>
          <w:b/>
          <w:sz w:val="22"/>
          <w:szCs w:val="22"/>
          <w:lang w:eastAsia="pt-BR"/>
        </w:rPr>
        <w:t>º</w:t>
      </w: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 Consideram-se deslocamentos de pessoas a serviço para os fins desta Portaria: </w:t>
      </w:r>
    </w:p>
    <w:p w:rsidR="002312B9" w:rsidRPr="00EC1007" w:rsidRDefault="002312B9" w:rsidP="002312B9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:rsidR="00EC1007" w:rsidRDefault="002312B9" w:rsidP="002312B9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Times New Roman" w:hAnsi="Arial" w:cs="Arial"/>
          <w:sz w:val="22"/>
          <w:szCs w:val="22"/>
          <w:lang w:eastAsia="pt-BR"/>
        </w:rPr>
        <w:t>I - a participação em reuniões plenárias, do conselho diretor e de comissões e em eventos, representações e outras atividades institucionais do Conselho de Arquitetura e Urbanismo</w:t>
      </w:r>
      <w:r w:rsidR="00C90282" w:rsidRPr="00EC1007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2312B9" w:rsidRPr="00EC1007" w:rsidRDefault="00EC1007" w:rsidP="002312B9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:rsidR="002312B9" w:rsidRPr="00EC1007" w:rsidRDefault="002312B9" w:rsidP="002312B9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II - a participação em trabalhos, reuniões, eventos e outras atividades de interesse do respectivo Conselho de Arquitetura e Urbanismo, pelos seus empregados; </w:t>
      </w:r>
    </w:p>
    <w:p w:rsidR="002312B9" w:rsidRPr="00EC1007" w:rsidRDefault="002312B9" w:rsidP="002312B9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:rsidR="002312B9" w:rsidRPr="00EC1007" w:rsidRDefault="002312B9" w:rsidP="002312B9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III - a participação em trabalhos, reuniões, eventos e outras atividades de interesse do respectivo Conselho de Arquitetura e Urbanismo, por prestadores de serviços, quando os contratos fixarem a obrigação do conselho responder por tais obrigações; </w:t>
      </w:r>
    </w:p>
    <w:p w:rsidR="002312B9" w:rsidRPr="00EC1007" w:rsidRDefault="002312B9" w:rsidP="002312B9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:rsidR="008D57A2" w:rsidRPr="00EC1007" w:rsidRDefault="002312B9" w:rsidP="002312B9">
      <w:pPr>
        <w:tabs>
          <w:tab w:val="left" w:pos="1701"/>
        </w:tabs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C1007">
        <w:rPr>
          <w:rFonts w:ascii="Arial" w:eastAsia="Times New Roman" w:hAnsi="Arial" w:cs="Arial"/>
          <w:sz w:val="22"/>
          <w:szCs w:val="22"/>
          <w:lang w:eastAsia="pt-BR"/>
        </w:rPr>
        <w:t>IV - a participação em treinamentos promovidos ou custeados pelo respectivo Conselho de Arquitetura e Urbanismo, do presidente, conselheiros e empregados.</w:t>
      </w: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b/>
          <w:sz w:val="22"/>
          <w:szCs w:val="22"/>
        </w:rPr>
        <w:t xml:space="preserve">Art. </w:t>
      </w:r>
      <w:r w:rsidR="007D2FEF" w:rsidRPr="00EC1007">
        <w:rPr>
          <w:rFonts w:ascii="Arial" w:eastAsia="Calibri" w:hAnsi="Arial" w:cs="Arial"/>
          <w:b/>
          <w:sz w:val="22"/>
          <w:szCs w:val="22"/>
        </w:rPr>
        <w:t>2</w:t>
      </w:r>
      <w:r w:rsidRPr="00EC1007">
        <w:rPr>
          <w:rFonts w:ascii="Arial" w:eastAsia="Calibri" w:hAnsi="Arial" w:cs="Arial"/>
          <w:b/>
          <w:sz w:val="22"/>
          <w:szCs w:val="22"/>
        </w:rPr>
        <w:t xml:space="preserve">º </w:t>
      </w:r>
      <w:r w:rsidRPr="00EC1007">
        <w:rPr>
          <w:rFonts w:ascii="Arial" w:eastAsia="Calibri" w:hAnsi="Arial" w:cs="Arial"/>
          <w:sz w:val="22"/>
          <w:szCs w:val="22"/>
        </w:rPr>
        <w:t>- O valor unitário da diária que trata est</w:t>
      </w:r>
      <w:r w:rsidR="002312B9" w:rsidRPr="00EC1007">
        <w:rPr>
          <w:rFonts w:ascii="Arial" w:eastAsia="Calibri" w:hAnsi="Arial" w:cs="Arial"/>
          <w:sz w:val="22"/>
          <w:szCs w:val="22"/>
        </w:rPr>
        <w:t>a</w:t>
      </w:r>
      <w:r w:rsidRPr="00EC1007">
        <w:rPr>
          <w:rFonts w:ascii="Arial" w:eastAsia="Calibri" w:hAnsi="Arial" w:cs="Arial"/>
          <w:sz w:val="22"/>
          <w:szCs w:val="22"/>
        </w:rPr>
        <w:t xml:space="preserve"> </w:t>
      </w:r>
      <w:r w:rsidR="002312B9" w:rsidRPr="00EC1007">
        <w:rPr>
          <w:rFonts w:ascii="Arial" w:eastAsia="Calibri" w:hAnsi="Arial" w:cs="Arial"/>
          <w:sz w:val="22"/>
          <w:szCs w:val="22"/>
        </w:rPr>
        <w:t>Portaria</w:t>
      </w:r>
      <w:r w:rsidRPr="00EC1007">
        <w:rPr>
          <w:rFonts w:ascii="Arial" w:eastAsia="Calibri" w:hAnsi="Arial" w:cs="Arial"/>
          <w:sz w:val="22"/>
          <w:szCs w:val="22"/>
        </w:rPr>
        <w:t xml:space="preserve"> será de:</w:t>
      </w: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sz w:val="22"/>
          <w:szCs w:val="22"/>
        </w:rPr>
        <w:t>a) intermunicipal</w:t>
      </w:r>
      <w:r w:rsidR="00C90282" w:rsidRPr="00EC1007">
        <w:rPr>
          <w:rFonts w:ascii="Arial" w:eastAsia="Calibri" w:hAnsi="Arial" w:cs="Arial"/>
          <w:sz w:val="22"/>
          <w:szCs w:val="22"/>
        </w:rPr>
        <w:t xml:space="preserve"> até </w:t>
      </w:r>
      <w:proofErr w:type="gramStart"/>
      <w:r w:rsidR="00EC1007" w:rsidRPr="00EC1007">
        <w:rPr>
          <w:rFonts w:ascii="Arial" w:eastAsia="Calibri" w:hAnsi="Arial" w:cs="Arial"/>
          <w:sz w:val="22"/>
          <w:szCs w:val="22"/>
        </w:rPr>
        <w:t>150Km</w:t>
      </w:r>
      <w:proofErr w:type="gramEnd"/>
      <w:r w:rsidR="00EC1007" w:rsidRPr="00EC1007">
        <w:rPr>
          <w:rFonts w:ascii="Arial" w:eastAsia="Calibri" w:hAnsi="Arial" w:cs="Arial"/>
          <w:sz w:val="22"/>
          <w:szCs w:val="22"/>
        </w:rPr>
        <w:t xml:space="preserve"> a contar da sede do CAU/AL</w:t>
      </w:r>
      <w:r w:rsidRPr="00EC1007">
        <w:rPr>
          <w:rFonts w:ascii="Arial" w:eastAsia="Calibri" w:hAnsi="Arial" w:cs="Arial"/>
          <w:sz w:val="22"/>
          <w:szCs w:val="22"/>
        </w:rPr>
        <w:t>;</w:t>
      </w: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sz w:val="22"/>
          <w:szCs w:val="22"/>
        </w:rPr>
        <w:t>I – R$</w:t>
      </w:r>
      <w:r w:rsidR="00EC1007" w:rsidRPr="00EC1007">
        <w:rPr>
          <w:rFonts w:ascii="Arial" w:eastAsia="Calibri" w:hAnsi="Arial" w:cs="Arial"/>
          <w:sz w:val="22"/>
          <w:szCs w:val="22"/>
        </w:rPr>
        <w:t xml:space="preserve"> 25</w:t>
      </w:r>
      <w:r w:rsidRPr="00EC1007">
        <w:rPr>
          <w:rFonts w:ascii="Arial" w:eastAsia="Calibri" w:hAnsi="Arial" w:cs="Arial"/>
          <w:sz w:val="22"/>
          <w:szCs w:val="22"/>
        </w:rPr>
        <w:t>0,00 (</w:t>
      </w:r>
      <w:r w:rsidR="00EC1007" w:rsidRPr="00EC1007">
        <w:rPr>
          <w:rFonts w:ascii="Arial" w:eastAsia="Calibri" w:hAnsi="Arial" w:cs="Arial"/>
          <w:sz w:val="22"/>
          <w:szCs w:val="22"/>
        </w:rPr>
        <w:t>duzentos e cinquenta</w:t>
      </w:r>
      <w:r w:rsidRPr="00EC1007">
        <w:rPr>
          <w:rFonts w:ascii="Arial" w:eastAsia="Calibri" w:hAnsi="Arial" w:cs="Arial"/>
          <w:sz w:val="22"/>
          <w:szCs w:val="22"/>
        </w:rPr>
        <w:t xml:space="preserve"> reais) em se tratando de </w:t>
      </w:r>
      <w:r w:rsidR="002312B9" w:rsidRPr="00EC1007">
        <w:rPr>
          <w:rFonts w:ascii="Arial" w:eastAsia="Calibri" w:hAnsi="Arial" w:cs="Arial"/>
          <w:sz w:val="22"/>
          <w:szCs w:val="22"/>
        </w:rPr>
        <w:t>Conselheiros</w:t>
      </w:r>
      <w:r w:rsidR="00EC1007" w:rsidRPr="00EC1007">
        <w:rPr>
          <w:rFonts w:ascii="Arial" w:eastAsia="Calibri" w:hAnsi="Arial" w:cs="Arial"/>
          <w:sz w:val="22"/>
          <w:szCs w:val="22"/>
        </w:rPr>
        <w:t xml:space="preserve">, </w:t>
      </w:r>
      <w:r w:rsidR="002312B9" w:rsidRPr="00EC1007">
        <w:rPr>
          <w:rFonts w:ascii="Arial" w:eastAsia="Calibri" w:hAnsi="Arial" w:cs="Arial"/>
          <w:sz w:val="22"/>
          <w:szCs w:val="22"/>
        </w:rPr>
        <w:t>empregado</w:t>
      </w:r>
      <w:r w:rsidRPr="00EC1007">
        <w:rPr>
          <w:rFonts w:ascii="Arial" w:eastAsia="Calibri" w:hAnsi="Arial" w:cs="Arial"/>
          <w:sz w:val="22"/>
          <w:szCs w:val="22"/>
        </w:rPr>
        <w:t xml:space="preserve"> ocupante de cargo de provimento em Comissão e de </w:t>
      </w:r>
      <w:r w:rsidR="002312B9" w:rsidRPr="00EC1007">
        <w:rPr>
          <w:rFonts w:ascii="Arial" w:eastAsia="Calibri" w:hAnsi="Arial" w:cs="Arial"/>
          <w:sz w:val="22"/>
          <w:szCs w:val="22"/>
        </w:rPr>
        <w:t>empregado</w:t>
      </w:r>
      <w:r w:rsidRPr="00EC1007">
        <w:rPr>
          <w:rFonts w:ascii="Arial" w:eastAsia="Calibri" w:hAnsi="Arial" w:cs="Arial"/>
          <w:sz w:val="22"/>
          <w:szCs w:val="22"/>
        </w:rPr>
        <w:t xml:space="preserve"> do quadro efetivo do </w:t>
      </w:r>
      <w:r w:rsidR="002312B9" w:rsidRPr="00EC1007">
        <w:rPr>
          <w:rFonts w:ascii="Arial" w:eastAsia="Calibri" w:hAnsi="Arial" w:cs="Arial"/>
          <w:sz w:val="22"/>
          <w:szCs w:val="22"/>
        </w:rPr>
        <w:t>CAU/AL</w:t>
      </w:r>
      <w:r w:rsidRPr="00EC1007">
        <w:rPr>
          <w:rFonts w:ascii="Arial" w:eastAsia="Calibri" w:hAnsi="Arial" w:cs="Arial"/>
          <w:sz w:val="22"/>
          <w:szCs w:val="22"/>
        </w:rPr>
        <w:t xml:space="preserve">. </w:t>
      </w: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EC1007" w:rsidRPr="00EC1007" w:rsidRDefault="00EC1007" w:rsidP="00EC1007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sz w:val="22"/>
          <w:szCs w:val="22"/>
        </w:rPr>
        <w:t xml:space="preserve">b) intermunicipal acima de </w:t>
      </w:r>
      <w:proofErr w:type="gramStart"/>
      <w:r w:rsidRPr="00EC1007">
        <w:rPr>
          <w:rFonts w:ascii="Arial" w:eastAsia="Calibri" w:hAnsi="Arial" w:cs="Arial"/>
          <w:sz w:val="22"/>
          <w:szCs w:val="22"/>
        </w:rPr>
        <w:t>150Km</w:t>
      </w:r>
      <w:proofErr w:type="gramEnd"/>
      <w:r w:rsidRPr="00EC1007">
        <w:rPr>
          <w:rFonts w:ascii="Arial" w:eastAsia="Calibri" w:hAnsi="Arial" w:cs="Arial"/>
          <w:sz w:val="22"/>
          <w:szCs w:val="22"/>
        </w:rPr>
        <w:t xml:space="preserve"> a contar da sede do CAU/AL;</w:t>
      </w:r>
    </w:p>
    <w:p w:rsidR="00EC1007" w:rsidRPr="00EC1007" w:rsidRDefault="00EC1007" w:rsidP="00EC1007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EC1007" w:rsidRPr="00EC1007" w:rsidRDefault="00EC1007" w:rsidP="00EC1007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sz w:val="22"/>
          <w:szCs w:val="22"/>
        </w:rPr>
        <w:t xml:space="preserve">I – R$ 350,00 (trezentos e cinquenta reais) em se tratando de Conselheiros, empregado ocupante de cargo de provimento em Comissão e de empregado do quadro efetivo do CAU/AL. </w:t>
      </w:r>
    </w:p>
    <w:p w:rsidR="003805AD" w:rsidRPr="00EC1007" w:rsidRDefault="003805AD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C0039C" w:rsidRPr="00EC1007" w:rsidRDefault="000D76FF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</w:t>
      </w:r>
      <w:r w:rsidR="00C0039C" w:rsidRPr="00EC1007">
        <w:rPr>
          <w:rFonts w:ascii="Arial" w:eastAsia="Calibri" w:hAnsi="Arial" w:cs="Arial"/>
          <w:sz w:val="22"/>
          <w:szCs w:val="22"/>
        </w:rPr>
        <w:t>) estadual;</w:t>
      </w: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2312B9" w:rsidRPr="00EC1007" w:rsidRDefault="002312B9" w:rsidP="002312B9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sz w:val="22"/>
          <w:szCs w:val="22"/>
        </w:rPr>
        <w:t>I – R$</w:t>
      </w:r>
      <w:r w:rsidR="00EC1007" w:rsidRPr="00EC1007">
        <w:rPr>
          <w:rFonts w:ascii="Arial" w:eastAsia="Calibri" w:hAnsi="Arial" w:cs="Arial"/>
          <w:sz w:val="22"/>
          <w:szCs w:val="22"/>
        </w:rPr>
        <w:t xml:space="preserve"> </w:t>
      </w:r>
      <w:r w:rsidRPr="00EC1007">
        <w:rPr>
          <w:rFonts w:ascii="Arial" w:eastAsia="Calibri" w:hAnsi="Arial" w:cs="Arial"/>
          <w:sz w:val="22"/>
          <w:szCs w:val="22"/>
        </w:rPr>
        <w:t>6</w:t>
      </w:r>
      <w:r w:rsidR="00EC1007" w:rsidRPr="00EC1007">
        <w:rPr>
          <w:rFonts w:ascii="Arial" w:eastAsia="Calibri" w:hAnsi="Arial" w:cs="Arial"/>
          <w:sz w:val="22"/>
          <w:szCs w:val="22"/>
        </w:rPr>
        <w:t>86</w:t>
      </w:r>
      <w:r w:rsidRPr="00EC1007">
        <w:rPr>
          <w:rFonts w:ascii="Arial" w:eastAsia="Calibri" w:hAnsi="Arial" w:cs="Arial"/>
          <w:sz w:val="22"/>
          <w:szCs w:val="22"/>
        </w:rPr>
        <w:t xml:space="preserve">,00 (seiscentos e </w:t>
      </w:r>
      <w:r w:rsidR="00EC1007" w:rsidRPr="00EC1007">
        <w:rPr>
          <w:rFonts w:ascii="Arial" w:eastAsia="Calibri" w:hAnsi="Arial" w:cs="Arial"/>
          <w:sz w:val="22"/>
          <w:szCs w:val="22"/>
        </w:rPr>
        <w:t xml:space="preserve">oitenta e seis </w:t>
      </w:r>
      <w:r w:rsidRPr="00EC1007">
        <w:rPr>
          <w:rFonts w:ascii="Arial" w:eastAsia="Calibri" w:hAnsi="Arial" w:cs="Arial"/>
          <w:sz w:val="22"/>
          <w:szCs w:val="22"/>
        </w:rPr>
        <w:t>reais) em se tratando de Conselheiros;</w:t>
      </w:r>
    </w:p>
    <w:p w:rsidR="002312B9" w:rsidRPr="00EC1007" w:rsidRDefault="002312B9" w:rsidP="002312B9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C0039C" w:rsidRPr="00EC1007" w:rsidRDefault="002312B9" w:rsidP="002312B9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sz w:val="22"/>
          <w:szCs w:val="22"/>
        </w:rPr>
        <w:t>II - R$</w:t>
      </w:r>
      <w:r w:rsidR="00EC1007" w:rsidRPr="00EC1007">
        <w:rPr>
          <w:rFonts w:ascii="Arial" w:eastAsia="Calibri" w:hAnsi="Arial" w:cs="Arial"/>
          <w:sz w:val="22"/>
          <w:szCs w:val="22"/>
        </w:rPr>
        <w:t xml:space="preserve"> 6</w:t>
      </w:r>
      <w:r w:rsidRPr="00EC1007">
        <w:rPr>
          <w:rFonts w:ascii="Arial" w:eastAsia="Calibri" w:hAnsi="Arial" w:cs="Arial"/>
          <w:sz w:val="22"/>
          <w:szCs w:val="22"/>
        </w:rPr>
        <w:t>00,00 (</w:t>
      </w:r>
      <w:r w:rsidR="00EC1007" w:rsidRPr="00EC1007">
        <w:rPr>
          <w:rFonts w:ascii="Arial" w:eastAsia="Calibri" w:hAnsi="Arial" w:cs="Arial"/>
          <w:sz w:val="22"/>
          <w:szCs w:val="22"/>
        </w:rPr>
        <w:t xml:space="preserve">seiscentos </w:t>
      </w:r>
      <w:r w:rsidRPr="00EC1007">
        <w:rPr>
          <w:rFonts w:ascii="Arial" w:eastAsia="Calibri" w:hAnsi="Arial" w:cs="Arial"/>
          <w:sz w:val="22"/>
          <w:szCs w:val="22"/>
        </w:rPr>
        <w:t>reais) em se tratando de empregado ocupante de cargo de provimento em Comissão e de empregado do quadro efetivo do CAU/AL.</w:t>
      </w:r>
    </w:p>
    <w:p w:rsidR="00537469" w:rsidRDefault="00537469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2312B9" w:rsidRPr="00EC1007" w:rsidRDefault="002312B9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sz w:val="22"/>
          <w:szCs w:val="22"/>
        </w:rPr>
        <w:t>c) internacional</w:t>
      </w:r>
      <w:r w:rsidR="001322E7" w:rsidRPr="00EC1007">
        <w:rPr>
          <w:rFonts w:ascii="Arial" w:eastAsia="Calibri" w:hAnsi="Arial" w:cs="Arial"/>
          <w:sz w:val="22"/>
          <w:szCs w:val="22"/>
        </w:rPr>
        <w:t>;</w:t>
      </w:r>
    </w:p>
    <w:p w:rsidR="001322E7" w:rsidRPr="00EC1007" w:rsidRDefault="001322E7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1322E7" w:rsidRPr="00EC1007" w:rsidRDefault="001322E7" w:rsidP="001322E7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sz w:val="22"/>
          <w:szCs w:val="22"/>
        </w:rPr>
        <w:t>I - nas Américas do Sul e Central: US$ 400,00 (quatrocentos dólares dos Estados Unidos da América) para Conselheiros, empregado ocupante de cargo de provimento em Comissão e de empregado do quadro efetivo do CAU/AL.</w:t>
      </w:r>
    </w:p>
    <w:p w:rsidR="001322E7" w:rsidRPr="00EC1007" w:rsidRDefault="001322E7" w:rsidP="001322E7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1322E7" w:rsidRPr="00EC1007" w:rsidRDefault="007D2FEF" w:rsidP="007D2FEF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sz w:val="22"/>
          <w:szCs w:val="22"/>
        </w:rPr>
        <w:t>II -</w:t>
      </w:r>
      <w:r w:rsidR="001322E7" w:rsidRPr="00EC1007">
        <w:rPr>
          <w:rFonts w:ascii="Arial" w:eastAsia="Calibri" w:hAnsi="Arial" w:cs="Arial"/>
          <w:sz w:val="22"/>
          <w:szCs w:val="22"/>
        </w:rPr>
        <w:t xml:space="preserve"> na América do Norte: US$ 650,00 (seiscentos e cinquenta dólares dos Estados Unidos da América)</w:t>
      </w:r>
      <w:r w:rsidRPr="00EC1007">
        <w:rPr>
          <w:rFonts w:ascii="Arial" w:eastAsia="Calibri" w:hAnsi="Arial" w:cs="Arial"/>
          <w:sz w:val="22"/>
          <w:szCs w:val="22"/>
        </w:rPr>
        <w:t xml:space="preserve"> para Conselheiros, empregado ocupante de cargo de provimento em Comissão e de empregado do quadro efetivo do CAU/AL</w:t>
      </w:r>
      <w:r w:rsidR="001322E7" w:rsidRPr="00EC1007">
        <w:rPr>
          <w:rFonts w:ascii="Arial" w:eastAsia="Calibri" w:hAnsi="Arial" w:cs="Arial"/>
          <w:sz w:val="22"/>
          <w:szCs w:val="22"/>
        </w:rPr>
        <w:t xml:space="preserve">; </w:t>
      </w:r>
    </w:p>
    <w:p w:rsidR="001322E7" w:rsidRPr="00EC1007" w:rsidRDefault="001322E7" w:rsidP="001322E7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sz w:val="22"/>
          <w:szCs w:val="22"/>
        </w:rPr>
        <w:t xml:space="preserve"> </w:t>
      </w:r>
    </w:p>
    <w:p w:rsidR="001322E7" w:rsidRPr="00EC1007" w:rsidRDefault="007D2FEF" w:rsidP="001322E7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sz w:val="22"/>
          <w:szCs w:val="22"/>
        </w:rPr>
        <w:t>III -</w:t>
      </w:r>
      <w:r w:rsidR="001322E7" w:rsidRPr="00EC1007">
        <w:rPr>
          <w:rFonts w:ascii="Arial" w:eastAsia="Calibri" w:hAnsi="Arial" w:cs="Arial"/>
          <w:sz w:val="22"/>
          <w:szCs w:val="22"/>
        </w:rPr>
        <w:t xml:space="preserve"> demais países: US$ 750,00 (setecentos e cinquenta dólares dos Estados Unidos da </w:t>
      </w:r>
      <w:r w:rsidRPr="00EC1007">
        <w:rPr>
          <w:rFonts w:ascii="Arial" w:eastAsia="Calibri" w:hAnsi="Arial" w:cs="Arial"/>
          <w:sz w:val="22"/>
          <w:szCs w:val="22"/>
        </w:rPr>
        <w:t>América) para Conselheiros, empregado ocupante de cargo de provimento em Comissão e de empregado do quadro efetivo do CAU/AL;</w:t>
      </w:r>
      <w:r w:rsidR="001322E7" w:rsidRPr="00EC1007">
        <w:rPr>
          <w:rFonts w:ascii="Arial" w:eastAsia="Calibri" w:hAnsi="Arial" w:cs="Arial"/>
          <w:sz w:val="22"/>
          <w:szCs w:val="22"/>
        </w:rPr>
        <w:t xml:space="preserve"> </w:t>
      </w:r>
      <w:r w:rsidR="001322E7" w:rsidRPr="00EC1007">
        <w:rPr>
          <w:rFonts w:ascii="Arial" w:eastAsia="Calibri" w:hAnsi="Arial" w:cs="Arial"/>
          <w:sz w:val="22"/>
          <w:szCs w:val="22"/>
        </w:rPr>
        <w:cr/>
      </w: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b/>
          <w:sz w:val="22"/>
          <w:szCs w:val="22"/>
        </w:rPr>
        <w:t xml:space="preserve">Art. </w:t>
      </w:r>
      <w:r w:rsidR="007D2FEF" w:rsidRPr="00EC1007">
        <w:rPr>
          <w:rFonts w:ascii="Arial" w:eastAsia="Calibri" w:hAnsi="Arial" w:cs="Arial"/>
          <w:b/>
          <w:sz w:val="22"/>
          <w:szCs w:val="22"/>
        </w:rPr>
        <w:t>3</w:t>
      </w:r>
      <w:r w:rsidRPr="00EC1007">
        <w:rPr>
          <w:rFonts w:ascii="Arial" w:eastAsia="Calibri" w:hAnsi="Arial" w:cs="Arial"/>
          <w:b/>
          <w:sz w:val="22"/>
          <w:szCs w:val="22"/>
        </w:rPr>
        <w:t xml:space="preserve">º - </w:t>
      </w:r>
      <w:r w:rsidRPr="00EC1007">
        <w:rPr>
          <w:rFonts w:ascii="Arial" w:eastAsia="Calibri" w:hAnsi="Arial" w:cs="Arial"/>
          <w:sz w:val="22"/>
          <w:szCs w:val="22"/>
        </w:rPr>
        <w:t xml:space="preserve">Recebida </w:t>
      </w:r>
      <w:proofErr w:type="gramStart"/>
      <w:r w:rsidR="00B431A7">
        <w:rPr>
          <w:rFonts w:ascii="Arial" w:eastAsia="Calibri" w:hAnsi="Arial" w:cs="Arial"/>
          <w:sz w:val="22"/>
          <w:szCs w:val="22"/>
        </w:rPr>
        <w:t>a</w:t>
      </w:r>
      <w:proofErr w:type="gramEnd"/>
      <w:r w:rsidRPr="00EC1007">
        <w:rPr>
          <w:rFonts w:ascii="Arial" w:eastAsia="Calibri" w:hAnsi="Arial" w:cs="Arial"/>
          <w:sz w:val="22"/>
          <w:szCs w:val="22"/>
        </w:rPr>
        <w:t xml:space="preserve"> prestação de contas de que trata o §</w:t>
      </w:r>
      <w:r w:rsidR="007D2FEF" w:rsidRPr="00EC1007">
        <w:rPr>
          <w:rFonts w:ascii="Arial" w:eastAsia="Calibri" w:hAnsi="Arial" w:cs="Arial"/>
          <w:sz w:val="22"/>
          <w:szCs w:val="22"/>
        </w:rPr>
        <w:t>8</w:t>
      </w:r>
      <w:r w:rsidRPr="00EC1007">
        <w:rPr>
          <w:rFonts w:ascii="Arial" w:eastAsia="Calibri" w:hAnsi="Arial" w:cs="Arial"/>
          <w:sz w:val="22"/>
          <w:szCs w:val="22"/>
        </w:rPr>
        <w:t xml:space="preserve">º, do Art. </w:t>
      </w:r>
      <w:r w:rsidR="007D2FEF" w:rsidRPr="00EC1007">
        <w:rPr>
          <w:rFonts w:ascii="Arial" w:eastAsia="Calibri" w:hAnsi="Arial" w:cs="Arial"/>
          <w:sz w:val="22"/>
          <w:szCs w:val="22"/>
        </w:rPr>
        <w:t>1</w:t>
      </w:r>
      <w:r w:rsidRPr="00EC1007">
        <w:rPr>
          <w:rFonts w:ascii="Arial" w:eastAsia="Calibri" w:hAnsi="Arial" w:cs="Arial"/>
          <w:sz w:val="22"/>
          <w:szCs w:val="22"/>
        </w:rPr>
        <w:t>º dest</w:t>
      </w:r>
      <w:r w:rsidR="007D2FEF" w:rsidRPr="00EC1007">
        <w:rPr>
          <w:rFonts w:ascii="Arial" w:eastAsia="Calibri" w:hAnsi="Arial" w:cs="Arial"/>
          <w:sz w:val="22"/>
          <w:szCs w:val="22"/>
        </w:rPr>
        <w:t>a</w:t>
      </w:r>
      <w:r w:rsidRPr="00EC1007">
        <w:rPr>
          <w:rFonts w:ascii="Arial" w:eastAsia="Calibri" w:hAnsi="Arial" w:cs="Arial"/>
          <w:sz w:val="22"/>
          <w:szCs w:val="22"/>
        </w:rPr>
        <w:t xml:space="preserve"> </w:t>
      </w:r>
      <w:r w:rsidR="007D2FEF" w:rsidRPr="00EC1007">
        <w:rPr>
          <w:rFonts w:ascii="Arial" w:eastAsia="Calibri" w:hAnsi="Arial" w:cs="Arial"/>
          <w:sz w:val="22"/>
          <w:szCs w:val="22"/>
        </w:rPr>
        <w:t>Portaria</w:t>
      </w:r>
      <w:r w:rsidRPr="00EC1007">
        <w:rPr>
          <w:rFonts w:ascii="Arial" w:eastAsia="Calibri" w:hAnsi="Arial" w:cs="Arial"/>
          <w:sz w:val="22"/>
          <w:szCs w:val="22"/>
        </w:rPr>
        <w:t>, esta seguirá o rito estabelecido neste artigo:</w:t>
      </w: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sz w:val="22"/>
          <w:szCs w:val="22"/>
        </w:rPr>
        <w:t xml:space="preserve">I – A prestação de contas será tombada com número crescente, e os Autos remetidos ao </w:t>
      </w:r>
      <w:r w:rsidR="00EC1007" w:rsidRPr="00EC1007">
        <w:rPr>
          <w:rFonts w:ascii="Arial" w:eastAsia="Calibri" w:hAnsi="Arial" w:cs="Arial"/>
          <w:sz w:val="22"/>
          <w:szCs w:val="22"/>
        </w:rPr>
        <w:t xml:space="preserve">Gerente </w:t>
      </w:r>
      <w:r w:rsidR="007D2FEF" w:rsidRPr="00EC1007">
        <w:rPr>
          <w:rFonts w:ascii="Arial" w:eastAsia="Calibri" w:hAnsi="Arial" w:cs="Arial"/>
          <w:sz w:val="22"/>
          <w:szCs w:val="22"/>
        </w:rPr>
        <w:t>Administrativo</w:t>
      </w:r>
      <w:r w:rsidR="00EC1007" w:rsidRPr="00EC1007">
        <w:rPr>
          <w:rFonts w:ascii="Arial" w:eastAsia="Calibri" w:hAnsi="Arial" w:cs="Arial"/>
          <w:sz w:val="22"/>
          <w:szCs w:val="22"/>
        </w:rPr>
        <w:t>/Financeiro</w:t>
      </w:r>
      <w:r w:rsidRPr="00EC1007">
        <w:rPr>
          <w:rFonts w:ascii="Arial" w:eastAsia="Calibri" w:hAnsi="Arial" w:cs="Arial"/>
          <w:sz w:val="22"/>
          <w:szCs w:val="22"/>
        </w:rPr>
        <w:t xml:space="preserve">, o qual atestará, por certidão, a veracidade das informações cadastrais que lá constem; </w:t>
      </w:r>
      <w:proofErr w:type="gramStart"/>
      <w:r w:rsidRPr="00EC1007">
        <w:rPr>
          <w:rFonts w:ascii="Arial" w:eastAsia="Calibri" w:hAnsi="Arial" w:cs="Arial"/>
          <w:sz w:val="22"/>
          <w:szCs w:val="22"/>
        </w:rPr>
        <w:t>após</w:t>
      </w:r>
      <w:proofErr w:type="gramEnd"/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sz w:val="22"/>
          <w:szCs w:val="22"/>
        </w:rPr>
        <w:t>II – Serão os Autos remetidos ao Setor Contábil, o qual atestará a disponibilidade financeira para o eventual adimplemento das diárias que não tenham sido adiantadas. Caso tenha ocorrido o adiantamento, será apenas atestado o valor adiantado; após;</w:t>
      </w: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sz w:val="22"/>
          <w:szCs w:val="22"/>
        </w:rPr>
        <w:t xml:space="preserve">III – Serão os Autos remetidos </w:t>
      </w:r>
      <w:proofErr w:type="gramStart"/>
      <w:r w:rsidRPr="00EC1007">
        <w:rPr>
          <w:rFonts w:ascii="Arial" w:eastAsia="Calibri" w:hAnsi="Arial" w:cs="Arial"/>
          <w:sz w:val="22"/>
          <w:szCs w:val="22"/>
        </w:rPr>
        <w:t>ao(</w:t>
      </w:r>
      <w:proofErr w:type="gramEnd"/>
      <w:r w:rsidRPr="00EC1007">
        <w:rPr>
          <w:rFonts w:ascii="Arial" w:eastAsia="Calibri" w:hAnsi="Arial" w:cs="Arial"/>
          <w:sz w:val="22"/>
          <w:szCs w:val="22"/>
        </w:rPr>
        <w:t xml:space="preserve">à) </w:t>
      </w:r>
      <w:r w:rsidR="007D2FEF" w:rsidRPr="00EC1007">
        <w:rPr>
          <w:rFonts w:ascii="Arial" w:eastAsia="Calibri" w:hAnsi="Arial" w:cs="Arial"/>
          <w:sz w:val="22"/>
          <w:szCs w:val="22"/>
        </w:rPr>
        <w:t>Presidente</w:t>
      </w:r>
      <w:r w:rsidRPr="00EC1007">
        <w:rPr>
          <w:rFonts w:ascii="Arial" w:eastAsia="Calibri" w:hAnsi="Arial" w:cs="Arial"/>
          <w:sz w:val="22"/>
          <w:szCs w:val="22"/>
        </w:rPr>
        <w:t xml:space="preserve"> para que defira ou indefira o pedido contido </w:t>
      </w:r>
      <w:r w:rsidR="007A43DD">
        <w:rPr>
          <w:rFonts w:ascii="Arial" w:eastAsia="Calibri" w:hAnsi="Arial" w:cs="Arial"/>
          <w:sz w:val="22"/>
          <w:szCs w:val="22"/>
        </w:rPr>
        <w:t>na</w:t>
      </w:r>
      <w:r w:rsidRPr="00EC1007">
        <w:rPr>
          <w:rFonts w:ascii="Arial" w:eastAsia="Calibri" w:hAnsi="Arial" w:cs="Arial"/>
          <w:sz w:val="22"/>
          <w:szCs w:val="22"/>
        </w:rPr>
        <w:t xml:space="preserve"> Prestação de Contas;</w:t>
      </w: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EC1007">
        <w:rPr>
          <w:rFonts w:ascii="Arial" w:eastAsia="Calibri" w:hAnsi="Arial" w:cs="Arial"/>
          <w:b/>
          <w:sz w:val="22"/>
          <w:szCs w:val="22"/>
        </w:rPr>
        <w:t xml:space="preserve">Art. </w:t>
      </w:r>
      <w:r w:rsidR="007D2FEF" w:rsidRPr="00EC1007">
        <w:rPr>
          <w:rFonts w:ascii="Arial" w:eastAsia="Calibri" w:hAnsi="Arial" w:cs="Arial"/>
          <w:b/>
          <w:sz w:val="22"/>
          <w:szCs w:val="22"/>
        </w:rPr>
        <w:t>4</w:t>
      </w:r>
      <w:r w:rsidRPr="00EC1007">
        <w:rPr>
          <w:rFonts w:ascii="Arial" w:eastAsia="Calibri" w:hAnsi="Arial" w:cs="Arial"/>
          <w:b/>
          <w:sz w:val="22"/>
          <w:szCs w:val="22"/>
        </w:rPr>
        <w:t xml:space="preserve">º </w:t>
      </w:r>
      <w:r w:rsidRPr="00EC1007">
        <w:rPr>
          <w:rFonts w:ascii="Arial" w:eastAsia="Calibri" w:hAnsi="Arial" w:cs="Arial"/>
          <w:sz w:val="22"/>
          <w:szCs w:val="22"/>
        </w:rPr>
        <w:t>- Est</w:t>
      </w:r>
      <w:r w:rsidR="007D2FEF" w:rsidRPr="00EC1007">
        <w:rPr>
          <w:rFonts w:ascii="Arial" w:eastAsia="Calibri" w:hAnsi="Arial" w:cs="Arial"/>
          <w:sz w:val="22"/>
          <w:szCs w:val="22"/>
        </w:rPr>
        <w:t>a</w:t>
      </w:r>
      <w:r w:rsidRPr="00EC1007">
        <w:rPr>
          <w:rFonts w:ascii="Arial" w:eastAsia="Calibri" w:hAnsi="Arial" w:cs="Arial"/>
          <w:sz w:val="22"/>
          <w:szCs w:val="22"/>
        </w:rPr>
        <w:t xml:space="preserve"> </w:t>
      </w:r>
      <w:r w:rsidR="007D2FEF" w:rsidRPr="00EC1007">
        <w:rPr>
          <w:rFonts w:ascii="Arial" w:eastAsia="Calibri" w:hAnsi="Arial" w:cs="Arial"/>
          <w:sz w:val="22"/>
          <w:szCs w:val="22"/>
        </w:rPr>
        <w:t>Portaria</w:t>
      </w:r>
      <w:r w:rsidRPr="00EC1007">
        <w:rPr>
          <w:rFonts w:ascii="Arial" w:eastAsia="Calibri" w:hAnsi="Arial" w:cs="Arial"/>
          <w:sz w:val="22"/>
          <w:szCs w:val="22"/>
        </w:rPr>
        <w:t xml:space="preserve"> entrará em vigor </w:t>
      </w:r>
      <w:r w:rsidR="00EC1007">
        <w:rPr>
          <w:rFonts w:ascii="Arial" w:eastAsia="Calibri" w:hAnsi="Arial" w:cs="Arial"/>
          <w:sz w:val="22"/>
          <w:szCs w:val="22"/>
        </w:rPr>
        <w:t>nesta data</w:t>
      </w:r>
      <w:r w:rsidRPr="00EC1007">
        <w:rPr>
          <w:rFonts w:ascii="Arial" w:eastAsia="Calibri" w:hAnsi="Arial" w:cs="Arial"/>
          <w:sz w:val="22"/>
          <w:szCs w:val="22"/>
        </w:rPr>
        <w:t>, revogadas as disposições em contrário.</w:t>
      </w:r>
    </w:p>
    <w:p w:rsidR="00C0039C" w:rsidRPr="00EC1007" w:rsidRDefault="00C0039C" w:rsidP="00C0039C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7D2FEF" w:rsidRPr="00EC1007" w:rsidRDefault="00EC1007" w:rsidP="007D2FEF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C1007">
        <w:rPr>
          <w:rFonts w:ascii="Arial" w:eastAsia="Calibri" w:hAnsi="Arial" w:cs="Arial"/>
          <w:sz w:val="22"/>
          <w:szCs w:val="22"/>
        </w:rPr>
        <w:t>Maceió-AL</w:t>
      </w:r>
      <w:r w:rsidR="007D2FEF" w:rsidRPr="00EC1007">
        <w:rPr>
          <w:rFonts w:ascii="Arial" w:eastAsia="Calibri" w:hAnsi="Arial" w:cs="Arial"/>
          <w:sz w:val="22"/>
          <w:szCs w:val="22"/>
        </w:rPr>
        <w:t xml:space="preserve">, em </w:t>
      </w:r>
      <w:r w:rsidRPr="00EC1007">
        <w:rPr>
          <w:rFonts w:ascii="Arial" w:eastAsia="Calibri" w:hAnsi="Arial" w:cs="Arial"/>
          <w:sz w:val="22"/>
          <w:szCs w:val="22"/>
        </w:rPr>
        <w:t>12</w:t>
      </w:r>
      <w:r w:rsidR="007D2FEF" w:rsidRPr="00EC1007">
        <w:rPr>
          <w:rFonts w:ascii="Arial" w:eastAsia="Calibri" w:hAnsi="Arial" w:cs="Arial"/>
          <w:sz w:val="22"/>
          <w:szCs w:val="22"/>
        </w:rPr>
        <w:t xml:space="preserve"> de </w:t>
      </w:r>
      <w:r w:rsidRPr="00EC1007">
        <w:rPr>
          <w:rFonts w:ascii="Arial" w:eastAsia="Calibri" w:hAnsi="Arial" w:cs="Arial"/>
          <w:sz w:val="22"/>
          <w:szCs w:val="22"/>
        </w:rPr>
        <w:t>setembro</w:t>
      </w:r>
      <w:r w:rsidR="007D2FEF" w:rsidRPr="00EC1007">
        <w:rPr>
          <w:rFonts w:ascii="Arial" w:eastAsia="Calibri" w:hAnsi="Arial" w:cs="Arial"/>
          <w:sz w:val="22"/>
          <w:szCs w:val="22"/>
        </w:rPr>
        <w:t xml:space="preserve"> de 2014.</w:t>
      </w:r>
    </w:p>
    <w:p w:rsidR="007D2FEF" w:rsidRDefault="007D2FEF" w:rsidP="007D2FEF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:rsidR="00537469" w:rsidRPr="00EC1007" w:rsidRDefault="00537469" w:rsidP="007D2FEF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:rsidR="007D2FEF" w:rsidRPr="00EC1007" w:rsidRDefault="007D2FEF" w:rsidP="007D2FEF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:rsidR="007D2FEF" w:rsidRPr="00EC1007" w:rsidRDefault="007D2FEF" w:rsidP="007D2FEF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proofErr w:type="gramStart"/>
      <w:r w:rsidRPr="00EC1007">
        <w:rPr>
          <w:rFonts w:ascii="Arial" w:eastAsia="Calibri" w:hAnsi="Arial" w:cs="Arial"/>
          <w:b/>
          <w:bCs/>
          <w:sz w:val="22"/>
          <w:szCs w:val="22"/>
        </w:rPr>
        <w:t>DANIEL DE GOUVÊA LEMOS</w:t>
      </w:r>
      <w:proofErr w:type="gramEnd"/>
    </w:p>
    <w:p w:rsidR="007D2FEF" w:rsidRPr="00EC1007" w:rsidRDefault="007D2FEF" w:rsidP="007D2FE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EC1007">
        <w:rPr>
          <w:rFonts w:ascii="Arial" w:eastAsia="Calibri" w:hAnsi="Arial" w:cs="Arial"/>
          <w:bCs/>
          <w:sz w:val="22"/>
          <w:szCs w:val="22"/>
        </w:rPr>
        <w:t>Presidente do CAU/AL</w:t>
      </w:r>
    </w:p>
    <w:sectPr w:rsidR="007D2FEF" w:rsidRPr="00EC1007" w:rsidSect="0063326C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CE" w:rsidRDefault="002E5ACE" w:rsidP="00EE4FDD">
      <w:r>
        <w:separator/>
      </w:r>
    </w:p>
  </w:endnote>
  <w:endnote w:type="continuationSeparator" w:id="0">
    <w:p w:rsidR="002E5ACE" w:rsidRDefault="002E5AC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EB" w:rsidRDefault="00CF7CE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801425" wp14:editId="7D91C5AD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2" name="Imagem 2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CE" w:rsidRDefault="002E5ACE" w:rsidP="00EE4FDD">
      <w:r>
        <w:separator/>
      </w:r>
    </w:p>
  </w:footnote>
  <w:footnote w:type="continuationSeparator" w:id="0">
    <w:p w:rsidR="002E5ACE" w:rsidRDefault="002E5AC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EB" w:rsidRDefault="0069574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EB" w:rsidRDefault="00CF7CE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871A03F" wp14:editId="4A1D6A33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" name="Imagem 1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7CEB" w:rsidRDefault="00CF7CEB">
    <w:pPr>
      <w:pStyle w:val="Cabealho"/>
    </w:pPr>
  </w:p>
  <w:p w:rsidR="00CF7CEB" w:rsidRDefault="00CF7CEB">
    <w:pPr>
      <w:pStyle w:val="Cabealho"/>
    </w:pPr>
  </w:p>
  <w:p w:rsidR="00CF7CEB" w:rsidRDefault="00CF7CEB">
    <w:pPr>
      <w:pStyle w:val="Cabealho"/>
    </w:pPr>
  </w:p>
  <w:p w:rsidR="00CF7CEB" w:rsidRDefault="00CF7CE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EB" w:rsidRDefault="0069574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7D7"/>
    <w:multiLevelType w:val="hybridMultilevel"/>
    <w:tmpl w:val="CEE6C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55C0"/>
    <w:multiLevelType w:val="multilevel"/>
    <w:tmpl w:val="C74410C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8420A42"/>
    <w:multiLevelType w:val="hybridMultilevel"/>
    <w:tmpl w:val="61EAB47E"/>
    <w:lvl w:ilvl="0" w:tplc="A3C65C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3260F"/>
    <w:multiLevelType w:val="hybridMultilevel"/>
    <w:tmpl w:val="85C442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A51FA"/>
    <w:multiLevelType w:val="hybridMultilevel"/>
    <w:tmpl w:val="ED6E2BC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51530"/>
    <w:multiLevelType w:val="hybridMultilevel"/>
    <w:tmpl w:val="CEE6C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457"/>
    <w:rsid w:val="000073DE"/>
    <w:rsid w:val="00047960"/>
    <w:rsid w:val="00074EA9"/>
    <w:rsid w:val="0008479D"/>
    <w:rsid w:val="000923E7"/>
    <w:rsid w:val="0009707F"/>
    <w:rsid w:val="000A7C0C"/>
    <w:rsid w:val="000B5B8B"/>
    <w:rsid w:val="000D76FF"/>
    <w:rsid w:val="001322E7"/>
    <w:rsid w:val="001334C1"/>
    <w:rsid w:val="00144B39"/>
    <w:rsid w:val="0016115D"/>
    <w:rsid w:val="00161EF6"/>
    <w:rsid w:val="0018119B"/>
    <w:rsid w:val="00183F84"/>
    <w:rsid w:val="00190FAE"/>
    <w:rsid w:val="001A06BB"/>
    <w:rsid w:val="001A19EC"/>
    <w:rsid w:val="001A2DD0"/>
    <w:rsid w:val="001B0298"/>
    <w:rsid w:val="001B4CA9"/>
    <w:rsid w:val="001C223A"/>
    <w:rsid w:val="001D0110"/>
    <w:rsid w:val="001E0AAF"/>
    <w:rsid w:val="001E25C0"/>
    <w:rsid w:val="001E7365"/>
    <w:rsid w:val="001F392B"/>
    <w:rsid w:val="001F7B20"/>
    <w:rsid w:val="001F7BC7"/>
    <w:rsid w:val="002312B9"/>
    <w:rsid w:val="002521E0"/>
    <w:rsid w:val="002721A9"/>
    <w:rsid w:val="0027266B"/>
    <w:rsid w:val="0027300A"/>
    <w:rsid w:val="002743B3"/>
    <w:rsid w:val="00282934"/>
    <w:rsid w:val="00284C47"/>
    <w:rsid w:val="0029038C"/>
    <w:rsid w:val="00292B77"/>
    <w:rsid w:val="002A2CFA"/>
    <w:rsid w:val="002B55FC"/>
    <w:rsid w:val="002B6472"/>
    <w:rsid w:val="002C48FD"/>
    <w:rsid w:val="002C5EF3"/>
    <w:rsid w:val="002C7435"/>
    <w:rsid w:val="002E3512"/>
    <w:rsid w:val="002E5ACE"/>
    <w:rsid w:val="002F37B6"/>
    <w:rsid w:val="00307F4B"/>
    <w:rsid w:val="00325AD4"/>
    <w:rsid w:val="003440D6"/>
    <w:rsid w:val="003805AD"/>
    <w:rsid w:val="00395584"/>
    <w:rsid w:val="003A764C"/>
    <w:rsid w:val="003B4F18"/>
    <w:rsid w:val="003C7846"/>
    <w:rsid w:val="003D4A7A"/>
    <w:rsid w:val="003D76C4"/>
    <w:rsid w:val="00402968"/>
    <w:rsid w:val="00406E6F"/>
    <w:rsid w:val="004123CF"/>
    <w:rsid w:val="004147D1"/>
    <w:rsid w:val="00416A74"/>
    <w:rsid w:val="00422CC1"/>
    <w:rsid w:val="00426D92"/>
    <w:rsid w:val="00435D4E"/>
    <w:rsid w:val="0045672D"/>
    <w:rsid w:val="00473A5A"/>
    <w:rsid w:val="004934C9"/>
    <w:rsid w:val="004B34DF"/>
    <w:rsid w:val="004B7757"/>
    <w:rsid w:val="004B7B63"/>
    <w:rsid w:val="004F5FB5"/>
    <w:rsid w:val="00502D97"/>
    <w:rsid w:val="005122A8"/>
    <w:rsid w:val="00515A86"/>
    <w:rsid w:val="00522646"/>
    <w:rsid w:val="00527C9F"/>
    <w:rsid w:val="00532872"/>
    <w:rsid w:val="005342FA"/>
    <w:rsid w:val="00537469"/>
    <w:rsid w:val="00544189"/>
    <w:rsid w:val="0054612E"/>
    <w:rsid w:val="00551321"/>
    <w:rsid w:val="00551F71"/>
    <w:rsid w:val="0055530A"/>
    <w:rsid w:val="005619C0"/>
    <w:rsid w:val="005661FF"/>
    <w:rsid w:val="005736BF"/>
    <w:rsid w:val="0057390B"/>
    <w:rsid w:val="005B407C"/>
    <w:rsid w:val="005C5F27"/>
    <w:rsid w:val="005D006C"/>
    <w:rsid w:val="005D0C12"/>
    <w:rsid w:val="005D47C6"/>
    <w:rsid w:val="005F4208"/>
    <w:rsid w:val="005F5294"/>
    <w:rsid w:val="006154EE"/>
    <w:rsid w:val="00617FDF"/>
    <w:rsid w:val="0063326C"/>
    <w:rsid w:val="00633864"/>
    <w:rsid w:val="00660146"/>
    <w:rsid w:val="00661466"/>
    <w:rsid w:val="006730F4"/>
    <w:rsid w:val="006870A7"/>
    <w:rsid w:val="00695745"/>
    <w:rsid w:val="006A099A"/>
    <w:rsid w:val="006A4DA3"/>
    <w:rsid w:val="006B309A"/>
    <w:rsid w:val="006C6CC5"/>
    <w:rsid w:val="006D7C32"/>
    <w:rsid w:val="006E51FA"/>
    <w:rsid w:val="007264B9"/>
    <w:rsid w:val="00756D3B"/>
    <w:rsid w:val="00777BB9"/>
    <w:rsid w:val="007916C8"/>
    <w:rsid w:val="007A43DD"/>
    <w:rsid w:val="007A4A3A"/>
    <w:rsid w:val="007D2FEF"/>
    <w:rsid w:val="007D6657"/>
    <w:rsid w:val="00810A97"/>
    <w:rsid w:val="008457DC"/>
    <w:rsid w:val="008565D0"/>
    <w:rsid w:val="008710BB"/>
    <w:rsid w:val="00883A7D"/>
    <w:rsid w:val="008B026B"/>
    <w:rsid w:val="008B1E13"/>
    <w:rsid w:val="008B4F37"/>
    <w:rsid w:val="008C571A"/>
    <w:rsid w:val="008D48CC"/>
    <w:rsid w:val="008D57A2"/>
    <w:rsid w:val="008D600E"/>
    <w:rsid w:val="008F6258"/>
    <w:rsid w:val="0091154B"/>
    <w:rsid w:val="0091532C"/>
    <w:rsid w:val="0093034A"/>
    <w:rsid w:val="00935511"/>
    <w:rsid w:val="009437A2"/>
    <w:rsid w:val="00965D26"/>
    <w:rsid w:val="00973DA6"/>
    <w:rsid w:val="009E4924"/>
    <w:rsid w:val="00A009EC"/>
    <w:rsid w:val="00A0218E"/>
    <w:rsid w:val="00A54735"/>
    <w:rsid w:val="00A602C9"/>
    <w:rsid w:val="00A83637"/>
    <w:rsid w:val="00A86A7C"/>
    <w:rsid w:val="00A911E1"/>
    <w:rsid w:val="00AA145C"/>
    <w:rsid w:val="00AD1086"/>
    <w:rsid w:val="00AE1C40"/>
    <w:rsid w:val="00AE24DE"/>
    <w:rsid w:val="00AE6A6C"/>
    <w:rsid w:val="00B1196C"/>
    <w:rsid w:val="00B122FE"/>
    <w:rsid w:val="00B12F37"/>
    <w:rsid w:val="00B261A0"/>
    <w:rsid w:val="00B431A7"/>
    <w:rsid w:val="00B46A1A"/>
    <w:rsid w:val="00B477BE"/>
    <w:rsid w:val="00B52963"/>
    <w:rsid w:val="00B54DDA"/>
    <w:rsid w:val="00B64180"/>
    <w:rsid w:val="00B65356"/>
    <w:rsid w:val="00B67427"/>
    <w:rsid w:val="00B71F1D"/>
    <w:rsid w:val="00B80705"/>
    <w:rsid w:val="00B85522"/>
    <w:rsid w:val="00BC704A"/>
    <w:rsid w:val="00C0039C"/>
    <w:rsid w:val="00C0593E"/>
    <w:rsid w:val="00C234D3"/>
    <w:rsid w:val="00C36D11"/>
    <w:rsid w:val="00C411D6"/>
    <w:rsid w:val="00C50F05"/>
    <w:rsid w:val="00C753E8"/>
    <w:rsid w:val="00C80299"/>
    <w:rsid w:val="00C90282"/>
    <w:rsid w:val="00CA0539"/>
    <w:rsid w:val="00CB18EA"/>
    <w:rsid w:val="00CC51FD"/>
    <w:rsid w:val="00CD17D1"/>
    <w:rsid w:val="00CE0CF8"/>
    <w:rsid w:val="00CF7CEB"/>
    <w:rsid w:val="00D175AA"/>
    <w:rsid w:val="00D41F14"/>
    <w:rsid w:val="00D5402A"/>
    <w:rsid w:val="00D7214D"/>
    <w:rsid w:val="00D83E8C"/>
    <w:rsid w:val="00D928E9"/>
    <w:rsid w:val="00DA49F4"/>
    <w:rsid w:val="00DC52F3"/>
    <w:rsid w:val="00DE0DDB"/>
    <w:rsid w:val="00E04333"/>
    <w:rsid w:val="00E338AE"/>
    <w:rsid w:val="00E64C50"/>
    <w:rsid w:val="00EA7B8F"/>
    <w:rsid w:val="00EB351D"/>
    <w:rsid w:val="00EC1007"/>
    <w:rsid w:val="00ED513F"/>
    <w:rsid w:val="00EE4FDD"/>
    <w:rsid w:val="00EF42D9"/>
    <w:rsid w:val="00EF5B6D"/>
    <w:rsid w:val="00F0799A"/>
    <w:rsid w:val="00F2322E"/>
    <w:rsid w:val="00F239F1"/>
    <w:rsid w:val="00F32698"/>
    <w:rsid w:val="00F42BBA"/>
    <w:rsid w:val="00F54193"/>
    <w:rsid w:val="00F55362"/>
    <w:rsid w:val="00F61100"/>
    <w:rsid w:val="00F61C62"/>
    <w:rsid w:val="00F75D6A"/>
    <w:rsid w:val="00FA108F"/>
    <w:rsid w:val="00FD7EB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619C0"/>
    <w:pPr>
      <w:keepNext/>
      <w:widowControl w:val="0"/>
      <w:suppressAutoHyphens/>
      <w:ind w:left="2160" w:hanging="180"/>
      <w:jc w:val="center"/>
      <w:outlineLvl w:val="2"/>
    </w:pPr>
    <w:rPr>
      <w:rFonts w:ascii="Times New Roman" w:eastAsia="Lucida Sans Unicode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NormalWeb">
    <w:name w:val="Normal (Web)"/>
    <w:basedOn w:val="Normal"/>
    <w:uiPriority w:val="99"/>
    <w:rsid w:val="00F2322E"/>
    <w:pPr>
      <w:spacing w:before="100" w:after="100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619C0"/>
    <w:rPr>
      <w:rFonts w:ascii="Times New Roman" w:eastAsia="Lucida Sans Unicode" w:hAnsi="Times New Roman"/>
      <w:b/>
      <w:bCs/>
      <w:sz w:val="24"/>
      <w:szCs w:val="24"/>
    </w:rPr>
  </w:style>
  <w:style w:type="paragraph" w:customStyle="1" w:styleId="WW-Textoembloco">
    <w:name w:val="WW-Texto em bloco"/>
    <w:basedOn w:val="Normal"/>
    <w:rsid w:val="005619C0"/>
    <w:pPr>
      <w:suppressAutoHyphens/>
      <w:spacing w:after="480"/>
      <w:ind w:left="1701" w:right="1134"/>
      <w:jc w:val="both"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619C0"/>
    <w:pPr>
      <w:keepNext/>
      <w:widowControl w:val="0"/>
      <w:suppressAutoHyphens/>
      <w:ind w:left="2160" w:hanging="180"/>
      <w:jc w:val="center"/>
      <w:outlineLvl w:val="2"/>
    </w:pPr>
    <w:rPr>
      <w:rFonts w:ascii="Times New Roman" w:eastAsia="Lucida Sans Unicode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NormalWeb">
    <w:name w:val="Normal (Web)"/>
    <w:basedOn w:val="Normal"/>
    <w:uiPriority w:val="99"/>
    <w:rsid w:val="00F2322E"/>
    <w:pPr>
      <w:spacing w:before="100" w:after="100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619C0"/>
    <w:rPr>
      <w:rFonts w:ascii="Times New Roman" w:eastAsia="Lucida Sans Unicode" w:hAnsi="Times New Roman"/>
      <w:b/>
      <w:bCs/>
      <w:sz w:val="24"/>
      <w:szCs w:val="24"/>
    </w:rPr>
  </w:style>
  <w:style w:type="paragraph" w:customStyle="1" w:styleId="WW-Textoembloco">
    <w:name w:val="WW-Texto em bloco"/>
    <w:basedOn w:val="Normal"/>
    <w:rsid w:val="005619C0"/>
    <w:pPr>
      <w:suppressAutoHyphens/>
      <w:spacing w:after="480"/>
      <w:ind w:left="1701" w:right="1134"/>
      <w:jc w:val="both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A2FE2-6733-45C8-9C1F-AB52913C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996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HP</cp:lastModifiedBy>
  <cp:revision>4</cp:revision>
  <cp:lastPrinted>2015-01-29T20:13:00Z</cp:lastPrinted>
  <dcterms:created xsi:type="dcterms:W3CDTF">2015-01-29T20:23:00Z</dcterms:created>
  <dcterms:modified xsi:type="dcterms:W3CDTF">2015-01-30T21:30:00Z</dcterms:modified>
</cp:coreProperties>
</file>