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DF6A" w14:textId="3C4351DB" w:rsidR="000D25C6" w:rsidRPr="0042004D" w:rsidRDefault="00B87935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42004D">
        <w:rPr>
          <w:rFonts w:ascii="Arial" w:hAnsi="Arial" w:cs="Arial"/>
          <w:b/>
        </w:rPr>
        <w:t xml:space="preserve">ATA DA </w:t>
      </w:r>
      <w:r w:rsidR="00A36FFA" w:rsidRPr="0042004D">
        <w:rPr>
          <w:rFonts w:ascii="Arial" w:hAnsi="Arial" w:cs="Arial"/>
          <w:b/>
        </w:rPr>
        <w:t>5</w:t>
      </w:r>
      <w:r w:rsidR="00CB57AF" w:rsidRPr="0042004D">
        <w:rPr>
          <w:rFonts w:ascii="Arial" w:hAnsi="Arial" w:cs="Arial"/>
          <w:b/>
        </w:rPr>
        <w:t xml:space="preserve">ª SESSÃO </w:t>
      </w:r>
      <w:r w:rsidR="00AD61F4" w:rsidRPr="0042004D">
        <w:rPr>
          <w:rFonts w:ascii="Arial" w:hAnsi="Arial" w:cs="Arial"/>
          <w:b/>
        </w:rPr>
        <w:t>ORDINÁRIA</w:t>
      </w:r>
      <w:r w:rsidR="00CB57AF" w:rsidRPr="0042004D">
        <w:rPr>
          <w:rFonts w:ascii="Arial" w:hAnsi="Arial" w:cs="Arial"/>
          <w:b/>
        </w:rPr>
        <w:t xml:space="preserve"> EXERCÍCIO 2015</w:t>
      </w:r>
      <w:r w:rsidR="00AD61F4" w:rsidRPr="0042004D">
        <w:rPr>
          <w:rFonts w:ascii="Arial" w:hAnsi="Arial" w:cs="Arial"/>
          <w:b/>
        </w:rPr>
        <w:t xml:space="preserve"> DA COMISSÃO DE </w:t>
      </w:r>
      <w:r w:rsidR="00CB57AF" w:rsidRPr="0042004D">
        <w:rPr>
          <w:rFonts w:ascii="Arial" w:hAnsi="Arial" w:cs="Arial"/>
          <w:b/>
        </w:rPr>
        <w:t>EXERCÍCIO PROFISSIONAL DO</w:t>
      </w:r>
      <w:r w:rsidRPr="0042004D">
        <w:rPr>
          <w:rFonts w:ascii="Arial" w:hAnsi="Arial" w:cs="Arial"/>
          <w:b/>
        </w:rPr>
        <w:t xml:space="preserve"> CONSELHO DE ARQUITETURA E URBANISMO DE ALAGOAS – CAU/AL</w:t>
      </w:r>
      <w:r w:rsidR="00C76301" w:rsidRPr="0042004D">
        <w:rPr>
          <w:rFonts w:ascii="Arial" w:hAnsi="Arial" w:cs="Arial"/>
        </w:rPr>
        <w:t xml:space="preserve">. Às </w:t>
      </w:r>
      <w:r w:rsidR="00F51CAD" w:rsidRPr="0042004D">
        <w:rPr>
          <w:rFonts w:ascii="Arial" w:hAnsi="Arial" w:cs="Arial"/>
        </w:rPr>
        <w:t>1</w:t>
      </w:r>
      <w:r w:rsidR="007A0BE9">
        <w:rPr>
          <w:rFonts w:ascii="Arial" w:hAnsi="Arial" w:cs="Arial"/>
        </w:rPr>
        <w:t>6</w:t>
      </w:r>
      <w:r w:rsidR="005717B2" w:rsidRPr="0042004D">
        <w:rPr>
          <w:rFonts w:ascii="Arial" w:hAnsi="Arial" w:cs="Arial"/>
        </w:rPr>
        <w:t xml:space="preserve"> </w:t>
      </w:r>
      <w:r w:rsidR="00897847" w:rsidRPr="0042004D">
        <w:rPr>
          <w:rFonts w:ascii="Arial" w:hAnsi="Arial" w:cs="Arial"/>
        </w:rPr>
        <w:t>h</w:t>
      </w:r>
      <w:r w:rsidR="005717B2" w:rsidRPr="0042004D">
        <w:rPr>
          <w:rFonts w:ascii="Arial" w:hAnsi="Arial" w:cs="Arial"/>
        </w:rPr>
        <w:t xml:space="preserve">oras e </w:t>
      </w:r>
      <w:proofErr w:type="gramStart"/>
      <w:r w:rsidR="007A0BE9">
        <w:rPr>
          <w:rFonts w:ascii="Arial" w:hAnsi="Arial" w:cs="Arial"/>
        </w:rPr>
        <w:t>0</w:t>
      </w:r>
      <w:r w:rsidR="00897847" w:rsidRPr="0042004D">
        <w:rPr>
          <w:rFonts w:ascii="Arial" w:hAnsi="Arial" w:cs="Arial"/>
        </w:rPr>
        <w:t>0</w:t>
      </w:r>
      <w:r w:rsidR="005717B2" w:rsidRPr="0042004D">
        <w:rPr>
          <w:rFonts w:ascii="Arial" w:hAnsi="Arial" w:cs="Arial"/>
        </w:rPr>
        <w:t xml:space="preserve"> </w:t>
      </w:r>
      <w:r w:rsidR="00897847" w:rsidRPr="0042004D">
        <w:rPr>
          <w:rFonts w:ascii="Arial" w:hAnsi="Arial" w:cs="Arial"/>
        </w:rPr>
        <w:t>min</w:t>
      </w:r>
      <w:r w:rsidR="005717B2" w:rsidRPr="0042004D">
        <w:rPr>
          <w:rFonts w:ascii="Arial" w:hAnsi="Arial" w:cs="Arial"/>
        </w:rPr>
        <w:t>utos</w:t>
      </w:r>
      <w:proofErr w:type="gramEnd"/>
      <w:r w:rsidRPr="0042004D">
        <w:rPr>
          <w:rFonts w:ascii="Arial" w:hAnsi="Arial" w:cs="Arial"/>
        </w:rPr>
        <w:t xml:space="preserve"> do dia </w:t>
      </w:r>
      <w:r w:rsidR="00A36FFA" w:rsidRPr="0042004D">
        <w:rPr>
          <w:rFonts w:ascii="Arial" w:hAnsi="Arial" w:cs="Arial"/>
        </w:rPr>
        <w:t>16</w:t>
      </w:r>
      <w:r w:rsidR="00726CAA" w:rsidRPr="0042004D">
        <w:rPr>
          <w:rFonts w:ascii="Arial" w:hAnsi="Arial" w:cs="Arial"/>
        </w:rPr>
        <w:t xml:space="preserve"> (</w:t>
      </w:r>
      <w:r w:rsidR="00A36FFA" w:rsidRPr="0042004D">
        <w:rPr>
          <w:rFonts w:ascii="Arial" w:hAnsi="Arial" w:cs="Arial"/>
        </w:rPr>
        <w:t>dezesseis</w:t>
      </w:r>
      <w:r w:rsidRPr="0042004D">
        <w:rPr>
          <w:rFonts w:ascii="Arial" w:hAnsi="Arial" w:cs="Arial"/>
        </w:rPr>
        <w:t xml:space="preserve">) do mês de </w:t>
      </w:r>
      <w:r w:rsidR="00A36FFA" w:rsidRPr="0042004D">
        <w:rPr>
          <w:rFonts w:ascii="Arial" w:hAnsi="Arial" w:cs="Arial"/>
        </w:rPr>
        <w:t>junho</w:t>
      </w:r>
      <w:r w:rsidRPr="0042004D">
        <w:rPr>
          <w:rFonts w:ascii="Arial" w:hAnsi="Arial" w:cs="Arial"/>
        </w:rPr>
        <w:t xml:space="preserve"> do ano de dois mil e </w:t>
      </w:r>
      <w:r w:rsidR="00501B9D" w:rsidRPr="0042004D">
        <w:rPr>
          <w:rFonts w:ascii="Arial" w:hAnsi="Arial" w:cs="Arial"/>
        </w:rPr>
        <w:t>quinze</w:t>
      </w:r>
      <w:r w:rsidRPr="0042004D">
        <w:rPr>
          <w:rFonts w:ascii="Arial" w:hAnsi="Arial" w:cs="Arial"/>
        </w:rPr>
        <w:t xml:space="preserve">, na sede do CAU/AL, situada no Edif. </w:t>
      </w:r>
      <w:proofErr w:type="spellStart"/>
      <w:r w:rsidRPr="0042004D">
        <w:rPr>
          <w:rFonts w:ascii="Arial" w:hAnsi="Arial" w:cs="Arial"/>
        </w:rPr>
        <w:t>Harmony</w:t>
      </w:r>
      <w:proofErr w:type="spellEnd"/>
      <w:r w:rsidRPr="0042004D">
        <w:rPr>
          <w:rFonts w:ascii="Arial" w:hAnsi="Arial" w:cs="Arial"/>
        </w:rPr>
        <w:t xml:space="preserve"> Trade Center, Sala 519, </w:t>
      </w:r>
      <w:proofErr w:type="spellStart"/>
      <w:r w:rsidRPr="0042004D">
        <w:rPr>
          <w:rFonts w:ascii="Arial" w:hAnsi="Arial" w:cs="Arial"/>
        </w:rPr>
        <w:t>Jatiúca</w:t>
      </w:r>
      <w:proofErr w:type="spellEnd"/>
      <w:r w:rsidRPr="0042004D">
        <w:rPr>
          <w:rFonts w:ascii="Arial" w:hAnsi="Arial" w:cs="Arial"/>
        </w:rPr>
        <w:t>, nesta cidade de M</w:t>
      </w:r>
      <w:r w:rsidR="00123E96" w:rsidRPr="0042004D">
        <w:rPr>
          <w:rFonts w:ascii="Arial" w:hAnsi="Arial" w:cs="Arial"/>
        </w:rPr>
        <w:t xml:space="preserve">aceió, Estado de Alagoas, </w:t>
      </w:r>
      <w:r w:rsidR="00CB57AF" w:rsidRPr="0042004D">
        <w:rPr>
          <w:rFonts w:ascii="Arial" w:hAnsi="Arial" w:cs="Arial"/>
        </w:rPr>
        <w:t xml:space="preserve">reuniram-se os membros da </w:t>
      </w:r>
      <w:r w:rsidR="00CB57AF" w:rsidRPr="0042004D">
        <w:rPr>
          <w:rFonts w:ascii="Arial" w:hAnsi="Arial" w:cs="Arial"/>
          <w:b/>
        </w:rPr>
        <w:t>Comissão de Exercício Profissional – CEP</w:t>
      </w:r>
      <w:r w:rsidR="00CB57AF" w:rsidRPr="0042004D">
        <w:rPr>
          <w:rFonts w:ascii="Arial" w:hAnsi="Arial" w:cs="Arial"/>
        </w:rPr>
        <w:t xml:space="preserve">: Nise de Araújo Sarmento (coordenadora) e Vivaldo Ferreira Chagas Júnior (Coordenador Adjunto). Na condição de participante os funcionários </w:t>
      </w:r>
      <w:r w:rsidR="000D25C6" w:rsidRPr="0042004D">
        <w:rPr>
          <w:rFonts w:ascii="Arial" w:hAnsi="Arial" w:cs="Arial"/>
        </w:rPr>
        <w:t>Norlan Dowell</w:t>
      </w:r>
      <w:r w:rsidR="00897847" w:rsidRPr="0042004D">
        <w:rPr>
          <w:rFonts w:ascii="Arial" w:hAnsi="Arial" w:cs="Arial"/>
        </w:rPr>
        <w:t xml:space="preserve"> – </w:t>
      </w:r>
      <w:r w:rsidR="000D25C6" w:rsidRPr="0042004D">
        <w:rPr>
          <w:rFonts w:ascii="Arial" w:hAnsi="Arial" w:cs="Arial"/>
        </w:rPr>
        <w:t>Diretor Geral</w:t>
      </w:r>
      <w:r w:rsidR="00897847" w:rsidRPr="0042004D">
        <w:rPr>
          <w:rFonts w:ascii="Arial" w:hAnsi="Arial" w:cs="Arial"/>
        </w:rPr>
        <w:t xml:space="preserve">, </w:t>
      </w:r>
      <w:r w:rsidR="00CB57AF" w:rsidRPr="0042004D">
        <w:rPr>
          <w:rFonts w:ascii="Arial" w:hAnsi="Arial" w:cs="Arial"/>
        </w:rPr>
        <w:t>Pedro Dantas – Analista de Fiscalização</w:t>
      </w:r>
      <w:r w:rsidR="00897847" w:rsidRPr="0042004D">
        <w:rPr>
          <w:rFonts w:ascii="Arial" w:hAnsi="Arial" w:cs="Arial"/>
        </w:rPr>
        <w:t xml:space="preserve"> e </w:t>
      </w:r>
      <w:r w:rsidR="00D56E07" w:rsidRPr="0042004D">
        <w:rPr>
          <w:rFonts w:ascii="Arial" w:hAnsi="Arial" w:cs="Arial"/>
        </w:rPr>
        <w:t>Andréa Calheiros</w:t>
      </w:r>
      <w:r w:rsidR="00897847" w:rsidRPr="0042004D">
        <w:rPr>
          <w:rFonts w:ascii="Arial" w:hAnsi="Arial" w:cs="Arial"/>
        </w:rPr>
        <w:t xml:space="preserve"> – Assessora Jurídica</w:t>
      </w:r>
      <w:r w:rsidR="00CB57AF" w:rsidRPr="0042004D">
        <w:rPr>
          <w:rFonts w:ascii="Arial" w:hAnsi="Arial" w:cs="Arial"/>
        </w:rPr>
        <w:t xml:space="preserve">. </w:t>
      </w:r>
      <w:r w:rsidRPr="0042004D">
        <w:rPr>
          <w:rFonts w:ascii="Arial" w:hAnsi="Arial" w:cs="Arial"/>
          <w:b/>
          <w:bCs/>
          <w:u w:val="single"/>
        </w:rPr>
        <w:t>PAUTA:</w:t>
      </w:r>
      <w:r w:rsidR="00CB0001" w:rsidRPr="0042004D">
        <w:rPr>
          <w:rFonts w:ascii="Arial" w:hAnsi="Arial" w:cs="Arial"/>
          <w:bCs/>
        </w:rPr>
        <w:t xml:space="preserve"> </w:t>
      </w:r>
      <w:r w:rsidR="00CB57AF" w:rsidRPr="0042004D">
        <w:rPr>
          <w:rFonts w:ascii="Arial" w:hAnsi="Arial" w:cs="Arial"/>
          <w:b/>
          <w:bCs/>
        </w:rPr>
        <w:t xml:space="preserve">I - </w:t>
      </w:r>
      <w:r w:rsidR="00CB57AF" w:rsidRPr="0042004D">
        <w:rPr>
          <w:rFonts w:ascii="Arial" w:hAnsi="Arial" w:cs="Arial"/>
        </w:rPr>
        <w:t>Julgamento dos processos de rotina</w:t>
      </w:r>
      <w:r w:rsidR="00D56E07" w:rsidRPr="0042004D">
        <w:rPr>
          <w:rFonts w:ascii="Arial" w:hAnsi="Arial" w:cs="Arial"/>
        </w:rPr>
        <w:t xml:space="preserve"> da fiscalização</w:t>
      </w:r>
      <w:r w:rsidR="00CB57AF" w:rsidRPr="0042004D">
        <w:rPr>
          <w:rFonts w:ascii="Arial" w:hAnsi="Arial" w:cs="Arial"/>
        </w:rPr>
        <w:t xml:space="preserve">: </w:t>
      </w:r>
      <w:r w:rsidR="00CB57AF" w:rsidRPr="0042004D">
        <w:rPr>
          <w:rFonts w:ascii="Arial" w:hAnsi="Arial" w:cs="Arial"/>
          <w:b/>
        </w:rPr>
        <w:t>a)</w:t>
      </w:r>
      <w:r w:rsidR="00CB57AF" w:rsidRPr="0042004D">
        <w:rPr>
          <w:rFonts w:ascii="Arial" w:hAnsi="Arial" w:cs="Arial"/>
        </w:rPr>
        <w:t xml:space="preserve"> </w:t>
      </w:r>
      <w:r w:rsidR="00A36FFA" w:rsidRPr="0042004D">
        <w:rPr>
          <w:rFonts w:ascii="Arial" w:hAnsi="Arial" w:cs="Arial"/>
        </w:rPr>
        <w:t>Definição de valores de multas para os autos de infração</w:t>
      </w:r>
      <w:r w:rsidR="00CB57AF" w:rsidRPr="0042004D">
        <w:rPr>
          <w:rFonts w:ascii="Arial" w:hAnsi="Arial" w:cs="Arial"/>
        </w:rPr>
        <w:t>;</w:t>
      </w:r>
      <w:r w:rsidR="00F67E14" w:rsidRPr="0042004D">
        <w:rPr>
          <w:rFonts w:ascii="Arial" w:hAnsi="Arial" w:cs="Arial"/>
        </w:rPr>
        <w:t xml:space="preserve"> </w:t>
      </w:r>
      <w:r w:rsidR="00A558AB" w:rsidRPr="0042004D">
        <w:rPr>
          <w:rFonts w:ascii="Arial" w:hAnsi="Arial" w:cs="Arial"/>
          <w:b/>
        </w:rPr>
        <w:t>b</w:t>
      </w:r>
      <w:r w:rsidR="00F67E14" w:rsidRPr="0042004D">
        <w:rPr>
          <w:rFonts w:ascii="Arial" w:hAnsi="Arial" w:cs="Arial"/>
          <w:b/>
        </w:rPr>
        <w:t>)</w:t>
      </w:r>
      <w:r w:rsidR="00F67E14" w:rsidRPr="0042004D">
        <w:rPr>
          <w:rFonts w:ascii="Arial" w:hAnsi="Arial" w:cs="Arial"/>
        </w:rPr>
        <w:t xml:space="preserve"> </w:t>
      </w:r>
      <w:r w:rsidR="000873AA" w:rsidRPr="0042004D">
        <w:rPr>
          <w:rFonts w:ascii="Arial" w:hAnsi="Arial" w:cs="Arial"/>
        </w:rPr>
        <w:t xml:space="preserve">Julgamento </w:t>
      </w:r>
      <w:r w:rsidR="00A36FFA" w:rsidRPr="0042004D">
        <w:rPr>
          <w:rFonts w:ascii="Arial" w:hAnsi="Arial" w:cs="Arial"/>
        </w:rPr>
        <w:t>de defesas apresentadas</w:t>
      </w:r>
      <w:r w:rsidR="000D25C6" w:rsidRPr="0042004D">
        <w:rPr>
          <w:rFonts w:ascii="Arial" w:hAnsi="Arial" w:cs="Arial"/>
        </w:rPr>
        <w:t>;</w:t>
      </w:r>
      <w:r w:rsidR="00A558AB" w:rsidRPr="0042004D">
        <w:rPr>
          <w:rFonts w:ascii="Arial" w:hAnsi="Arial" w:cs="Arial"/>
        </w:rPr>
        <w:t xml:space="preserve"> </w:t>
      </w:r>
      <w:r w:rsidR="00A558AB" w:rsidRPr="0042004D">
        <w:rPr>
          <w:rFonts w:ascii="Arial" w:hAnsi="Arial" w:cs="Arial"/>
          <w:b/>
        </w:rPr>
        <w:t>c)</w:t>
      </w:r>
      <w:r w:rsidR="000D25C6" w:rsidRPr="0042004D">
        <w:rPr>
          <w:rFonts w:ascii="Arial" w:hAnsi="Arial" w:cs="Arial"/>
        </w:rPr>
        <w:t xml:space="preserve"> </w:t>
      </w:r>
      <w:r w:rsidR="00CF6CB4" w:rsidRPr="0042004D">
        <w:rPr>
          <w:rFonts w:ascii="Arial" w:hAnsi="Arial" w:cs="Arial"/>
        </w:rPr>
        <w:t>Julgamento à revelia dos processos cujos interessados não manifestaram defesa ou regularização</w:t>
      </w:r>
      <w:r w:rsidR="00A558AB" w:rsidRPr="0042004D">
        <w:rPr>
          <w:rFonts w:ascii="Arial" w:hAnsi="Arial" w:cs="Arial"/>
        </w:rPr>
        <w:t xml:space="preserve">; </w:t>
      </w:r>
      <w:r w:rsidR="00C8548A" w:rsidRPr="0042004D">
        <w:rPr>
          <w:rFonts w:ascii="Arial" w:hAnsi="Arial" w:cs="Arial"/>
          <w:b/>
        </w:rPr>
        <w:t>PAUTA</w:t>
      </w:r>
      <w:r w:rsidR="00C8548A" w:rsidRPr="0042004D">
        <w:rPr>
          <w:rFonts w:ascii="Arial" w:hAnsi="Arial" w:cs="Arial"/>
        </w:rPr>
        <w:t xml:space="preserve"> </w:t>
      </w:r>
      <w:r w:rsidR="00F67E14" w:rsidRPr="0042004D">
        <w:rPr>
          <w:rFonts w:ascii="Arial" w:hAnsi="Arial" w:cs="Arial"/>
          <w:b/>
        </w:rPr>
        <w:t>II</w:t>
      </w:r>
      <w:r w:rsidR="00C8548A" w:rsidRPr="0042004D">
        <w:rPr>
          <w:rFonts w:ascii="Arial" w:hAnsi="Arial" w:cs="Arial"/>
          <w:b/>
        </w:rPr>
        <w:t>:</w:t>
      </w:r>
      <w:r w:rsidR="00F67E14" w:rsidRPr="0042004D">
        <w:rPr>
          <w:rFonts w:ascii="Arial" w:hAnsi="Arial" w:cs="Arial"/>
          <w:b/>
        </w:rPr>
        <w:t xml:space="preserve"> </w:t>
      </w:r>
      <w:r w:rsidR="00CF6CB4" w:rsidRPr="0042004D">
        <w:rPr>
          <w:rFonts w:ascii="Arial" w:hAnsi="Arial" w:cs="Arial"/>
        </w:rPr>
        <w:t xml:space="preserve">Análise e deliberação sobre a viabilidade do Projeto CAU Móvel; </w:t>
      </w:r>
      <w:r w:rsidR="00C8548A" w:rsidRPr="0042004D">
        <w:rPr>
          <w:rFonts w:ascii="Arial" w:hAnsi="Arial" w:cs="Arial"/>
          <w:b/>
        </w:rPr>
        <w:t>PAUTA</w:t>
      </w:r>
      <w:r w:rsidR="00C8548A" w:rsidRPr="0042004D">
        <w:rPr>
          <w:rFonts w:ascii="Arial" w:hAnsi="Arial" w:cs="Arial"/>
        </w:rPr>
        <w:t xml:space="preserve"> </w:t>
      </w:r>
      <w:proofErr w:type="spellStart"/>
      <w:r w:rsidR="00CF6CB4" w:rsidRPr="0042004D">
        <w:rPr>
          <w:rFonts w:ascii="Arial" w:hAnsi="Arial" w:cs="Arial"/>
          <w:b/>
        </w:rPr>
        <w:t>III</w:t>
      </w:r>
      <w:proofErr w:type="spellEnd"/>
      <w:r w:rsidR="00FC3BB6" w:rsidRPr="0042004D">
        <w:rPr>
          <w:rFonts w:ascii="Arial" w:hAnsi="Arial" w:cs="Arial"/>
          <w:b/>
        </w:rPr>
        <w:t xml:space="preserve"> - </w:t>
      </w:r>
      <w:r w:rsidR="00FC3BB6" w:rsidRPr="0042004D">
        <w:rPr>
          <w:rFonts w:ascii="Arial" w:hAnsi="Arial" w:cs="Arial"/>
        </w:rPr>
        <w:t>Leitura e validação da 4ª Sessão Ordinária da CEP exercício 2015.</w:t>
      </w:r>
      <w:r w:rsidR="00F67E14" w:rsidRPr="0042004D">
        <w:rPr>
          <w:rFonts w:ascii="Arial" w:hAnsi="Arial" w:cs="Arial"/>
        </w:rPr>
        <w:t xml:space="preserve"> </w:t>
      </w:r>
      <w:r w:rsidR="00FC3BB6" w:rsidRPr="0042004D">
        <w:rPr>
          <w:rFonts w:ascii="Arial" w:hAnsi="Arial" w:cs="Arial"/>
          <w:b/>
        </w:rPr>
        <w:t>INÍCIO</w:t>
      </w:r>
      <w:r w:rsidR="00FC3BB6" w:rsidRPr="0042004D">
        <w:rPr>
          <w:rFonts w:ascii="Arial" w:hAnsi="Arial" w:cs="Arial"/>
        </w:rPr>
        <w:t xml:space="preserve">: </w:t>
      </w:r>
      <w:r w:rsidR="00F67E14" w:rsidRPr="0042004D">
        <w:rPr>
          <w:rFonts w:ascii="Arial" w:hAnsi="Arial" w:cs="Arial"/>
          <w:bCs/>
        </w:rPr>
        <w:t>A Coordenadora Nise Sarmento, verificando a existência de</w:t>
      </w:r>
      <w:r w:rsidR="00EA7BEC" w:rsidRPr="0042004D">
        <w:rPr>
          <w:rFonts w:ascii="Arial" w:hAnsi="Arial" w:cs="Arial"/>
          <w:bCs/>
        </w:rPr>
        <w:t xml:space="preserve"> quórum, iniciou a reunião às </w:t>
      </w:r>
      <w:proofErr w:type="spellStart"/>
      <w:r w:rsidR="00EA7BEC" w:rsidRPr="0042004D">
        <w:rPr>
          <w:rFonts w:ascii="Arial" w:hAnsi="Arial" w:cs="Arial"/>
          <w:bCs/>
        </w:rPr>
        <w:t>1</w:t>
      </w:r>
      <w:r w:rsidR="00B3065B" w:rsidRPr="0042004D">
        <w:rPr>
          <w:rFonts w:ascii="Arial" w:hAnsi="Arial" w:cs="Arial"/>
          <w:bCs/>
        </w:rPr>
        <w:t>6</w:t>
      </w:r>
      <w:r w:rsidR="00EA7BEC" w:rsidRPr="0042004D">
        <w:rPr>
          <w:rFonts w:ascii="Arial" w:hAnsi="Arial" w:cs="Arial"/>
          <w:bCs/>
        </w:rPr>
        <w:t>h</w:t>
      </w:r>
      <w:r w:rsidR="00C513FE" w:rsidRPr="0042004D">
        <w:rPr>
          <w:rFonts w:ascii="Arial" w:hAnsi="Arial" w:cs="Arial"/>
          <w:bCs/>
        </w:rPr>
        <w:t>05</w:t>
      </w:r>
      <w:r w:rsidR="00F67E14" w:rsidRPr="0042004D">
        <w:rPr>
          <w:rFonts w:ascii="Arial" w:hAnsi="Arial" w:cs="Arial"/>
          <w:bCs/>
        </w:rPr>
        <w:t>min</w:t>
      </w:r>
      <w:proofErr w:type="spellEnd"/>
      <w:r w:rsidR="00F67E14" w:rsidRPr="0042004D">
        <w:rPr>
          <w:rFonts w:ascii="Arial" w:hAnsi="Arial" w:cs="Arial"/>
          <w:bCs/>
        </w:rPr>
        <w:t xml:space="preserve"> externando seu agradecimento a todos</w:t>
      </w:r>
      <w:r w:rsidR="00F67E14" w:rsidRPr="0042004D">
        <w:rPr>
          <w:rFonts w:ascii="Arial" w:hAnsi="Arial" w:cs="Arial"/>
          <w:b/>
          <w:bCs/>
        </w:rPr>
        <w:t xml:space="preserve"> </w:t>
      </w:r>
      <w:r w:rsidR="00F67E14" w:rsidRPr="0042004D">
        <w:rPr>
          <w:rFonts w:ascii="Arial" w:hAnsi="Arial" w:cs="Arial"/>
          <w:bCs/>
        </w:rPr>
        <w:t>e</w:t>
      </w:r>
      <w:r w:rsidR="00EA7BEC" w:rsidRPr="0042004D">
        <w:rPr>
          <w:rFonts w:ascii="Arial" w:hAnsi="Arial" w:cs="Arial"/>
          <w:bCs/>
        </w:rPr>
        <w:t xml:space="preserve"> solicitou que </w:t>
      </w:r>
      <w:r w:rsidR="005010F1" w:rsidRPr="0042004D">
        <w:rPr>
          <w:rFonts w:ascii="Arial" w:hAnsi="Arial" w:cs="Arial"/>
          <w:bCs/>
        </w:rPr>
        <w:t>analista de fiscalização Pedro Dantas apresentasse os Autos de Infração para definição dos valores das multas.</w:t>
      </w:r>
      <w:r w:rsidR="00BF0C39" w:rsidRPr="0042004D">
        <w:rPr>
          <w:rFonts w:ascii="Arial" w:hAnsi="Arial" w:cs="Arial"/>
          <w:bCs/>
        </w:rPr>
        <w:t xml:space="preserve"> </w:t>
      </w:r>
      <w:r w:rsidR="000D25C6" w:rsidRPr="0042004D">
        <w:rPr>
          <w:rFonts w:ascii="Arial" w:hAnsi="Arial" w:cs="Arial"/>
          <w:b/>
          <w:bCs/>
        </w:rPr>
        <w:t>ITEM</w:t>
      </w:r>
      <w:r w:rsidR="000D25C6" w:rsidRPr="0042004D">
        <w:rPr>
          <w:rFonts w:ascii="Arial" w:hAnsi="Arial" w:cs="Arial"/>
          <w:bCs/>
        </w:rPr>
        <w:t xml:space="preserve"> </w:t>
      </w:r>
      <w:proofErr w:type="spellStart"/>
      <w:r w:rsidR="00FB47A6" w:rsidRPr="0042004D">
        <w:rPr>
          <w:rFonts w:ascii="Arial" w:hAnsi="Arial" w:cs="Arial"/>
          <w:b/>
          <w:bCs/>
        </w:rPr>
        <w:t>I-</w:t>
      </w:r>
      <w:r w:rsidR="000D25C6" w:rsidRPr="0042004D">
        <w:rPr>
          <w:rFonts w:ascii="Arial" w:hAnsi="Arial" w:cs="Arial"/>
          <w:b/>
          <w:bCs/>
        </w:rPr>
        <w:t>A</w:t>
      </w:r>
      <w:proofErr w:type="spellEnd"/>
      <w:r w:rsidR="00FB47A6" w:rsidRPr="0042004D">
        <w:rPr>
          <w:rFonts w:ascii="Arial" w:hAnsi="Arial" w:cs="Arial"/>
          <w:bCs/>
        </w:rPr>
        <w:t xml:space="preserve"> da PAUTA.</w:t>
      </w:r>
      <w:r w:rsidR="00A558AB" w:rsidRPr="0042004D">
        <w:rPr>
          <w:rFonts w:ascii="Arial" w:hAnsi="Arial" w:cs="Arial"/>
          <w:bCs/>
        </w:rPr>
        <w:t xml:space="preserve"> </w:t>
      </w:r>
      <w:r w:rsidR="005010F1" w:rsidRPr="0042004D">
        <w:rPr>
          <w:rFonts w:ascii="Arial" w:hAnsi="Arial" w:cs="Arial"/>
          <w:bCs/>
        </w:rPr>
        <w:t>Durante a apresentação dos processos para a Comissão, os Conselheiros observaram um padrão de repetição, a definição do valor mínimo de multa para a maior parte dos processos. O fato observado se dava primeiramente por as obras</w:t>
      </w:r>
      <w:r w:rsidR="00555EDC" w:rsidRPr="0042004D">
        <w:rPr>
          <w:rFonts w:ascii="Arial" w:hAnsi="Arial" w:cs="Arial"/>
          <w:bCs/>
        </w:rPr>
        <w:t xml:space="preserve"> visitadas</w:t>
      </w:r>
      <w:r w:rsidR="005010F1" w:rsidRPr="0042004D">
        <w:rPr>
          <w:rFonts w:ascii="Arial" w:hAnsi="Arial" w:cs="Arial"/>
          <w:bCs/>
        </w:rPr>
        <w:t xml:space="preserve"> não apresentarem riscos à </w:t>
      </w:r>
      <w:r w:rsidR="00555EDC" w:rsidRPr="0042004D">
        <w:rPr>
          <w:rFonts w:ascii="Arial" w:hAnsi="Arial" w:cs="Arial"/>
          <w:bCs/>
        </w:rPr>
        <w:t>população</w:t>
      </w:r>
      <w:r w:rsidR="005010F1" w:rsidRPr="0042004D">
        <w:rPr>
          <w:rFonts w:ascii="Arial" w:hAnsi="Arial" w:cs="Arial"/>
          <w:bCs/>
        </w:rPr>
        <w:t xml:space="preserve"> e </w:t>
      </w:r>
      <w:r w:rsidR="00555EDC" w:rsidRPr="0042004D">
        <w:rPr>
          <w:rFonts w:ascii="Arial" w:hAnsi="Arial" w:cs="Arial"/>
          <w:bCs/>
        </w:rPr>
        <w:t xml:space="preserve">por outro lado, não se tratarem de reincidência nas infrações, fatores que justificam a aplicação dos valores adotados. Solicitando o auxílio da Assessora Jurídica Andréa Calheiros para conhecimento da legalidade de deliberar extensivamente pelo valor mínimo a todos os processos que se enquadrassem nesta situação. Sendo dado um parecer positivo pela Assessora Andréa, a Coordenadora Nise Sarmento acordou com o Conselheiro Vivaldo Chagas pela definição do valor mínimo para os Autos de Infração gerados a partir dessa data que não apresentem riscos estruturais, ao meio ambiente ou ao trabalhador, e os fiscalizados não estejam reincidindo na infração. Desta forma, os Autos de Infração </w:t>
      </w:r>
      <w:r w:rsidR="000E7C24" w:rsidRPr="0042004D">
        <w:rPr>
          <w:rFonts w:ascii="Arial" w:hAnsi="Arial" w:cs="Arial"/>
          <w:b/>
          <w:bCs/>
        </w:rPr>
        <w:t>1º</w:t>
      </w:r>
      <w:r w:rsidR="000E7C24" w:rsidRPr="0042004D">
        <w:rPr>
          <w:rFonts w:ascii="Arial" w:hAnsi="Arial" w:cs="Arial"/>
          <w:bCs/>
        </w:rPr>
        <w:t xml:space="preserve"> </w:t>
      </w:r>
      <w:r w:rsidR="0024653C" w:rsidRPr="0042004D">
        <w:rPr>
          <w:rFonts w:ascii="Arial" w:hAnsi="Arial" w:cs="Arial"/>
          <w:bCs/>
        </w:rPr>
        <w:t>1000011009</w:t>
      </w:r>
      <w:r w:rsidR="00AF6D06" w:rsidRPr="0042004D">
        <w:rPr>
          <w:rFonts w:ascii="Arial" w:hAnsi="Arial" w:cs="Arial"/>
          <w:bCs/>
        </w:rPr>
        <w:t xml:space="preserve"> – </w:t>
      </w:r>
      <w:proofErr w:type="spellStart"/>
      <w:r w:rsidR="00A553F2" w:rsidRPr="00A553F2">
        <w:rPr>
          <w:rFonts w:ascii="Arial" w:hAnsi="Arial" w:cs="Arial"/>
          <w:bCs/>
          <w:color w:val="000000" w:themeColor="text1"/>
          <w:highlight w:val="black"/>
        </w:rPr>
        <w:t>XXXXXXXXXXX</w:t>
      </w:r>
      <w:proofErr w:type="spellEnd"/>
      <w:r w:rsidR="00A553F2">
        <w:rPr>
          <w:rFonts w:ascii="Arial" w:hAnsi="Arial" w:cs="Arial"/>
          <w:bCs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</w:t>
      </w:r>
      <w:proofErr w:type="spellEnd"/>
      <w:r w:rsidR="00A553F2">
        <w:rPr>
          <w:rFonts w:ascii="Arial" w:hAnsi="Arial" w:cs="Arial"/>
          <w:bCs/>
        </w:rPr>
        <w:t xml:space="preserve"> </w:t>
      </w:r>
      <w:r w:rsidR="00A553F2" w:rsidRPr="00A553F2">
        <w:rPr>
          <w:rFonts w:ascii="Arial" w:hAnsi="Arial" w:cs="Arial"/>
          <w:bCs/>
          <w:highlight w:val="black"/>
        </w:rPr>
        <w:t>XX</w:t>
      </w:r>
      <w:r w:rsidR="00A553F2">
        <w:rPr>
          <w:rFonts w:ascii="Arial" w:hAnsi="Arial" w:cs="Arial"/>
          <w:bCs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F6D06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2º</w:t>
      </w:r>
      <w:r w:rsidR="000E7C24" w:rsidRPr="0042004D">
        <w:rPr>
          <w:rFonts w:ascii="Arial" w:hAnsi="Arial" w:cs="Arial"/>
          <w:bCs/>
        </w:rPr>
        <w:t xml:space="preserve"> </w:t>
      </w:r>
      <w:r w:rsidR="00AF6D06" w:rsidRPr="0042004D">
        <w:rPr>
          <w:rFonts w:ascii="Arial" w:hAnsi="Arial" w:cs="Arial"/>
          <w:bCs/>
        </w:rPr>
        <w:t>100001</w:t>
      </w:r>
      <w:r w:rsidR="00476FF6" w:rsidRPr="0042004D">
        <w:rPr>
          <w:rFonts w:ascii="Arial" w:hAnsi="Arial" w:cs="Arial"/>
          <w:bCs/>
        </w:rPr>
        <w:t>6620</w:t>
      </w:r>
      <w:r w:rsidR="00AF6D06" w:rsidRPr="0042004D">
        <w:rPr>
          <w:rFonts w:ascii="Arial" w:hAnsi="Arial" w:cs="Arial"/>
          <w:bCs/>
        </w:rPr>
        <w:t xml:space="preserve"> </w:t>
      </w:r>
      <w:r w:rsidR="00476FF6" w:rsidRPr="0042004D">
        <w:rPr>
          <w:rFonts w:ascii="Arial" w:hAnsi="Arial" w:cs="Arial"/>
          <w:bCs/>
        </w:rPr>
        <w:t>–</w:t>
      </w:r>
      <w:r w:rsidR="00AF6D06" w:rsidRPr="0042004D">
        <w:rPr>
          <w:rFonts w:ascii="Arial" w:hAnsi="Arial" w:cs="Arial"/>
          <w:bCs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XXXXXXXXXXX</w:t>
      </w:r>
      <w:proofErr w:type="spellEnd"/>
      <w:r w:rsidR="00476FF6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3º</w:t>
      </w:r>
      <w:r w:rsidR="000E7C24" w:rsidRPr="0042004D">
        <w:rPr>
          <w:rFonts w:ascii="Arial" w:hAnsi="Arial" w:cs="Arial"/>
          <w:bCs/>
        </w:rPr>
        <w:t xml:space="preserve"> </w:t>
      </w:r>
      <w:r w:rsidR="00476FF6" w:rsidRPr="0042004D">
        <w:rPr>
          <w:rFonts w:ascii="Arial" w:hAnsi="Arial" w:cs="Arial"/>
          <w:bCs/>
        </w:rPr>
        <w:t xml:space="preserve">1000008098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</w:t>
      </w:r>
      <w:proofErr w:type="spellEnd"/>
      <w:r w:rsidR="000500D5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4º</w:t>
      </w:r>
      <w:r w:rsidR="000E7C24" w:rsidRPr="0042004D">
        <w:rPr>
          <w:rFonts w:ascii="Arial" w:hAnsi="Arial" w:cs="Arial"/>
          <w:bCs/>
        </w:rPr>
        <w:t xml:space="preserve"> </w:t>
      </w:r>
      <w:r w:rsidR="000500D5" w:rsidRPr="00A553F2">
        <w:rPr>
          <w:rFonts w:ascii="Arial" w:hAnsi="Arial" w:cs="Arial"/>
          <w:bCs/>
          <w:color w:val="000000" w:themeColor="text1"/>
        </w:rPr>
        <w:t>1000018580</w:t>
      </w:r>
      <w:r w:rsidR="000500D5" w:rsidRPr="0042004D">
        <w:rPr>
          <w:rFonts w:ascii="Arial" w:hAnsi="Arial" w:cs="Arial"/>
          <w:bCs/>
        </w:rPr>
        <w:t xml:space="preserve">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0500D5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5°</w:t>
      </w:r>
      <w:r w:rsidR="000E7C24" w:rsidRPr="0042004D">
        <w:rPr>
          <w:rFonts w:ascii="Arial" w:hAnsi="Arial" w:cs="Arial"/>
          <w:bCs/>
        </w:rPr>
        <w:t xml:space="preserve"> </w:t>
      </w:r>
      <w:r w:rsidR="000500D5" w:rsidRPr="0042004D">
        <w:rPr>
          <w:rFonts w:ascii="Arial" w:hAnsi="Arial" w:cs="Arial"/>
          <w:bCs/>
        </w:rPr>
        <w:t xml:space="preserve">1000012460 </w:t>
      </w:r>
      <w:r w:rsidR="00A553F2">
        <w:rPr>
          <w:rFonts w:ascii="Arial" w:hAnsi="Arial" w:cs="Arial"/>
          <w:bCs/>
        </w:rPr>
        <w:t>–</w:t>
      </w:r>
      <w:r w:rsidR="000500D5" w:rsidRPr="0042004D">
        <w:rPr>
          <w:rFonts w:ascii="Arial" w:hAnsi="Arial" w:cs="Arial"/>
          <w:bCs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</w:t>
      </w:r>
      <w:proofErr w:type="spellEnd"/>
      <w:r w:rsidR="00555EDC" w:rsidRPr="0042004D">
        <w:rPr>
          <w:rFonts w:ascii="Arial" w:hAnsi="Arial" w:cs="Arial"/>
          <w:bCs/>
        </w:rPr>
        <w:t>,</w:t>
      </w:r>
      <w:r w:rsidR="000500D5" w:rsidRPr="0042004D">
        <w:rPr>
          <w:rFonts w:ascii="Arial" w:hAnsi="Arial" w:cs="Arial"/>
          <w:bCs/>
        </w:rPr>
        <w:t xml:space="preserve"> </w:t>
      </w:r>
      <w:r w:rsidR="000E7C24" w:rsidRPr="0042004D">
        <w:rPr>
          <w:rFonts w:ascii="Arial" w:hAnsi="Arial" w:cs="Arial"/>
          <w:b/>
          <w:bCs/>
        </w:rPr>
        <w:t>6º</w:t>
      </w:r>
      <w:r w:rsidR="000E7C24" w:rsidRPr="0042004D">
        <w:rPr>
          <w:rFonts w:ascii="Arial" w:hAnsi="Arial" w:cs="Arial"/>
          <w:bCs/>
        </w:rPr>
        <w:t xml:space="preserve"> </w:t>
      </w:r>
      <w:r w:rsidR="000500D5" w:rsidRPr="0042004D">
        <w:rPr>
          <w:rFonts w:ascii="Arial" w:hAnsi="Arial" w:cs="Arial"/>
          <w:bCs/>
        </w:rPr>
        <w:t xml:space="preserve">1000013379 - </w:t>
      </w:r>
      <w:r w:rsidR="00A553F2" w:rsidRPr="00A553F2">
        <w:rPr>
          <w:rFonts w:ascii="Arial" w:hAnsi="Arial" w:cs="Arial"/>
          <w:bCs/>
          <w:highlight w:val="black"/>
        </w:rPr>
        <w:t>XXXX</w:t>
      </w:r>
      <w:r w:rsidR="000500D5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0500D5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7º</w:t>
      </w:r>
      <w:r w:rsidR="000E7C24" w:rsidRPr="0042004D">
        <w:rPr>
          <w:rFonts w:ascii="Arial" w:hAnsi="Arial" w:cs="Arial"/>
          <w:bCs/>
        </w:rPr>
        <w:t xml:space="preserve"> </w:t>
      </w:r>
      <w:r w:rsidR="000500D5" w:rsidRPr="0042004D">
        <w:rPr>
          <w:rFonts w:ascii="Arial" w:hAnsi="Arial" w:cs="Arial"/>
          <w:bCs/>
        </w:rPr>
        <w:t xml:space="preserve">1000011454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>
        <w:rPr>
          <w:rFonts w:ascii="Arial" w:hAnsi="Arial" w:cs="Arial"/>
          <w:bCs/>
        </w:rPr>
        <w:t>,</w:t>
      </w:r>
      <w:r w:rsidR="000500D5" w:rsidRPr="0042004D">
        <w:rPr>
          <w:rFonts w:ascii="Arial" w:hAnsi="Arial" w:cs="Arial"/>
          <w:bCs/>
        </w:rPr>
        <w:t xml:space="preserve"> </w:t>
      </w:r>
      <w:r w:rsidR="000E7C24" w:rsidRPr="0042004D">
        <w:rPr>
          <w:rFonts w:ascii="Arial" w:hAnsi="Arial" w:cs="Arial"/>
          <w:b/>
          <w:bCs/>
        </w:rPr>
        <w:t>8º</w:t>
      </w:r>
      <w:r w:rsidR="000E7C24" w:rsidRPr="0042004D">
        <w:rPr>
          <w:rFonts w:ascii="Arial" w:hAnsi="Arial" w:cs="Arial"/>
          <w:bCs/>
        </w:rPr>
        <w:t xml:space="preserve"> </w:t>
      </w:r>
      <w:r w:rsidR="00C37EFF" w:rsidRPr="0042004D">
        <w:rPr>
          <w:rFonts w:ascii="Arial" w:hAnsi="Arial" w:cs="Arial"/>
          <w:bCs/>
        </w:rPr>
        <w:t xml:space="preserve">1000016600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C524B0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9º</w:t>
      </w:r>
      <w:r w:rsidR="000E7C24" w:rsidRPr="0042004D">
        <w:rPr>
          <w:rFonts w:ascii="Arial" w:hAnsi="Arial" w:cs="Arial"/>
          <w:bCs/>
        </w:rPr>
        <w:t xml:space="preserve"> </w:t>
      </w:r>
      <w:r w:rsidR="00C524B0" w:rsidRPr="0042004D">
        <w:rPr>
          <w:rFonts w:ascii="Arial" w:hAnsi="Arial" w:cs="Arial"/>
          <w:bCs/>
        </w:rPr>
        <w:t xml:space="preserve">1000018173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</w:t>
      </w:r>
      <w:proofErr w:type="spellEnd"/>
      <w:r w:rsidR="00835571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10º</w:t>
      </w:r>
      <w:r w:rsidR="000E7C24" w:rsidRPr="0042004D">
        <w:rPr>
          <w:rFonts w:ascii="Arial" w:hAnsi="Arial" w:cs="Arial"/>
          <w:bCs/>
        </w:rPr>
        <w:t xml:space="preserve"> </w:t>
      </w:r>
      <w:r w:rsidR="00835571" w:rsidRPr="0042004D">
        <w:rPr>
          <w:rFonts w:ascii="Arial" w:hAnsi="Arial" w:cs="Arial"/>
          <w:bCs/>
        </w:rPr>
        <w:t xml:space="preserve">1000015151 – </w:t>
      </w:r>
      <w:r w:rsidR="00A553F2" w:rsidRPr="00A553F2">
        <w:rPr>
          <w:rFonts w:ascii="Arial" w:hAnsi="Arial" w:cs="Arial"/>
          <w:bCs/>
          <w:highlight w:val="black"/>
        </w:rPr>
        <w:t xml:space="preserve">XXXX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835571" w:rsidRPr="0042004D">
        <w:rPr>
          <w:rFonts w:ascii="Arial" w:hAnsi="Arial" w:cs="Arial"/>
          <w:bCs/>
        </w:rPr>
        <w:t xml:space="preserve">, </w:t>
      </w:r>
      <w:r w:rsidR="000E7C24" w:rsidRPr="0042004D">
        <w:rPr>
          <w:rFonts w:ascii="Arial" w:hAnsi="Arial" w:cs="Arial"/>
          <w:b/>
          <w:bCs/>
        </w:rPr>
        <w:t>11°</w:t>
      </w:r>
      <w:r w:rsidR="000E7C24" w:rsidRPr="0042004D">
        <w:rPr>
          <w:rFonts w:ascii="Arial" w:hAnsi="Arial" w:cs="Arial"/>
          <w:bCs/>
        </w:rPr>
        <w:t xml:space="preserve"> </w:t>
      </w:r>
      <w:r w:rsidR="00835571" w:rsidRPr="0042004D">
        <w:rPr>
          <w:rFonts w:ascii="Arial" w:hAnsi="Arial" w:cs="Arial"/>
          <w:bCs/>
        </w:rPr>
        <w:t xml:space="preserve">1000015146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835571" w:rsidRPr="0042004D">
        <w:rPr>
          <w:rFonts w:ascii="Arial" w:hAnsi="Arial" w:cs="Arial"/>
          <w:bCs/>
        </w:rPr>
        <w:t xml:space="preserve">, e </w:t>
      </w:r>
      <w:r w:rsidR="000E7C24" w:rsidRPr="0042004D">
        <w:rPr>
          <w:rFonts w:ascii="Arial" w:hAnsi="Arial" w:cs="Arial"/>
          <w:b/>
          <w:bCs/>
        </w:rPr>
        <w:t>12°</w:t>
      </w:r>
      <w:r w:rsidR="000E7C24" w:rsidRPr="0042004D">
        <w:rPr>
          <w:rFonts w:ascii="Arial" w:hAnsi="Arial" w:cs="Arial"/>
          <w:bCs/>
        </w:rPr>
        <w:t xml:space="preserve"> </w:t>
      </w:r>
      <w:r w:rsidR="00835571" w:rsidRPr="0042004D">
        <w:rPr>
          <w:rFonts w:ascii="Arial" w:hAnsi="Arial" w:cs="Arial"/>
          <w:bCs/>
        </w:rPr>
        <w:t xml:space="preserve">1000015148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XXXXXXXXXXXXXX</w:t>
      </w:r>
      <w:proofErr w:type="spellEnd"/>
      <w:r w:rsidR="00835571" w:rsidRPr="0042004D">
        <w:rPr>
          <w:rFonts w:ascii="Arial" w:hAnsi="Arial" w:cs="Arial"/>
          <w:bCs/>
        </w:rPr>
        <w:t xml:space="preserve">. Quanto aos processos 1000019183 </w:t>
      </w:r>
      <w:r w:rsidR="00A553F2">
        <w:rPr>
          <w:rFonts w:ascii="Arial" w:hAnsi="Arial" w:cs="Arial"/>
          <w:bCs/>
        </w:rPr>
        <w:t>–</w:t>
      </w:r>
      <w:r w:rsidR="00835571" w:rsidRPr="0042004D">
        <w:rPr>
          <w:rFonts w:ascii="Arial" w:hAnsi="Arial" w:cs="Arial"/>
          <w:bCs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D10D86" w:rsidRPr="0042004D">
        <w:rPr>
          <w:rFonts w:ascii="Arial" w:hAnsi="Arial" w:cs="Arial"/>
          <w:bCs/>
        </w:rPr>
        <w:t xml:space="preserve"> e 1000019175 </w:t>
      </w:r>
      <w:r w:rsidR="00A553F2">
        <w:rPr>
          <w:rFonts w:ascii="Arial" w:hAnsi="Arial" w:cs="Arial"/>
          <w:bCs/>
        </w:rPr>
        <w:t>–</w:t>
      </w:r>
      <w:r w:rsidR="00D10D86" w:rsidRPr="0042004D">
        <w:rPr>
          <w:rFonts w:ascii="Arial" w:hAnsi="Arial" w:cs="Arial"/>
          <w:bCs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835571" w:rsidRPr="0042004D">
        <w:rPr>
          <w:rFonts w:ascii="Arial" w:hAnsi="Arial" w:cs="Arial"/>
          <w:bCs/>
        </w:rPr>
        <w:t xml:space="preserve">, </w:t>
      </w:r>
      <w:proofErr w:type="gramStart"/>
      <w:r w:rsidR="00835571" w:rsidRPr="0042004D">
        <w:rPr>
          <w:rFonts w:ascii="Arial" w:hAnsi="Arial" w:cs="Arial"/>
          <w:bCs/>
        </w:rPr>
        <w:t>foi constatada</w:t>
      </w:r>
      <w:proofErr w:type="gramEnd"/>
      <w:r w:rsidR="00835571" w:rsidRPr="0042004D">
        <w:rPr>
          <w:rFonts w:ascii="Arial" w:hAnsi="Arial" w:cs="Arial"/>
          <w:bCs/>
        </w:rPr>
        <w:t xml:space="preserve"> a reincidência </w:t>
      </w:r>
      <w:r w:rsidR="00C37EFF" w:rsidRPr="0042004D">
        <w:rPr>
          <w:rFonts w:ascii="Arial" w:hAnsi="Arial" w:cs="Arial"/>
          <w:bCs/>
        </w:rPr>
        <w:t>de infrações praticadas pelo</w:t>
      </w:r>
      <w:r w:rsidR="00835571" w:rsidRPr="0042004D">
        <w:rPr>
          <w:rFonts w:ascii="Arial" w:hAnsi="Arial" w:cs="Arial"/>
          <w:bCs/>
        </w:rPr>
        <w:t xml:space="preserve"> mesmo profissional</w:t>
      </w:r>
      <w:r w:rsidR="00D10D86" w:rsidRPr="0042004D">
        <w:rPr>
          <w:rFonts w:ascii="Arial" w:hAnsi="Arial" w:cs="Arial"/>
          <w:bCs/>
        </w:rPr>
        <w:t xml:space="preserve">, optando os </w:t>
      </w:r>
      <w:r w:rsidR="00D10D86" w:rsidRPr="0042004D">
        <w:rPr>
          <w:rFonts w:ascii="Arial" w:hAnsi="Arial" w:cs="Arial"/>
          <w:bCs/>
        </w:rPr>
        <w:lastRenderedPageBreak/>
        <w:t>conselheiros pelas multas de R$ 1.239,63 p</w:t>
      </w:r>
      <w:r w:rsidR="003C3E97" w:rsidRPr="0042004D">
        <w:rPr>
          <w:rFonts w:ascii="Arial" w:hAnsi="Arial" w:cs="Arial"/>
          <w:bCs/>
        </w:rPr>
        <w:t>elo</w:t>
      </w:r>
      <w:r w:rsidR="00D10D86" w:rsidRPr="0042004D">
        <w:rPr>
          <w:rFonts w:ascii="Arial" w:hAnsi="Arial" w:cs="Arial"/>
          <w:bCs/>
        </w:rPr>
        <w:t xml:space="preserve"> o processo 1000019183 e R$ 212,49 p</w:t>
      </w:r>
      <w:r w:rsidR="003C3E97" w:rsidRPr="0042004D">
        <w:rPr>
          <w:rFonts w:ascii="Arial" w:hAnsi="Arial" w:cs="Arial"/>
          <w:bCs/>
        </w:rPr>
        <w:t>elo</w:t>
      </w:r>
      <w:r w:rsidR="00D10D86" w:rsidRPr="0042004D">
        <w:rPr>
          <w:rFonts w:ascii="Arial" w:hAnsi="Arial" w:cs="Arial"/>
          <w:bCs/>
        </w:rPr>
        <w:t xml:space="preserve"> o processo 1000019175.  </w:t>
      </w:r>
      <w:r w:rsidR="000B5DF7" w:rsidRPr="0042004D">
        <w:rPr>
          <w:rFonts w:ascii="Arial" w:hAnsi="Arial" w:cs="Arial"/>
          <w:bCs/>
        </w:rPr>
        <w:t xml:space="preserve">Ao serem apreciados </w:t>
      </w:r>
      <w:r w:rsidR="003C3E97" w:rsidRPr="0042004D">
        <w:rPr>
          <w:rFonts w:ascii="Arial" w:hAnsi="Arial" w:cs="Arial"/>
          <w:bCs/>
        </w:rPr>
        <w:t xml:space="preserve">os processos 1000016600 e 1000016620, cujas defesas foram </w:t>
      </w:r>
      <w:r w:rsidR="000B5DF7" w:rsidRPr="0042004D">
        <w:rPr>
          <w:rFonts w:ascii="Arial" w:hAnsi="Arial" w:cs="Arial"/>
          <w:bCs/>
        </w:rPr>
        <w:t>analisadas</w:t>
      </w:r>
      <w:r w:rsidR="003C3E97" w:rsidRPr="0042004D">
        <w:rPr>
          <w:rFonts w:ascii="Arial" w:hAnsi="Arial" w:cs="Arial"/>
          <w:bCs/>
        </w:rPr>
        <w:t xml:space="preserve"> pelo Conselheiro </w:t>
      </w:r>
      <w:r w:rsidR="000B5DF7" w:rsidRPr="0042004D">
        <w:rPr>
          <w:rFonts w:ascii="Arial" w:hAnsi="Arial" w:cs="Arial"/>
          <w:bCs/>
        </w:rPr>
        <w:t>Vivaldo Chagas que apresentou relato sugerindo o encaminhamento</w:t>
      </w:r>
      <w:r w:rsidR="003C3E97" w:rsidRPr="0042004D">
        <w:rPr>
          <w:rFonts w:ascii="Arial" w:hAnsi="Arial" w:cs="Arial"/>
          <w:bCs/>
        </w:rPr>
        <w:t xml:space="preserve"> </w:t>
      </w:r>
      <w:r w:rsidR="000B5DF7" w:rsidRPr="0042004D">
        <w:rPr>
          <w:rFonts w:ascii="Arial" w:hAnsi="Arial" w:cs="Arial"/>
          <w:bCs/>
        </w:rPr>
        <w:t>d</w:t>
      </w:r>
      <w:r w:rsidR="003C3E97" w:rsidRPr="0042004D">
        <w:rPr>
          <w:rFonts w:ascii="Arial" w:hAnsi="Arial" w:cs="Arial"/>
          <w:bCs/>
        </w:rPr>
        <w:t>os fatos às autoridades competentes por ter sido caracterizada a prática de exer</w:t>
      </w:r>
      <w:r w:rsidR="000B5DF7" w:rsidRPr="0042004D">
        <w:rPr>
          <w:rFonts w:ascii="Arial" w:hAnsi="Arial" w:cs="Arial"/>
          <w:bCs/>
        </w:rPr>
        <w:t>cício ilegal da profissão e as alegações apresentadas pelo interessado não afastarem sua culpabilidade dos atos praticados,</w:t>
      </w:r>
      <w:r w:rsidR="003C3E97" w:rsidRPr="0042004D">
        <w:rPr>
          <w:rFonts w:ascii="Arial" w:hAnsi="Arial" w:cs="Arial"/>
          <w:bCs/>
        </w:rPr>
        <w:t xml:space="preserve"> a Coordenadora </w:t>
      </w:r>
      <w:r w:rsidR="000B5DF7" w:rsidRPr="0042004D">
        <w:rPr>
          <w:rFonts w:ascii="Arial" w:hAnsi="Arial" w:cs="Arial"/>
          <w:bCs/>
        </w:rPr>
        <w:t xml:space="preserve">acatou o voto e decidiu pelo encaminhamento. </w:t>
      </w:r>
      <w:r w:rsidR="000B5DF7" w:rsidRPr="0042004D">
        <w:rPr>
          <w:rFonts w:ascii="Arial" w:hAnsi="Arial" w:cs="Arial"/>
          <w:b/>
          <w:bCs/>
        </w:rPr>
        <w:t>ITEM 1</w:t>
      </w:r>
      <w:r w:rsidR="000E7C24" w:rsidRPr="0042004D">
        <w:rPr>
          <w:rFonts w:ascii="Arial" w:hAnsi="Arial" w:cs="Arial"/>
          <w:b/>
          <w:bCs/>
        </w:rPr>
        <w:t>-</w:t>
      </w:r>
      <w:r w:rsidR="000B5DF7" w:rsidRPr="0042004D">
        <w:rPr>
          <w:rFonts w:ascii="Arial" w:hAnsi="Arial" w:cs="Arial"/>
          <w:b/>
          <w:bCs/>
        </w:rPr>
        <w:t>B</w:t>
      </w:r>
      <w:r w:rsidR="000B5DF7" w:rsidRPr="0042004D">
        <w:rPr>
          <w:rFonts w:ascii="Arial" w:hAnsi="Arial" w:cs="Arial"/>
          <w:bCs/>
        </w:rPr>
        <w:t xml:space="preserve"> da PAUTA. Para julgamento das defesas apresentadas aos Autos de Infração, a Coordenadora passou a palavra para o Conselheiro Vivaldo Chagas que iniciou o relato das defesas na seguinte ordem: </w:t>
      </w:r>
      <w:r w:rsidR="000E7C24" w:rsidRPr="0042004D">
        <w:rPr>
          <w:rFonts w:ascii="Arial" w:hAnsi="Arial" w:cs="Arial"/>
          <w:b/>
          <w:bCs/>
        </w:rPr>
        <w:t>1º</w:t>
      </w:r>
      <w:r w:rsidR="000E7C24" w:rsidRPr="0042004D">
        <w:rPr>
          <w:rFonts w:ascii="Arial" w:hAnsi="Arial" w:cs="Arial"/>
          <w:bCs/>
        </w:rPr>
        <w:t xml:space="preserve"> </w:t>
      </w:r>
      <w:r w:rsidR="000B5DF7" w:rsidRPr="0042004D">
        <w:rPr>
          <w:rFonts w:ascii="Arial" w:hAnsi="Arial" w:cs="Arial"/>
          <w:bCs/>
        </w:rPr>
        <w:t xml:space="preserve">Processo 1000005691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0B5DF7" w:rsidRPr="0042004D">
        <w:rPr>
          <w:rFonts w:ascii="Arial" w:hAnsi="Arial" w:cs="Arial"/>
          <w:bCs/>
        </w:rPr>
        <w:t xml:space="preserve"> </w:t>
      </w:r>
      <w:r w:rsidR="00D65263" w:rsidRPr="0042004D">
        <w:rPr>
          <w:rFonts w:ascii="Arial" w:hAnsi="Arial" w:cs="Arial"/>
          <w:bCs/>
        </w:rPr>
        <w:t>–</w:t>
      </w:r>
      <w:r w:rsidR="000B5DF7" w:rsidRPr="0042004D">
        <w:rPr>
          <w:rFonts w:ascii="Arial" w:hAnsi="Arial" w:cs="Arial"/>
          <w:bCs/>
        </w:rPr>
        <w:t xml:space="preserve"> </w:t>
      </w:r>
      <w:r w:rsidR="00D65263" w:rsidRPr="0042004D">
        <w:rPr>
          <w:rFonts w:ascii="Arial" w:hAnsi="Arial" w:cs="Arial"/>
          <w:bCs/>
        </w:rPr>
        <w:t xml:space="preserve">o Conselheiro votou pelo ARQUIVAMENTO do processo por vício processual e CANCELAMENTO </w:t>
      </w:r>
      <w:r w:rsidR="00D65263" w:rsidRPr="0042004D">
        <w:rPr>
          <w:rFonts w:ascii="Arial" w:hAnsi="Arial" w:cs="Arial"/>
          <w:bCs/>
          <w:caps/>
        </w:rPr>
        <w:t>da multa</w:t>
      </w:r>
      <w:r w:rsidR="00D65263" w:rsidRPr="0042004D">
        <w:rPr>
          <w:rFonts w:ascii="Arial" w:hAnsi="Arial" w:cs="Arial"/>
          <w:bCs/>
        </w:rPr>
        <w:t xml:space="preserve">, tendo em vista que o mesmo foi tramitado após regularização da parte. Sendo o voto acatado pela Coordenadora, o mesmo foi encaminhado para arquivamento. </w:t>
      </w:r>
      <w:r w:rsidR="00B5228D" w:rsidRPr="0042004D">
        <w:rPr>
          <w:rFonts w:ascii="Arial" w:hAnsi="Arial" w:cs="Arial"/>
          <w:b/>
          <w:bCs/>
        </w:rPr>
        <w:t>2º</w:t>
      </w:r>
      <w:r w:rsidR="00B5228D" w:rsidRPr="0042004D">
        <w:rPr>
          <w:rFonts w:ascii="Arial" w:hAnsi="Arial" w:cs="Arial"/>
          <w:bCs/>
        </w:rPr>
        <w:t xml:space="preserve"> </w:t>
      </w:r>
      <w:r w:rsidR="00D65263" w:rsidRPr="0042004D">
        <w:rPr>
          <w:rFonts w:ascii="Arial" w:hAnsi="Arial" w:cs="Arial"/>
          <w:bCs/>
        </w:rPr>
        <w:t xml:space="preserve">Processo 1000007268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D65263" w:rsidRPr="0042004D">
        <w:rPr>
          <w:rFonts w:ascii="Arial" w:hAnsi="Arial" w:cs="Arial"/>
          <w:bCs/>
        </w:rPr>
        <w:t xml:space="preserve"> – no relato, o Conselheiro votou pelo arquivamento por vício processual, tendo em vista que houve regularização e apresentação de defesa em data anterior à tramitação para julgamento à revelia</w:t>
      </w:r>
      <w:r w:rsidR="000E7C24" w:rsidRPr="0042004D">
        <w:rPr>
          <w:rFonts w:ascii="Arial" w:hAnsi="Arial" w:cs="Arial"/>
          <w:bCs/>
        </w:rPr>
        <w:t>. Ao acatar o voto dado pelo Relator, a Coordenadora encaminhou o processo para arquivamento e decidiu pelo CANCELAMENTO DA MULTA aplicada. Ap</w:t>
      </w:r>
      <w:r w:rsidR="00B5228D" w:rsidRPr="0042004D">
        <w:rPr>
          <w:rFonts w:ascii="Arial" w:hAnsi="Arial" w:cs="Arial"/>
          <w:bCs/>
        </w:rPr>
        <w:t xml:space="preserve">resentando o relato do </w:t>
      </w:r>
      <w:r w:rsidR="00B5228D" w:rsidRPr="0042004D">
        <w:rPr>
          <w:rFonts w:ascii="Arial" w:hAnsi="Arial" w:cs="Arial"/>
          <w:b/>
          <w:bCs/>
        </w:rPr>
        <w:t>3º</w:t>
      </w:r>
      <w:r w:rsidR="00B5228D" w:rsidRPr="0042004D">
        <w:rPr>
          <w:rFonts w:ascii="Arial" w:hAnsi="Arial" w:cs="Arial"/>
          <w:bCs/>
        </w:rPr>
        <w:t xml:space="preserve"> processo </w:t>
      </w:r>
      <w:r w:rsidR="000E7C24" w:rsidRPr="0042004D">
        <w:rPr>
          <w:rFonts w:ascii="Arial" w:hAnsi="Arial" w:cs="Arial"/>
          <w:bCs/>
        </w:rPr>
        <w:t xml:space="preserve">1000011096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0E7C24" w:rsidRPr="0042004D">
        <w:rPr>
          <w:rFonts w:ascii="Arial" w:hAnsi="Arial" w:cs="Arial"/>
          <w:bCs/>
        </w:rPr>
        <w:t xml:space="preserve">, o Conselheiro informou que a documentação apresentada não sanou as pendências perante o Conselho e votou pela MANUTENÇÃO do Auto de Infração, pois, na defesa apresentada a dilação do prazo solicitado para apresentação das documentações já havia expirado sem a manifestação do interessado. Acatando o voto, a coordenadora decidiu pela manutenção do Auto de Infração. </w:t>
      </w:r>
      <w:r w:rsidR="000E7C24" w:rsidRPr="0042004D">
        <w:rPr>
          <w:rFonts w:ascii="Arial" w:hAnsi="Arial" w:cs="Arial"/>
          <w:b/>
          <w:bCs/>
        </w:rPr>
        <w:t xml:space="preserve">ITEM 1-C </w:t>
      </w:r>
      <w:r w:rsidR="000E7C24" w:rsidRPr="0042004D">
        <w:rPr>
          <w:rFonts w:ascii="Arial" w:hAnsi="Arial" w:cs="Arial"/>
          <w:bCs/>
        </w:rPr>
        <w:t>da</w:t>
      </w:r>
      <w:r w:rsidR="008B4525" w:rsidRPr="0042004D">
        <w:rPr>
          <w:rFonts w:ascii="Arial" w:hAnsi="Arial" w:cs="Arial"/>
          <w:bCs/>
        </w:rPr>
        <w:t xml:space="preserve">; </w:t>
      </w:r>
      <w:r w:rsidR="00B5228D" w:rsidRPr="0042004D">
        <w:rPr>
          <w:rFonts w:ascii="Arial" w:hAnsi="Arial" w:cs="Arial"/>
          <w:b/>
          <w:bCs/>
        </w:rPr>
        <w:t>1</w:t>
      </w:r>
      <w:r w:rsidR="008B4525" w:rsidRPr="0042004D">
        <w:rPr>
          <w:rFonts w:ascii="Arial" w:hAnsi="Arial" w:cs="Arial"/>
          <w:b/>
          <w:bCs/>
        </w:rPr>
        <w:t>º</w:t>
      </w:r>
      <w:r w:rsidR="00B5228D" w:rsidRPr="0042004D">
        <w:rPr>
          <w:rFonts w:ascii="Arial" w:hAnsi="Arial" w:cs="Arial"/>
          <w:b/>
          <w:bCs/>
        </w:rPr>
        <w:t xml:space="preserve"> </w:t>
      </w:r>
      <w:r w:rsidR="00B5228D" w:rsidRPr="0042004D">
        <w:rPr>
          <w:rFonts w:ascii="Arial" w:hAnsi="Arial" w:cs="Arial"/>
          <w:bCs/>
        </w:rPr>
        <w:t xml:space="preserve">1000015619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XXXXXXXXXXX</w:t>
      </w:r>
      <w:proofErr w:type="spellEnd"/>
      <w:r w:rsidR="00B5228D" w:rsidRPr="0042004D">
        <w:rPr>
          <w:rFonts w:ascii="Arial" w:hAnsi="Arial" w:cs="Arial"/>
          <w:bCs/>
        </w:rPr>
        <w:t xml:space="preserve"> E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</w:t>
      </w:r>
      <w:proofErr w:type="spellEnd"/>
      <w:r w:rsidR="00A553F2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</w:t>
      </w:r>
      <w:proofErr w:type="spellEnd"/>
      <w:r w:rsidR="00B5228D" w:rsidRPr="0042004D">
        <w:rPr>
          <w:rFonts w:ascii="Arial" w:hAnsi="Arial" w:cs="Arial"/>
          <w:bCs/>
        </w:rPr>
        <w:t xml:space="preserve"> ME, </w:t>
      </w:r>
      <w:r w:rsidR="00B5228D" w:rsidRPr="0042004D">
        <w:rPr>
          <w:rFonts w:ascii="Arial" w:hAnsi="Arial" w:cs="Arial"/>
          <w:b/>
          <w:bCs/>
        </w:rPr>
        <w:t>2°</w:t>
      </w:r>
      <w:r w:rsidR="00B5228D" w:rsidRPr="0042004D">
        <w:rPr>
          <w:rFonts w:ascii="Arial" w:hAnsi="Arial" w:cs="Arial"/>
          <w:bCs/>
        </w:rPr>
        <w:t xml:space="preserve"> 1000013041 – </w:t>
      </w:r>
      <w:r w:rsidR="00A553F2" w:rsidRPr="00A553F2">
        <w:rPr>
          <w:rFonts w:ascii="Arial" w:hAnsi="Arial" w:cs="Arial"/>
          <w:bCs/>
          <w:highlight w:val="black"/>
        </w:rPr>
        <w:t>XXXX</w:t>
      </w:r>
      <w:r w:rsidR="00B5228D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B5228D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</w:t>
      </w:r>
      <w:proofErr w:type="spellEnd"/>
      <w:r w:rsidR="00A25D3C" w:rsidRPr="0042004D">
        <w:rPr>
          <w:rFonts w:ascii="Arial" w:hAnsi="Arial" w:cs="Arial"/>
          <w:bCs/>
        </w:rPr>
        <w:t xml:space="preserve">, </w:t>
      </w:r>
      <w:r w:rsidR="00A25D3C" w:rsidRPr="0042004D">
        <w:rPr>
          <w:rFonts w:ascii="Arial" w:hAnsi="Arial" w:cs="Arial"/>
          <w:b/>
          <w:bCs/>
        </w:rPr>
        <w:t>3º</w:t>
      </w:r>
      <w:r w:rsidR="00A25D3C" w:rsidRPr="0042004D">
        <w:rPr>
          <w:rFonts w:ascii="Arial" w:hAnsi="Arial" w:cs="Arial"/>
          <w:bCs/>
        </w:rPr>
        <w:t xml:space="preserve"> 1000012635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25D3C" w:rsidRPr="00A553F2">
        <w:rPr>
          <w:rFonts w:ascii="Arial" w:hAnsi="Arial" w:cs="Arial"/>
          <w:bCs/>
          <w:highlight w:val="black"/>
        </w:rPr>
        <w:t xml:space="preserve"> </w:t>
      </w:r>
      <w:r w:rsidR="00A553F2" w:rsidRPr="00A553F2">
        <w:rPr>
          <w:rFonts w:ascii="Arial" w:hAnsi="Arial" w:cs="Arial"/>
          <w:bCs/>
          <w:highlight w:val="black"/>
        </w:rPr>
        <w:t>XX</w:t>
      </w:r>
      <w:r w:rsidR="00A25D3C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</w:t>
      </w:r>
      <w:proofErr w:type="spellEnd"/>
      <w:r w:rsidR="00A25D3C" w:rsidRPr="0042004D">
        <w:rPr>
          <w:rFonts w:ascii="Arial" w:hAnsi="Arial" w:cs="Arial"/>
          <w:bCs/>
        </w:rPr>
        <w:t xml:space="preserve"> Lima, </w:t>
      </w:r>
      <w:r w:rsidR="00A25D3C" w:rsidRPr="0042004D">
        <w:rPr>
          <w:rFonts w:ascii="Arial" w:hAnsi="Arial" w:cs="Arial"/>
          <w:b/>
          <w:bCs/>
        </w:rPr>
        <w:t>4°</w:t>
      </w:r>
      <w:r w:rsidR="00A25D3C" w:rsidRPr="0042004D">
        <w:rPr>
          <w:rFonts w:ascii="Arial" w:hAnsi="Arial" w:cs="Arial"/>
          <w:bCs/>
        </w:rPr>
        <w:t xml:space="preserve"> 1000011126 –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</w:t>
      </w:r>
      <w:proofErr w:type="spellEnd"/>
      <w:r w:rsidR="00A25D3C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</w:t>
      </w:r>
      <w:proofErr w:type="spellEnd"/>
      <w:r w:rsidR="00C8548A" w:rsidRPr="00A553F2">
        <w:rPr>
          <w:rFonts w:ascii="Arial" w:hAnsi="Arial" w:cs="Arial"/>
          <w:bCs/>
          <w:highlight w:val="black"/>
        </w:rPr>
        <w:t xml:space="preserve"> </w:t>
      </w:r>
      <w:proofErr w:type="spellStart"/>
      <w:r w:rsidR="00A553F2" w:rsidRPr="00A553F2">
        <w:rPr>
          <w:rFonts w:ascii="Arial" w:hAnsi="Arial" w:cs="Arial"/>
          <w:bCs/>
          <w:highlight w:val="black"/>
        </w:rPr>
        <w:t>XXXXXXXXX</w:t>
      </w:r>
      <w:bookmarkStart w:id="0" w:name="_GoBack"/>
      <w:bookmarkEnd w:id="0"/>
      <w:proofErr w:type="spellEnd"/>
      <w:r w:rsidR="00C8548A" w:rsidRPr="0042004D">
        <w:rPr>
          <w:rFonts w:ascii="Arial" w:hAnsi="Arial" w:cs="Arial"/>
          <w:bCs/>
        </w:rPr>
        <w:t xml:space="preserve">. O Conselheiro Vivaldo Chagas, escolhido para ser relator dos processos encaminhados para julgamento à revelia, votou pela MANUTENÇÃO dos Autos de Infração dos mesmos por falta de regularização dos interessados perante o Conselho. A Coordenadora Nise Sarmento acatou a sugestão, ficando a decisão da CEP pela MANUTENÇÃO dos Autos de Infração. Sendo encerrado esse ponto, a Coordenadora passou a palavra para o Diretor Geral Norlan Dowell para dar início à apresentação do estudo de viabilidade do Projeto CAU Móvel, ponto de </w:t>
      </w:r>
      <w:r w:rsidR="00C8548A" w:rsidRPr="0042004D">
        <w:rPr>
          <w:rFonts w:ascii="Arial" w:hAnsi="Arial" w:cs="Arial"/>
          <w:b/>
          <w:bCs/>
        </w:rPr>
        <w:t>PAUTA II</w:t>
      </w:r>
      <w:r w:rsidR="00C8548A" w:rsidRPr="0042004D">
        <w:rPr>
          <w:rFonts w:ascii="Arial" w:hAnsi="Arial" w:cs="Arial"/>
          <w:bCs/>
        </w:rPr>
        <w:t xml:space="preserve">, </w:t>
      </w:r>
      <w:r w:rsidR="00B33276" w:rsidRPr="0042004D">
        <w:rPr>
          <w:rFonts w:ascii="Arial" w:hAnsi="Arial" w:cs="Arial"/>
          <w:bCs/>
        </w:rPr>
        <w:t>sendo uma sugestão</w:t>
      </w:r>
      <w:r w:rsidR="00C8548A" w:rsidRPr="0042004D">
        <w:rPr>
          <w:rFonts w:ascii="Arial" w:hAnsi="Arial" w:cs="Arial"/>
          <w:bCs/>
        </w:rPr>
        <w:t xml:space="preserve"> </w:t>
      </w:r>
      <w:r w:rsidR="00B33276" w:rsidRPr="0042004D">
        <w:rPr>
          <w:rFonts w:ascii="Arial" w:hAnsi="Arial" w:cs="Arial"/>
          <w:bCs/>
        </w:rPr>
        <w:t>da</w:t>
      </w:r>
      <w:r w:rsidR="00C8548A" w:rsidRPr="0042004D">
        <w:rPr>
          <w:rFonts w:ascii="Arial" w:hAnsi="Arial" w:cs="Arial"/>
          <w:bCs/>
        </w:rPr>
        <w:t xml:space="preserve"> Comissão de Administração e Finanças</w:t>
      </w:r>
      <w:r w:rsidR="00B33276" w:rsidRPr="0042004D">
        <w:rPr>
          <w:rFonts w:ascii="Arial" w:hAnsi="Arial" w:cs="Arial"/>
          <w:bCs/>
        </w:rPr>
        <w:t xml:space="preserve"> a emissão de parecer da CEP sobre o mesmo. Ao fim da apresentação, os Conselheiros presentes entraram em consenso de que o projeto não seria necessário no momento, pois, os objetivos </w:t>
      </w:r>
      <w:r w:rsidR="00E4418F" w:rsidRPr="0042004D">
        <w:rPr>
          <w:rFonts w:ascii="Arial" w:hAnsi="Arial" w:cs="Arial"/>
          <w:bCs/>
        </w:rPr>
        <w:t>visados pod</w:t>
      </w:r>
      <w:r w:rsidR="0048156B" w:rsidRPr="0042004D">
        <w:rPr>
          <w:rFonts w:ascii="Arial" w:hAnsi="Arial" w:cs="Arial"/>
          <w:bCs/>
        </w:rPr>
        <w:t>eriam</w:t>
      </w:r>
      <w:r w:rsidR="00E4418F" w:rsidRPr="0042004D">
        <w:rPr>
          <w:rFonts w:ascii="Arial" w:hAnsi="Arial" w:cs="Arial"/>
          <w:bCs/>
        </w:rPr>
        <w:t xml:space="preserve"> ser alcançados com ações menos dispendiosas, podendo o capital que seria utilizado na aquisição e adaptação do automóvel, s</w:t>
      </w:r>
      <w:r w:rsidR="0048156B" w:rsidRPr="0042004D">
        <w:rPr>
          <w:rFonts w:ascii="Arial" w:hAnsi="Arial" w:cs="Arial"/>
          <w:bCs/>
        </w:rPr>
        <w:t xml:space="preserve">er mobilizado para outras ações do Conselho. Outro ponto salientado pela Coordenadora foi que as diretrizes passadas pelo CAU/BR na Reunião </w:t>
      </w:r>
      <w:r w:rsidR="0048156B" w:rsidRPr="0042004D">
        <w:rPr>
          <w:rFonts w:ascii="Arial" w:hAnsi="Arial" w:cs="Arial"/>
          <w:bCs/>
        </w:rPr>
        <w:lastRenderedPageBreak/>
        <w:t xml:space="preserve">Nacional da CEP consistiam para que os atendimentos feitos pelos CAU/UF passassem a ser cada vez mais via SICCAU, indo de encontro à </w:t>
      </w:r>
      <w:r w:rsidR="00A211C0" w:rsidRPr="0042004D">
        <w:rPr>
          <w:rFonts w:ascii="Arial" w:hAnsi="Arial" w:cs="Arial"/>
          <w:bCs/>
        </w:rPr>
        <w:t>finalidade do projeto CAU Móvel e, que pela quantidade insignificante de profissionais residindo no interior do estado, torna</w:t>
      </w:r>
      <w:r w:rsidR="007F4B1C" w:rsidRPr="0042004D">
        <w:rPr>
          <w:rFonts w:ascii="Arial" w:hAnsi="Arial" w:cs="Arial"/>
          <w:bCs/>
        </w:rPr>
        <w:t>-se</w:t>
      </w:r>
      <w:r w:rsidR="0042004D" w:rsidRPr="0042004D">
        <w:rPr>
          <w:rFonts w:ascii="Arial" w:hAnsi="Arial" w:cs="Arial"/>
          <w:bCs/>
        </w:rPr>
        <w:t xml:space="preserve"> desnecessário o deslocamento do número de funcionários que seriam </w:t>
      </w:r>
      <w:r w:rsidR="007F3FCF">
        <w:rPr>
          <w:rFonts w:ascii="Arial" w:hAnsi="Arial" w:cs="Arial"/>
          <w:bCs/>
        </w:rPr>
        <w:t>suficientes</w:t>
      </w:r>
      <w:r w:rsidR="0042004D" w:rsidRPr="0042004D">
        <w:rPr>
          <w:rFonts w:ascii="Arial" w:hAnsi="Arial" w:cs="Arial"/>
          <w:bCs/>
        </w:rPr>
        <w:t xml:space="preserve"> para operacionalizar o projeto e fiscalizar. Diante do exposto pela Coordenadora, a CEP deliberou que o projeto não deveria ser executado neste momento, </w:t>
      </w:r>
      <w:r w:rsidR="00445211" w:rsidRPr="0042004D">
        <w:rPr>
          <w:rFonts w:ascii="Arial" w:hAnsi="Arial" w:cs="Arial"/>
          <w:bCs/>
        </w:rPr>
        <w:t xml:space="preserve">encerrando este ponto de PAUTA. Dando seguimento à reunião, o Analista de Fiscalização fez a leitura da ATA da </w:t>
      </w:r>
      <w:r w:rsidR="00DF7FFC" w:rsidRPr="0042004D">
        <w:rPr>
          <w:rFonts w:ascii="Arial" w:hAnsi="Arial" w:cs="Arial"/>
          <w:bCs/>
        </w:rPr>
        <w:t xml:space="preserve">4ª Sessão Ordinária da CEP, ponto de </w:t>
      </w:r>
      <w:r w:rsidR="00DF7FFC" w:rsidRPr="0042004D">
        <w:rPr>
          <w:rFonts w:ascii="Arial" w:hAnsi="Arial" w:cs="Arial"/>
          <w:b/>
          <w:bCs/>
        </w:rPr>
        <w:t xml:space="preserve">PAUTA </w:t>
      </w:r>
      <w:proofErr w:type="spellStart"/>
      <w:r w:rsidR="00DF7FFC" w:rsidRPr="0042004D">
        <w:rPr>
          <w:rFonts w:ascii="Arial" w:hAnsi="Arial" w:cs="Arial"/>
          <w:b/>
          <w:bCs/>
        </w:rPr>
        <w:t>III</w:t>
      </w:r>
      <w:proofErr w:type="spellEnd"/>
      <w:r w:rsidR="00DF7FFC" w:rsidRPr="0042004D">
        <w:rPr>
          <w:rFonts w:ascii="Arial" w:hAnsi="Arial" w:cs="Arial"/>
          <w:bCs/>
        </w:rPr>
        <w:t xml:space="preserve">, que foi aprovada e validada pelos que se fizeram presentes àquela reunião. </w:t>
      </w:r>
      <w:r w:rsidR="00DF7FFC" w:rsidRPr="0042004D">
        <w:rPr>
          <w:rFonts w:ascii="Arial" w:hAnsi="Arial" w:cs="Arial"/>
          <w:b/>
          <w:bCs/>
        </w:rPr>
        <w:t>ENCERRAMENTO</w:t>
      </w:r>
      <w:r w:rsidR="00DF7FFC" w:rsidRPr="0042004D">
        <w:rPr>
          <w:rFonts w:ascii="Arial" w:hAnsi="Arial" w:cs="Arial"/>
          <w:bCs/>
        </w:rPr>
        <w:t xml:space="preserve">: </w:t>
      </w:r>
      <w:r w:rsidR="00065252" w:rsidRPr="0042004D">
        <w:rPr>
          <w:rFonts w:ascii="Arial" w:hAnsi="Arial" w:cs="Arial"/>
          <w:bCs/>
        </w:rPr>
        <w:t>Depois de</w:t>
      </w:r>
      <w:r w:rsidR="000451A9" w:rsidRPr="0042004D">
        <w:rPr>
          <w:rFonts w:ascii="Arial" w:hAnsi="Arial" w:cs="Arial"/>
          <w:bCs/>
        </w:rPr>
        <w:t xml:space="preserve"> cumpri</w:t>
      </w:r>
      <w:r w:rsidR="00065252" w:rsidRPr="0042004D">
        <w:rPr>
          <w:rFonts w:ascii="Arial" w:hAnsi="Arial" w:cs="Arial"/>
          <w:bCs/>
        </w:rPr>
        <w:t>dos</w:t>
      </w:r>
      <w:r w:rsidR="000451A9" w:rsidRPr="0042004D">
        <w:rPr>
          <w:rFonts w:ascii="Arial" w:hAnsi="Arial" w:cs="Arial"/>
          <w:bCs/>
        </w:rPr>
        <w:t xml:space="preserve"> todos os pontos de pauta</w:t>
      </w:r>
      <w:r w:rsidR="000D25C6" w:rsidRPr="0042004D">
        <w:rPr>
          <w:rFonts w:ascii="Arial" w:hAnsi="Arial" w:cs="Arial"/>
          <w:bCs/>
        </w:rPr>
        <w:t xml:space="preserve">, a coordenadora Nise Sarmento </w:t>
      </w:r>
      <w:r w:rsidR="000451A9" w:rsidRPr="0042004D">
        <w:rPr>
          <w:rFonts w:ascii="Arial" w:hAnsi="Arial" w:cs="Arial"/>
          <w:bCs/>
        </w:rPr>
        <w:t>encerrou a sessão agradecendo</w:t>
      </w:r>
      <w:r w:rsidR="000D25C6" w:rsidRPr="0042004D">
        <w:rPr>
          <w:rFonts w:ascii="Arial" w:hAnsi="Arial" w:cs="Arial"/>
          <w:bCs/>
        </w:rPr>
        <w:t xml:space="preserve"> a presença de todos e franqueou a palavra aos demais presentes, como dela ninguém quis fazer uso, encerrou a sessão às 1</w:t>
      </w:r>
      <w:r w:rsidR="0042004D">
        <w:rPr>
          <w:rFonts w:ascii="Arial" w:hAnsi="Arial" w:cs="Arial"/>
          <w:bCs/>
        </w:rPr>
        <w:t xml:space="preserve">8 horas e </w:t>
      </w:r>
      <w:proofErr w:type="gramStart"/>
      <w:r w:rsidR="0042004D">
        <w:rPr>
          <w:rFonts w:ascii="Arial" w:hAnsi="Arial" w:cs="Arial"/>
          <w:bCs/>
        </w:rPr>
        <w:t>00 minutos</w:t>
      </w:r>
      <w:proofErr w:type="gramEnd"/>
      <w:r w:rsidR="000D25C6" w:rsidRPr="0042004D">
        <w:rPr>
          <w:rFonts w:ascii="Arial" w:hAnsi="Arial" w:cs="Arial"/>
          <w:bCs/>
        </w:rPr>
        <w:t xml:space="preserve">. E, para constar, eu, </w:t>
      </w:r>
      <w:r w:rsidR="007C1F01" w:rsidRPr="0042004D">
        <w:rPr>
          <w:rFonts w:ascii="Arial" w:hAnsi="Arial" w:cs="Arial"/>
          <w:bCs/>
        </w:rPr>
        <w:t>Analista de Fiscalização</w:t>
      </w:r>
      <w:r w:rsidR="000D25C6" w:rsidRPr="0042004D">
        <w:rPr>
          <w:rFonts w:ascii="Arial" w:hAnsi="Arial" w:cs="Arial"/>
          <w:bCs/>
        </w:rPr>
        <w:t xml:space="preserve">, secretário </w:t>
      </w:r>
      <w:r w:rsidR="000D25C6" w:rsidRPr="0042004D">
        <w:rPr>
          <w:rFonts w:ascii="Arial" w:hAnsi="Arial" w:cs="Arial"/>
          <w:bCs/>
          <w:i/>
        </w:rPr>
        <w:t>ad hoc</w:t>
      </w:r>
      <w:r w:rsidR="000D25C6" w:rsidRPr="0042004D">
        <w:rPr>
          <w:rFonts w:ascii="Arial" w:hAnsi="Arial" w:cs="Arial"/>
          <w:bCs/>
        </w:rPr>
        <w:t xml:space="preserve"> dest</w:t>
      </w:r>
      <w:r w:rsidR="007C1F01" w:rsidRPr="0042004D">
        <w:rPr>
          <w:rFonts w:ascii="Arial" w:hAnsi="Arial" w:cs="Arial"/>
          <w:bCs/>
        </w:rPr>
        <w:t>a</w:t>
      </w:r>
      <w:r w:rsidR="000D25C6" w:rsidRPr="0042004D">
        <w:rPr>
          <w:rFonts w:ascii="Arial" w:hAnsi="Arial" w:cs="Arial"/>
          <w:bCs/>
        </w:rPr>
        <w:t xml:space="preserve"> C</w:t>
      </w:r>
      <w:r w:rsidR="007C1F01" w:rsidRPr="0042004D">
        <w:rPr>
          <w:rFonts w:ascii="Arial" w:hAnsi="Arial" w:cs="Arial"/>
          <w:bCs/>
        </w:rPr>
        <w:t>omissão</w:t>
      </w:r>
      <w:r w:rsidR="000D25C6" w:rsidRPr="0042004D">
        <w:rPr>
          <w:rFonts w:ascii="Arial" w:hAnsi="Arial" w:cs="Arial"/>
          <w:bCs/>
        </w:rPr>
        <w:t>, lavrei a presente A</w:t>
      </w:r>
      <w:r w:rsidR="000451A9" w:rsidRPr="0042004D">
        <w:rPr>
          <w:rFonts w:ascii="Arial" w:hAnsi="Arial" w:cs="Arial"/>
          <w:bCs/>
        </w:rPr>
        <w:t>TA</w:t>
      </w:r>
      <w:r w:rsidR="000D25C6" w:rsidRPr="0042004D">
        <w:rPr>
          <w:rFonts w:ascii="Arial" w:hAnsi="Arial" w:cs="Arial"/>
          <w:bCs/>
        </w:rPr>
        <w:t>, que após lida e aprovada, é assinada por mim, e demais presentes a sessão.</w:t>
      </w:r>
    </w:p>
    <w:p w14:paraId="29A8D0A8" w14:textId="77777777" w:rsidR="000D25C6" w:rsidRPr="0042004D" w:rsidRDefault="000D25C6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42004D">
        <w:rPr>
          <w:rFonts w:ascii="Arial" w:hAnsi="Arial" w:cs="Arial"/>
          <w:b/>
        </w:rPr>
        <w:t>Comissão de Exercício Profissional:</w:t>
      </w:r>
    </w:p>
    <w:p w14:paraId="4C598D47" w14:textId="1362FF0F" w:rsidR="000D25C6" w:rsidRPr="0042004D" w:rsidRDefault="000D25C6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004D">
        <w:rPr>
          <w:rFonts w:ascii="Arial" w:hAnsi="Arial" w:cs="Arial"/>
        </w:rPr>
        <w:t xml:space="preserve">Nise de Araújo Sarmento </w:t>
      </w:r>
      <w:r w:rsidR="007D358A" w:rsidRPr="0042004D">
        <w:rPr>
          <w:rFonts w:ascii="Arial" w:hAnsi="Arial" w:cs="Arial"/>
        </w:rPr>
        <w:t>(Coordenadora) ____</w:t>
      </w:r>
      <w:r w:rsidRPr="0042004D">
        <w:rPr>
          <w:rFonts w:ascii="Arial" w:hAnsi="Arial" w:cs="Arial"/>
        </w:rPr>
        <w:t>__________________________________</w:t>
      </w:r>
    </w:p>
    <w:p w14:paraId="228DCB3D" w14:textId="24818879" w:rsidR="000D25C6" w:rsidRPr="0042004D" w:rsidRDefault="000D25C6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004D">
        <w:rPr>
          <w:rFonts w:ascii="Arial" w:hAnsi="Arial" w:cs="Arial"/>
        </w:rPr>
        <w:t>Vivaldo Ferreira Chagas Júnior</w:t>
      </w:r>
      <w:r w:rsidR="007D358A" w:rsidRPr="0042004D">
        <w:rPr>
          <w:rFonts w:ascii="Arial" w:hAnsi="Arial" w:cs="Arial"/>
        </w:rPr>
        <w:t xml:space="preserve"> (Coord. Adjunto</w:t>
      </w:r>
      <w:proofErr w:type="gramStart"/>
      <w:r w:rsidR="007D358A" w:rsidRPr="0042004D">
        <w:rPr>
          <w:rFonts w:ascii="Arial" w:hAnsi="Arial" w:cs="Arial"/>
        </w:rPr>
        <w:t>)</w:t>
      </w:r>
      <w:proofErr w:type="gramEnd"/>
      <w:r w:rsidR="007D358A" w:rsidRPr="0042004D">
        <w:rPr>
          <w:rFonts w:ascii="Arial" w:hAnsi="Arial" w:cs="Arial"/>
        </w:rPr>
        <w:t>_</w:t>
      </w:r>
      <w:r w:rsidRPr="0042004D">
        <w:rPr>
          <w:rFonts w:ascii="Arial" w:hAnsi="Arial" w:cs="Arial"/>
        </w:rPr>
        <w:t>________________________________</w:t>
      </w:r>
    </w:p>
    <w:p w14:paraId="34BAB2F6" w14:textId="51606361" w:rsidR="000D25C6" w:rsidRPr="0042004D" w:rsidRDefault="000451A9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42004D">
        <w:rPr>
          <w:rFonts w:ascii="Arial" w:hAnsi="Arial" w:cs="Arial"/>
          <w:b/>
        </w:rPr>
        <w:t>Diretor Geral</w:t>
      </w:r>
      <w:r w:rsidR="000D25C6" w:rsidRPr="0042004D">
        <w:rPr>
          <w:rFonts w:ascii="Arial" w:hAnsi="Arial" w:cs="Arial"/>
          <w:b/>
        </w:rPr>
        <w:t>:</w:t>
      </w:r>
    </w:p>
    <w:p w14:paraId="79704C00" w14:textId="30A9980B" w:rsidR="000D25C6" w:rsidRPr="0042004D" w:rsidRDefault="000451A9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004D">
        <w:rPr>
          <w:rFonts w:ascii="Arial" w:hAnsi="Arial" w:cs="Arial"/>
        </w:rPr>
        <w:t>Norlan Dowell ___________</w:t>
      </w:r>
      <w:r w:rsidR="000D25C6" w:rsidRPr="0042004D">
        <w:rPr>
          <w:rFonts w:ascii="Arial" w:hAnsi="Arial" w:cs="Arial"/>
        </w:rPr>
        <w:t>_________________________________________________</w:t>
      </w:r>
    </w:p>
    <w:p w14:paraId="64208486" w14:textId="77777777" w:rsidR="000D25C6" w:rsidRPr="0042004D" w:rsidRDefault="000D25C6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42004D">
        <w:rPr>
          <w:rFonts w:ascii="Arial" w:hAnsi="Arial" w:cs="Arial"/>
          <w:b/>
        </w:rPr>
        <w:t>Analista de Fiscalização:</w:t>
      </w:r>
    </w:p>
    <w:p w14:paraId="4E88F181" w14:textId="77777777" w:rsidR="000D25C6" w:rsidRPr="0042004D" w:rsidRDefault="000D25C6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2004D">
        <w:rPr>
          <w:rFonts w:ascii="Arial" w:hAnsi="Arial" w:cs="Arial"/>
        </w:rPr>
        <w:t>Pedro Diogo Peixoto Dantas _________________________________________________</w:t>
      </w:r>
    </w:p>
    <w:p w14:paraId="76A5C01F" w14:textId="77777777" w:rsidR="000D25C6" w:rsidRPr="0042004D" w:rsidRDefault="000D25C6" w:rsidP="007A0BE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42004D">
        <w:rPr>
          <w:rFonts w:ascii="Arial" w:hAnsi="Arial" w:cs="Arial"/>
          <w:b/>
        </w:rPr>
        <w:t>Assessora Jurídica:</w:t>
      </w:r>
    </w:p>
    <w:p w14:paraId="4FC8526E" w14:textId="2F4C89B9" w:rsidR="000D25C6" w:rsidRPr="0042004D" w:rsidRDefault="000451A9" w:rsidP="007A0BE9">
      <w:pPr>
        <w:pStyle w:val="NormalWeb"/>
        <w:spacing w:before="0" w:beforeAutospacing="0" w:after="0" w:afterAutospacing="0" w:line="276" w:lineRule="auto"/>
        <w:jc w:val="both"/>
      </w:pPr>
      <w:r w:rsidRPr="0042004D">
        <w:rPr>
          <w:rFonts w:ascii="Arial" w:hAnsi="Arial" w:cs="Arial"/>
        </w:rPr>
        <w:t xml:space="preserve">Andréa Calheiros </w:t>
      </w:r>
      <w:r w:rsidR="000D25C6" w:rsidRPr="0042004D">
        <w:rPr>
          <w:rFonts w:ascii="Arial" w:hAnsi="Arial" w:cs="Arial"/>
        </w:rPr>
        <w:t>_________________________________________________________</w:t>
      </w:r>
    </w:p>
    <w:sectPr w:rsidR="000D25C6" w:rsidRPr="0042004D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A553F2" w:rsidRDefault="00A553F2" w:rsidP="009B2FF3">
      <w:r>
        <w:separator/>
      </w:r>
    </w:p>
  </w:endnote>
  <w:endnote w:type="continuationSeparator" w:id="0">
    <w:p w14:paraId="6C0F0DDB" w14:textId="77777777" w:rsidR="00A553F2" w:rsidRDefault="00A553F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A553F2" w:rsidRPr="007A0BE9" w:rsidRDefault="00A553F2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15175C">
          <w:rPr>
            <w:rFonts w:ascii="Arial" w:hAnsi="Arial" w:cs="Arial"/>
            <w:noProof/>
          </w:rPr>
          <w:t>1</w:t>
        </w:r>
        <w:r w:rsidRPr="007A0BE9">
          <w:rPr>
            <w:rFonts w:ascii="Arial" w:hAnsi="Arial" w:cs="Arial"/>
          </w:rPr>
          <w:fldChar w:fldCharType="end"/>
        </w:r>
      </w:p>
    </w:sdtContent>
  </w:sdt>
  <w:p w14:paraId="54DBFB84" w14:textId="77777777" w:rsidR="00A553F2" w:rsidRDefault="00A553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A553F2" w:rsidRDefault="00A553F2" w:rsidP="009B2FF3">
      <w:r>
        <w:separator/>
      </w:r>
    </w:p>
  </w:footnote>
  <w:footnote w:type="continuationSeparator" w:id="0">
    <w:p w14:paraId="6F7A6685" w14:textId="77777777" w:rsidR="00A553F2" w:rsidRDefault="00A553F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A553F2" w:rsidRPr="00850D37" w:rsidRDefault="00A553F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A553F2" w:rsidRPr="00850D37" w:rsidRDefault="00A553F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50D31188" w:rsidR="00A553F2" w:rsidRPr="00850D37" w:rsidRDefault="00A553F2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</w:p>
  <w:p w14:paraId="3A0541B6" w14:textId="77777777" w:rsidR="00A553F2" w:rsidRDefault="00A553F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A553F2" w:rsidRPr="004D4553" w:rsidRDefault="00A553F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51A9"/>
    <w:rsid w:val="000500D5"/>
    <w:rsid w:val="00052F4A"/>
    <w:rsid w:val="00056CF9"/>
    <w:rsid w:val="000600B0"/>
    <w:rsid w:val="00062B87"/>
    <w:rsid w:val="0006331A"/>
    <w:rsid w:val="00065252"/>
    <w:rsid w:val="00071B3C"/>
    <w:rsid w:val="000736B9"/>
    <w:rsid w:val="000873AA"/>
    <w:rsid w:val="00091A6C"/>
    <w:rsid w:val="00092BB3"/>
    <w:rsid w:val="00095547"/>
    <w:rsid w:val="00095E30"/>
    <w:rsid w:val="00096F1F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2BB"/>
    <w:rsid w:val="000D1554"/>
    <w:rsid w:val="000D25C6"/>
    <w:rsid w:val="000D5163"/>
    <w:rsid w:val="000D63B2"/>
    <w:rsid w:val="000E5163"/>
    <w:rsid w:val="000E7173"/>
    <w:rsid w:val="000E7C24"/>
    <w:rsid w:val="000F16FF"/>
    <w:rsid w:val="00105837"/>
    <w:rsid w:val="001073A4"/>
    <w:rsid w:val="00123E96"/>
    <w:rsid w:val="0014494B"/>
    <w:rsid w:val="00147E1F"/>
    <w:rsid w:val="00150A96"/>
    <w:rsid w:val="00151655"/>
    <w:rsid w:val="0015175C"/>
    <w:rsid w:val="00151E3A"/>
    <w:rsid w:val="0015278F"/>
    <w:rsid w:val="00154D08"/>
    <w:rsid w:val="0015554F"/>
    <w:rsid w:val="001642FB"/>
    <w:rsid w:val="00164E96"/>
    <w:rsid w:val="00175648"/>
    <w:rsid w:val="00177888"/>
    <w:rsid w:val="00177B85"/>
    <w:rsid w:val="00180052"/>
    <w:rsid w:val="00180B4F"/>
    <w:rsid w:val="001A154C"/>
    <w:rsid w:val="001A4BD7"/>
    <w:rsid w:val="001A5CE7"/>
    <w:rsid w:val="001A61DC"/>
    <w:rsid w:val="001C11A1"/>
    <w:rsid w:val="001D69A2"/>
    <w:rsid w:val="001E19A9"/>
    <w:rsid w:val="001F62D4"/>
    <w:rsid w:val="00200A99"/>
    <w:rsid w:val="0020649A"/>
    <w:rsid w:val="002076A1"/>
    <w:rsid w:val="00214C96"/>
    <w:rsid w:val="00222267"/>
    <w:rsid w:val="002269B9"/>
    <w:rsid w:val="00226FDB"/>
    <w:rsid w:val="00227C60"/>
    <w:rsid w:val="002314BF"/>
    <w:rsid w:val="0023321B"/>
    <w:rsid w:val="002371D4"/>
    <w:rsid w:val="002414AE"/>
    <w:rsid w:val="002429F7"/>
    <w:rsid w:val="00242D2B"/>
    <w:rsid w:val="00242F6E"/>
    <w:rsid w:val="0024653C"/>
    <w:rsid w:val="002650B6"/>
    <w:rsid w:val="0026621C"/>
    <w:rsid w:val="002729D5"/>
    <w:rsid w:val="00272ABE"/>
    <w:rsid w:val="002829B9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0CFB"/>
    <w:rsid w:val="002F5EBA"/>
    <w:rsid w:val="00301579"/>
    <w:rsid w:val="003058F7"/>
    <w:rsid w:val="00305A18"/>
    <w:rsid w:val="00312494"/>
    <w:rsid w:val="003142CE"/>
    <w:rsid w:val="003161B6"/>
    <w:rsid w:val="00321D7C"/>
    <w:rsid w:val="0033413D"/>
    <w:rsid w:val="00346B8B"/>
    <w:rsid w:val="0035037C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3E97"/>
    <w:rsid w:val="003C465E"/>
    <w:rsid w:val="003C51DD"/>
    <w:rsid w:val="003C6A39"/>
    <w:rsid w:val="003D0341"/>
    <w:rsid w:val="003D207B"/>
    <w:rsid w:val="003D3BB0"/>
    <w:rsid w:val="003E3BE1"/>
    <w:rsid w:val="003E62D0"/>
    <w:rsid w:val="003F0421"/>
    <w:rsid w:val="003F6E64"/>
    <w:rsid w:val="00402DF3"/>
    <w:rsid w:val="0041316D"/>
    <w:rsid w:val="00416AB6"/>
    <w:rsid w:val="0042004D"/>
    <w:rsid w:val="00422980"/>
    <w:rsid w:val="004255D6"/>
    <w:rsid w:val="0043165B"/>
    <w:rsid w:val="00433248"/>
    <w:rsid w:val="004334EC"/>
    <w:rsid w:val="00433EA6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C9"/>
    <w:rsid w:val="0048156B"/>
    <w:rsid w:val="00482A14"/>
    <w:rsid w:val="0048499B"/>
    <w:rsid w:val="00484A09"/>
    <w:rsid w:val="00486C56"/>
    <w:rsid w:val="0049189E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0F1"/>
    <w:rsid w:val="00501B9D"/>
    <w:rsid w:val="00507B9E"/>
    <w:rsid w:val="00517575"/>
    <w:rsid w:val="00517F6D"/>
    <w:rsid w:val="00524995"/>
    <w:rsid w:val="00526827"/>
    <w:rsid w:val="00531BEE"/>
    <w:rsid w:val="005376C5"/>
    <w:rsid w:val="0054200B"/>
    <w:rsid w:val="005431FA"/>
    <w:rsid w:val="00546D6F"/>
    <w:rsid w:val="00546DF2"/>
    <w:rsid w:val="00550FB7"/>
    <w:rsid w:val="00555795"/>
    <w:rsid w:val="00555EDC"/>
    <w:rsid w:val="005717B2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2277"/>
    <w:rsid w:val="005C3167"/>
    <w:rsid w:val="005D2101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4121"/>
    <w:rsid w:val="006254DB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958CF"/>
    <w:rsid w:val="006A68DD"/>
    <w:rsid w:val="006B0527"/>
    <w:rsid w:val="006B1FEB"/>
    <w:rsid w:val="006B48A2"/>
    <w:rsid w:val="006B5137"/>
    <w:rsid w:val="006B6BE6"/>
    <w:rsid w:val="006C7CE4"/>
    <w:rsid w:val="006D1931"/>
    <w:rsid w:val="006F369D"/>
    <w:rsid w:val="00710E60"/>
    <w:rsid w:val="00717253"/>
    <w:rsid w:val="007235EA"/>
    <w:rsid w:val="0072548C"/>
    <w:rsid w:val="00726B97"/>
    <w:rsid w:val="00726CAA"/>
    <w:rsid w:val="007270B0"/>
    <w:rsid w:val="0073233E"/>
    <w:rsid w:val="00733F8F"/>
    <w:rsid w:val="007368CB"/>
    <w:rsid w:val="0074119E"/>
    <w:rsid w:val="00742987"/>
    <w:rsid w:val="00742F6A"/>
    <w:rsid w:val="007472BA"/>
    <w:rsid w:val="00764713"/>
    <w:rsid w:val="007734C9"/>
    <w:rsid w:val="00780752"/>
    <w:rsid w:val="0079640A"/>
    <w:rsid w:val="007A0BE9"/>
    <w:rsid w:val="007A3A0C"/>
    <w:rsid w:val="007A74D0"/>
    <w:rsid w:val="007A7B8F"/>
    <w:rsid w:val="007B066D"/>
    <w:rsid w:val="007C1AE0"/>
    <w:rsid w:val="007C1F01"/>
    <w:rsid w:val="007D358A"/>
    <w:rsid w:val="007D6FB0"/>
    <w:rsid w:val="007E6F5C"/>
    <w:rsid w:val="007F3FCF"/>
    <w:rsid w:val="007F4B1C"/>
    <w:rsid w:val="007F6AE8"/>
    <w:rsid w:val="00800B7D"/>
    <w:rsid w:val="00801273"/>
    <w:rsid w:val="00804370"/>
    <w:rsid w:val="00815B7C"/>
    <w:rsid w:val="00824D22"/>
    <w:rsid w:val="00826A6D"/>
    <w:rsid w:val="00826EA5"/>
    <w:rsid w:val="00833A08"/>
    <w:rsid w:val="00835571"/>
    <w:rsid w:val="008375AA"/>
    <w:rsid w:val="0084580D"/>
    <w:rsid w:val="008511A6"/>
    <w:rsid w:val="008514CA"/>
    <w:rsid w:val="008515A9"/>
    <w:rsid w:val="00870CB8"/>
    <w:rsid w:val="00871C94"/>
    <w:rsid w:val="00874121"/>
    <w:rsid w:val="008744C5"/>
    <w:rsid w:val="0088749F"/>
    <w:rsid w:val="00892563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465DC"/>
    <w:rsid w:val="0095085D"/>
    <w:rsid w:val="00955A6A"/>
    <w:rsid w:val="00965388"/>
    <w:rsid w:val="00971970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F2AAE"/>
    <w:rsid w:val="009F7442"/>
    <w:rsid w:val="00A078F5"/>
    <w:rsid w:val="00A07A72"/>
    <w:rsid w:val="00A123BB"/>
    <w:rsid w:val="00A211C0"/>
    <w:rsid w:val="00A25D3C"/>
    <w:rsid w:val="00A30AB8"/>
    <w:rsid w:val="00A30E99"/>
    <w:rsid w:val="00A319E2"/>
    <w:rsid w:val="00A36FFA"/>
    <w:rsid w:val="00A43F41"/>
    <w:rsid w:val="00A447F0"/>
    <w:rsid w:val="00A44B93"/>
    <w:rsid w:val="00A459EE"/>
    <w:rsid w:val="00A53826"/>
    <w:rsid w:val="00A5513B"/>
    <w:rsid w:val="00A553F2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93F4C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F28"/>
    <w:rsid w:val="00B0376D"/>
    <w:rsid w:val="00B04D39"/>
    <w:rsid w:val="00B14DC8"/>
    <w:rsid w:val="00B3065B"/>
    <w:rsid w:val="00B33276"/>
    <w:rsid w:val="00B3586D"/>
    <w:rsid w:val="00B5228D"/>
    <w:rsid w:val="00B53AC3"/>
    <w:rsid w:val="00B574ED"/>
    <w:rsid w:val="00B60593"/>
    <w:rsid w:val="00B64B91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0C39"/>
    <w:rsid w:val="00BF130A"/>
    <w:rsid w:val="00BF645A"/>
    <w:rsid w:val="00C0283B"/>
    <w:rsid w:val="00C16D77"/>
    <w:rsid w:val="00C2006E"/>
    <w:rsid w:val="00C20568"/>
    <w:rsid w:val="00C21830"/>
    <w:rsid w:val="00C349F0"/>
    <w:rsid w:val="00C37EFF"/>
    <w:rsid w:val="00C50C8E"/>
    <w:rsid w:val="00C513FE"/>
    <w:rsid w:val="00C524B0"/>
    <w:rsid w:val="00C60B24"/>
    <w:rsid w:val="00C639F2"/>
    <w:rsid w:val="00C6595A"/>
    <w:rsid w:val="00C73A05"/>
    <w:rsid w:val="00C76301"/>
    <w:rsid w:val="00C80639"/>
    <w:rsid w:val="00C8548A"/>
    <w:rsid w:val="00C85DD0"/>
    <w:rsid w:val="00C90084"/>
    <w:rsid w:val="00C9259D"/>
    <w:rsid w:val="00C929C7"/>
    <w:rsid w:val="00C940A3"/>
    <w:rsid w:val="00CB0001"/>
    <w:rsid w:val="00CB2A1D"/>
    <w:rsid w:val="00CB57AF"/>
    <w:rsid w:val="00CB60DB"/>
    <w:rsid w:val="00CB6EE4"/>
    <w:rsid w:val="00CC4601"/>
    <w:rsid w:val="00CC5954"/>
    <w:rsid w:val="00CD314C"/>
    <w:rsid w:val="00CE4684"/>
    <w:rsid w:val="00CE5FFD"/>
    <w:rsid w:val="00CF3948"/>
    <w:rsid w:val="00CF40C9"/>
    <w:rsid w:val="00CF6CB4"/>
    <w:rsid w:val="00D02A61"/>
    <w:rsid w:val="00D05621"/>
    <w:rsid w:val="00D10D01"/>
    <w:rsid w:val="00D10D86"/>
    <w:rsid w:val="00D244F1"/>
    <w:rsid w:val="00D320EA"/>
    <w:rsid w:val="00D32663"/>
    <w:rsid w:val="00D355BA"/>
    <w:rsid w:val="00D371CB"/>
    <w:rsid w:val="00D375FD"/>
    <w:rsid w:val="00D40FA3"/>
    <w:rsid w:val="00D505E8"/>
    <w:rsid w:val="00D5576A"/>
    <w:rsid w:val="00D56E07"/>
    <w:rsid w:val="00D62549"/>
    <w:rsid w:val="00D64C68"/>
    <w:rsid w:val="00D65263"/>
    <w:rsid w:val="00D66645"/>
    <w:rsid w:val="00D7220C"/>
    <w:rsid w:val="00D72432"/>
    <w:rsid w:val="00D7284B"/>
    <w:rsid w:val="00D76A88"/>
    <w:rsid w:val="00D84784"/>
    <w:rsid w:val="00D92523"/>
    <w:rsid w:val="00DA15D5"/>
    <w:rsid w:val="00DA3FF8"/>
    <w:rsid w:val="00DB56CA"/>
    <w:rsid w:val="00DC13C8"/>
    <w:rsid w:val="00DC493A"/>
    <w:rsid w:val="00DD55CA"/>
    <w:rsid w:val="00DD5BD2"/>
    <w:rsid w:val="00DD5D50"/>
    <w:rsid w:val="00DD61E8"/>
    <w:rsid w:val="00DE2677"/>
    <w:rsid w:val="00DF2F4D"/>
    <w:rsid w:val="00DF60BE"/>
    <w:rsid w:val="00DF71B8"/>
    <w:rsid w:val="00DF74DC"/>
    <w:rsid w:val="00DF7FFC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2513"/>
    <w:rsid w:val="00E34E2C"/>
    <w:rsid w:val="00E35638"/>
    <w:rsid w:val="00E35FE5"/>
    <w:rsid w:val="00E4418F"/>
    <w:rsid w:val="00E53B61"/>
    <w:rsid w:val="00E6128A"/>
    <w:rsid w:val="00E613B2"/>
    <w:rsid w:val="00E63D26"/>
    <w:rsid w:val="00E70333"/>
    <w:rsid w:val="00E71B08"/>
    <w:rsid w:val="00E77C27"/>
    <w:rsid w:val="00E849C3"/>
    <w:rsid w:val="00E86398"/>
    <w:rsid w:val="00E90CB7"/>
    <w:rsid w:val="00E936E8"/>
    <w:rsid w:val="00E95BDD"/>
    <w:rsid w:val="00E9693E"/>
    <w:rsid w:val="00EA28E8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9A8"/>
    <w:rsid w:val="00F25B5E"/>
    <w:rsid w:val="00F42412"/>
    <w:rsid w:val="00F447B1"/>
    <w:rsid w:val="00F47D75"/>
    <w:rsid w:val="00F51CAD"/>
    <w:rsid w:val="00F561EF"/>
    <w:rsid w:val="00F615AE"/>
    <w:rsid w:val="00F63395"/>
    <w:rsid w:val="00F65683"/>
    <w:rsid w:val="00F67E14"/>
    <w:rsid w:val="00F75E39"/>
    <w:rsid w:val="00F83AF5"/>
    <w:rsid w:val="00F84EB4"/>
    <w:rsid w:val="00F85D87"/>
    <w:rsid w:val="00F87D0F"/>
    <w:rsid w:val="00F94BBE"/>
    <w:rsid w:val="00FB2580"/>
    <w:rsid w:val="00FB47A6"/>
    <w:rsid w:val="00FB74C5"/>
    <w:rsid w:val="00FC1235"/>
    <w:rsid w:val="00FC1441"/>
    <w:rsid w:val="00FC1ECF"/>
    <w:rsid w:val="00FC37B2"/>
    <w:rsid w:val="00FC3BB6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378D-AEFF-4513-9AA3-97627A9B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44</cp:revision>
  <cp:lastPrinted>2015-06-18T20:30:00Z</cp:lastPrinted>
  <dcterms:created xsi:type="dcterms:W3CDTF">2015-04-10T20:33:00Z</dcterms:created>
  <dcterms:modified xsi:type="dcterms:W3CDTF">2017-01-13T17:56:00Z</dcterms:modified>
</cp:coreProperties>
</file>