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35BF5" w:rsidRPr="00335BF5">
              <w:rPr>
                <w:rFonts w:ascii="Times New Roman" w:hAnsi="Times New Roman"/>
              </w:rPr>
              <w:t>739847/2018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335BF5" w:rsidP="0051634B">
            <w:pPr>
              <w:rPr>
                <w:rFonts w:ascii="Times New Roman" w:hAnsi="Times New Roman"/>
              </w:rPr>
            </w:pPr>
            <w:r w:rsidRPr="00335BF5">
              <w:rPr>
                <w:rFonts w:ascii="Times New Roman" w:hAnsi="Times New Roman"/>
              </w:rPr>
              <w:t>JANINE MARIA GAMA DA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35BF5">
              <w:rPr>
                <w:rFonts w:ascii="Times New Roman" w:hAnsi="Times New Roman"/>
              </w:rPr>
              <w:t>125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335BF5" w:rsidRPr="00335BF5">
        <w:rPr>
          <w:sz w:val="24"/>
          <w:szCs w:val="24"/>
        </w:rPr>
        <w:t>JANINE MARIA GAMA DA SILVA</w:t>
      </w:r>
      <w:r w:rsidRPr="00465D0B">
        <w:rPr>
          <w:sz w:val="24"/>
          <w:szCs w:val="24"/>
        </w:rPr>
        <w:t xml:space="preserve">, CPF </w:t>
      </w:r>
      <w:r w:rsidR="00335BF5" w:rsidRPr="00335BF5">
        <w:rPr>
          <w:sz w:val="24"/>
          <w:szCs w:val="24"/>
        </w:rPr>
        <w:t>028.834.394-86</w:t>
      </w:r>
      <w:r w:rsidRPr="00465D0B">
        <w:rPr>
          <w:sz w:val="24"/>
          <w:szCs w:val="24"/>
        </w:rPr>
        <w:t>, com o título de Arquitet</w:t>
      </w:r>
      <w:r w:rsidR="0074192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2018-08-23T19:48:00Z</dcterms:created>
  <dcterms:modified xsi:type="dcterms:W3CDTF">2018-08-23T19:48:00Z</dcterms:modified>
</cp:coreProperties>
</file>