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1E477E" w:rsidRPr="001E477E">
              <w:rPr>
                <w:rFonts w:ascii="Times New Roman" w:hAnsi="Times New Roman"/>
              </w:rPr>
              <w:t>696636/2018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E477E" w:rsidP="0051634B">
            <w:pPr>
              <w:rPr>
                <w:rFonts w:ascii="Times New Roman" w:hAnsi="Times New Roman"/>
              </w:rPr>
            </w:pPr>
            <w:r w:rsidRPr="001E477E">
              <w:rPr>
                <w:rFonts w:ascii="Times New Roman" w:hAnsi="Times New Roman"/>
              </w:rPr>
              <w:t>EVELLYN SILVA BRAZ VIANA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277BB">
              <w:rPr>
                <w:rFonts w:ascii="Times New Roman" w:hAnsi="Times New Roman"/>
              </w:rPr>
              <w:t>070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1E477E" w:rsidRPr="001E477E">
        <w:rPr>
          <w:sz w:val="24"/>
          <w:szCs w:val="24"/>
        </w:rPr>
        <w:t>EVELLYN SILVA BRAZ VIANA</w:t>
      </w:r>
      <w:r w:rsidRPr="00465D0B">
        <w:rPr>
          <w:sz w:val="24"/>
          <w:szCs w:val="24"/>
        </w:rPr>
        <w:t xml:space="preserve">, CPF </w:t>
      </w:r>
      <w:r w:rsidR="001E477E" w:rsidRPr="001E477E">
        <w:rPr>
          <w:sz w:val="24"/>
          <w:szCs w:val="24"/>
        </w:rPr>
        <w:t>097.900.174-99</w:t>
      </w:r>
      <w:r w:rsidRPr="00465D0B">
        <w:rPr>
          <w:sz w:val="24"/>
          <w:szCs w:val="24"/>
        </w:rPr>
        <w:t>, com o título de Arquitet</w:t>
      </w:r>
      <w:r w:rsidR="001E477E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D215B7">
    <w:pPr>
      <w:pStyle w:val="Cabealho"/>
    </w:pPr>
    <w:r w:rsidRPr="00D215B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D215B7">
    <w:pPr>
      <w:pStyle w:val="Cabealho"/>
    </w:pPr>
    <w:r w:rsidRPr="00D215B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77BB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15B7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2018-05-23T20:35:00Z</dcterms:created>
  <dcterms:modified xsi:type="dcterms:W3CDTF">2018-05-25T20:13:00Z</dcterms:modified>
</cp:coreProperties>
</file>