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252B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57807" w:rsidRPr="00257807">
              <w:rPr>
                <w:rFonts w:ascii="Times New Roman" w:hAnsi="Times New Roman"/>
              </w:rPr>
              <w:t>630695/2018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57807" w:rsidP="0051634B">
            <w:pPr>
              <w:rPr>
                <w:rFonts w:ascii="Times New Roman" w:hAnsi="Times New Roman"/>
              </w:rPr>
            </w:pPr>
            <w:r w:rsidRPr="00257807">
              <w:rPr>
                <w:rFonts w:ascii="Times New Roman" w:hAnsi="Times New Roman"/>
              </w:rPr>
              <w:t>RENATA BRUNA MORAIS E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57807">
              <w:rPr>
                <w:rFonts w:ascii="Times New Roman" w:hAnsi="Times New Roman"/>
              </w:rPr>
              <w:t>010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257807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257807" w:rsidRPr="00257807">
        <w:rPr>
          <w:sz w:val="24"/>
          <w:szCs w:val="24"/>
        </w:rPr>
        <w:t>RENATA BRUNA MORAIS E SILVA</w:t>
      </w:r>
      <w:r w:rsidR="00EE780C" w:rsidRPr="00465D0B">
        <w:rPr>
          <w:sz w:val="24"/>
          <w:szCs w:val="24"/>
        </w:rPr>
        <w:t xml:space="preserve">, CPF </w:t>
      </w:r>
      <w:r w:rsidR="00257807" w:rsidRPr="00257807">
        <w:rPr>
          <w:sz w:val="24"/>
          <w:szCs w:val="24"/>
        </w:rPr>
        <w:t>083.626.424-08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03B1B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763E5D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763E5D" w:rsidRPr="00BB301F" w:rsidRDefault="00763E5D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1F7C49">
    <w:pPr>
      <w:pStyle w:val="Cabealho"/>
    </w:pPr>
    <w:r w:rsidRPr="001F7C4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1F7C49">
    <w:pPr>
      <w:pStyle w:val="Cabealho"/>
    </w:pPr>
    <w:r w:rsidRPr="001F7C4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1F7C49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4CA9"/>
    <w:rsid w:val="005A5BBC"/>
    <w:rsid w:val="005B09CA"/>
    <w:rsid w:val="005B1B5B"/>
    <w:rsid w:val="005B407C"/>
    <w:rsid w:val="005B46B6"/>
    <w:rsid w:val="005B64D6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3E5D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52B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2018-01-17T18:47:00Z</dcterms:created>
  <dcterms:modified xsi:type="dcterms:W3CDTF">2018-01-19T20:24:00Z</dcterms:modified>
</cp:coreProperties>
</file>