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FF" w:rsidRPr="00101BD1" w:rsidRDefault="000F79FF" w:rsidP="00C121AB">
      <w:pPr>
        <w:jc w:val="center"/>
        <w:rPr>
          <w:rFonts w:ascii="Arial" w:hAnsi="Arial" w:cs="Arial"/>
          <w:b/>
          <w:szCs w:val="24"/>
        </w:rPr>
      </w:pPr>
      <w:r w:rsidRPr="00101BD1">
        <w:rPr>
          <w:rFonts w:ascii="Arial" w:hAnsi="Arial" w:cs="Arial"/>
          <w:b/>
          <w:szCs w:val="24"/>
        </w:rPr>
        <w:t xml:space="preserve">ATA N.º </w:t>
      </w:r>
      <w:r w:rsidR="00D21056" w:rsidRPr="00101BD1">
        <w:rPr>
          <w:rFonts w:ascii="Arial" w:hAnsi="Arial" w:cs="Arial"/>
          <w:b/>
          <w:szCs w:val="24"/>
        </w:rPr>
        <w:t>0</w:t>
      </w:r>
      <w:r w:rsidR="00795D9E">
        <w:rPr>
          <w:rFonts w:ascii="Arial" w:hAnsi="Arial" w:cs="Arial"/>
          <w:b/>
          <w:szCs w:val="24"/>
        </w:rPr>
        <w:t>3</w:t>
      </w:r>
      <w:r w:rsidRPr="00101BD1">
        <w:rPr>
          <w:rFonts w:ascii="Arial" w:hAnsi="Arial" w:cs="Arial"/>
          <w:b/>
          <w:szCs w:val="24"/>
        </w:rPr>
        <w:t>/201</w:t>
      </w:r>
      <w:r w:rsidR="00BA31E2" w:rsidRPr="00101BD1">
        <w:rPr>
          <w:rFonts w:ascii="Arial" w:hAnsi="Arial" w:cs="Arial"/>
          <w:b/>
          <w:szCs w:val="24"/>
        </w:rPr>
        <w:t>5</w:t>
      </w:r>
    </w:p>
    <w:p w:rsidR="0002005F" w:rsidRPr="00101BD1" w:rsidRDefault="00B87935" w:rsidP="00C121AB">
      <w:pPr>
        <w:jc w:val="both"/>
        <w:rPr>
          <w:rFonts w:ascii="Arial" w:hAnsi="Arial" w:cs="Arial"/>
          <w:szCs w:val="24"/>
        </w:rPr>
      </w:pPr>
      <w:r w:rsidRPr="00101BD1">
        <w:rPr>
          <w:rFonts w:ascii="Arial" w:hAnsi="Arial" w:cs="Arial"/>
          <w:szCs w:val="24"/>
        </w:rPr>
        <w:t xml:space="preserve">Às </w:t>
      </w:r>
      <w:r w:rsidR="000F79FF" w:rsidRPr="00101BD1">
        <w:rPr>
          <w:rFonts w:ascii="Arial" w:hAnsi="Arial" w:cs="Arial"/>
          <w:szCs w:val="24"/>
        </w:rPr>
        <w:t>1</w:t>
      </w:r>
      <w:r w:rsidR="00795D9E">
        <w:rPr>
          <w:rFonts w:ascii="Arial" w:hAnsi="Arial" w:cs="Arial"/>
          <w:szCs w:val="24"/>
        </w:rPr>
        <w:t>5</w:t>
      </w:r>
      <w:r w:rsidR="000F79FF" w:rsidRPr="00101BD1">
        <w:rPr>
          <w:rFonts w:ascii="Arial" w:hAnsi="Arial" w:cs="Arial"/>
          <w:szCs w:val="24"/>
        </w:rPr>
        <w:t xml:space="preserve"> horas </w:t>
      </w:r>
      <w:r w:rsidRPr="00101BD1">
        <w:rPr>
          <w:rFonts w:ascii="Arial" w:hAnsi="Arial" w:cs="Arial"/>
          <w:szCs w:val="24"/>
        </w:rPr>
        <w:t xml:space="preserve">do dia </w:t>
      </w:r>
      <w:r w:rsidR="00D21056" w:rsidRPr="002D691D">
        <w:rPr>
          <w:rFonts w:ascii="Arial" w:hAnsi="Arial" w:cs="Arial"/>
          <w:szCs w:val="24"/>
        </w:rPr>
        <w:t>30</w:t>
      </w:r>
      <w:r w:rsidRPr="002D691D">
        <w:rPr>
          <w:rFonts w:ascii="Arial" w:hAnsi="Arial" w:cs="Arial"/>
          <w:szCs w:val="24"/>
        </w:rPr>
        <w:t xml:space="preserve"> (</w:t>
      </w:r>
      <w:r w:rsidR="00D21056" w:rsidRPr="002D691D">
        <w:rPr>
          <w:rFonts w:ascii="Arial" w:hAnsi="Arial" w:cs="Arial"/>
          <w:szCs w:val="24"/>
        </w:rPr>
        <w:t>trinta</w:t>
      </w:r>
      <w:r w:rsidRPr="002D691D">
        <w:rPr>
          <w:rFonts w:ascii="Arial" w:hAnsi="Arial" w:cs="Arial"/>
          <w:szCs w:val="24"/>
        </w:rPr>
        <w:t>)</w:t>
      </w:r>
      <w:r w:rsidRPr="00101BD1">
        <w:rPr>
          <w:rFonts w:ascii="Arial" w:hAnsi="Arial" w:cs="Arial"/>
          <w:szCs w:val="24"/>
        </w:rPr>
        <w:t xml:space="preserve"> do mês de </w:t>
      </w:r>
      <w:r w:rsidR="00795D9E">
        <w:rPr>
          <w:rFonts w:ascii="Arial" w:hAnsi="Arial" w:cs="Arial"/>
          <w:szCs w:val="24"/>
        </w:rPr>
        <w:t>abril</w:t>
      </w:r>
      <w:r w:rsidRPr="00101BD1">
        <w:rPr>
          <w:rFonts w:ascii="Arial" w:hAnsi="Arial" w:cs="Arial"/>
          <w:szCs w:val="24"/>
        </w:rPr>
        <w:t xml:space="preserve"> do ano de dois mil e </w:t>
      </w:r>
      <w:r w:rsidR="00BA31E2" w:rsidRPr="00101BD1">
        <w:rPr>
          <w:rFonts w:ascii="Arial" w:hAnsi="Arial" w:cs="Arial"/>
          <w:szCs w:val="24"/>
        </w:rPr>
        <w:t>quinze</w:t>
      </w:r>
      <w:r w:rsidRPr="00101BD1">
        <w:rPr>
          <w:rFonts w:ascii="Arial" w:hAnsi="Arial" w:cs="Arial"/>
          <w:szCs w:val="24"/>
        </w:rPr>
        <w:t>, na sede do C</w:t>
      </w:r>
      <w:r w:rsidR="00BA31E2" w:rsidRPr="00101BD1">
        <w:rPr>
          <w:rFonts w:ascii="Arial" w:hAnsi="Arial" w:cs="Arial"/>
          <w:szCs w:val="24"/>
        </w:rPr>
        <w:t xml:space="preserve">onselho de </w:t>
      </w:r>
      <w:r w:rsidRPr="00101BD1">
        <w:rPr>
          <w:rFonts w:ascii="Arial" w:hAnsi="Arial" w:cs="Arial"/>
          <w:szCs w:val="24"/>
        </w:rPr>
        <w:t>A</w:t>
      </w:r>
      <w:r w:rsidR="00BA31E2" w:rsidRPr="00101BD1">
        <w:rPr>
          <w:rFonts w:ascii="Arial" w:hAnsi="Arial" w:cs="Arial"/>
          <w:szCs w:val="24"/>
        </w:rPr>
        <w:t xml:space="preserve">rquitetura e </w:t>
      </w:r>
      <w:r w:rsidRPr="00101BD1">
        <w:rPr>
          <w:rFonts w:ascii="Arial" w:hAnsi="Arial" w:cs="Arial"/>
          <w:szCs w:val="24"/>
        </w:rPr>
        <w:t>U</w:t>
      </w:r>
      <w:r w:rsidR="00BA31E2" w:rsidRPr="00101BD1">
        <w:rPr>
          <w:rFonts w:ascii="Arial" w:hAnsi="Arial" w:cs="Arial"/>
          <w:szCs w:val="24"/>
        </w:rPr>
        <w:t>rbanismo de Alagoas CAU</w:t>
      </w:r>
      <w:r w:rsidRPr="00101BD1">
        <w:rPr>
          <w:rFonts w:ascii="Arial" w:hAnsi="Arial" w:cs="Arial"/>
          <w:szCs w:val="24"/>
        </w:rPr>
        <w:t>/AL</w:t>
      </w:r>
      <w:r w:rsidR="00BA31E2" w:rsidRPr="00101BD1">
        <w:rPr>
          <w:rFonts w:ascii="Arial" w:hAnsi="Arial" w:cs="Arial"/>
          <w:szCs w:val="24"/>
        </w:rPr>
        <w:t>, CNPJ sob n. 15.148.889/0001-26</w:t>
      </w:r>
      <w:r w:rsidRPr="00101BD1">
        <w:rPr>
          <w:rFonts w:ascii="Arial" w:hAnsi="Arial" w:cs="Arial"/>
          <w:szCs w:val="24"/>
        </w:rPr>
        <w:t>, situada no Edif. Harmony Trade Center, Sala 519, Jatiúca, nesta cidade de Maceió, Estado de Alagoas, reuni</w:t>
      </w:r>
      <w:r w:rsidR="00055F09" w:rsidRPr="00101BD1">
        <w:rPr>
          <w:rFonts w:ascii="Arial" w:hAnsi="Arial" w:cs="Arial"/>
          <w:szCs w:val="24"/>
        </w:rPr>
        <w:t>ram</w:t>
      </w:r>
      <w:r w:rsidRPr="00101BD1">
        <w:rPr>
          <w:rFonts w:ascii="Arial" w:hAnsi="Arial" w:cs="Arial"/>
          <w:szCs w:val="24"/>
        </w:rPr>
        <w:t xml:space="preserve">-se </w:t>
      </w:r>
      <w:r w:rsidR="00795D9E">
        <w:rPr>
          <w:rFonts w:ascii="Arial" w:hAnsi="Arial" w:cs="Arial"/>
          <w:szCs w:val="24"/>
        </w:rPr>
        <w:t xml:space="preserve">para a </w:t>
      </w:r>
      <w:r w:rsidR="00795D9E" w:rsidRPr="00795D9E">
        <w:rPr>
          <w:rFonts w:ascii="Arial" w:hAnsi="Arial" w:cs="Arial"/>
          <w:b/>
          <w:szCs w:val="24"/>
        </w:rPr>
        <w:t>3ª REUNIÃO ORDINÁRIA</w:t>
      </w:r>
      <w:r w:rsidR="00795D9E">
        <w:rPr>
          <w:rFonts w:ascii="Arial" w:hAnsi="Arial" w:cs="Arial"/>
          <w:szCs w:val="24"/>
        </w:rPr>
        <w:t xml:space="preserve"> </w:t>
      </w:r>
      <w:r w:rsidRPr="00101BD1">
        <w:rPr>
          <w:rFonts w:ascii="Arial" w:hAnsi="Arial" w:cs="Arial"/>
          <w:szCs w:val="24"/>
        </w:rPr>
        <w:t xml:space="preserve">os </w:t>
      </w:r>
      <w:r w:rsidR="000F79FF" w:rsidRPr="00101BD1">
        <w:rPr>
          <w:rFonts w:ascii="Arial" w:hAnsi="Arial" w:cs="Arial"/>
          <w:szCs w:val="24"/>
        </w:rPr>
        <w:t xml:space="preserve">membros da </w:t>
      </w:r>
      <w:r w:rsidR="000F79FF" w:rsidRPr="00101BD1">
        <w:rPr>
          <w:rFonts w:ascii="Arial" w:hAnsi="Arial" w:cs="Arial"/>
          <w:b/>
          <w:szCs w:val="24"/>
        </w:rPr>
        <w:t>Comissão de Administração e Finanças</w:t>
      </w:r>
      <w:r w:rsidR="00404B4B" w:rsidRPr="00101BD1">
        <w:rPr>
          <w:rFonts w:ascii="Arial" w:hAnsi="Arial" w:cs="Arial"/>
          <w:b/>
          <w:szCs w:val="24"/>
        </w:rPr>
        <w:t xml:space="preserve"> </w:t>
      </w:r>
      <w:bookmarkStart w:id="0" w:name="_GoBack"/>
      <w:bookmarkEnd w:id="0"/>
      <w:r w:rsidR="00404B4B" w:rsidRPr="00101BD1">
        <w:rPr>
          <w:rFonts w:ascii="Arial" w:hAnsi="Arial" w:cs="Arial"/>
          <w:b/>
          <w:szCs w:val="24"/>
        </w:rPr>
        <w:t>– CAF</w:t>
      </w:r>
      <w:r w:rsidR="00404B4B" w:rsidRPr="00101BD1">
        <w:rPr>
          <w:rFonts w:ascii="Arial" w:hAnsi="Arial" w:cs="Arial"/>
          <w:szCs w:val="24"/>
        </w:rPr>
        <w:t>:</w:t>
      </w:r>
      <w:r w:rsidR="00BA31E2" w:rsidRPr="00101BD1">
        <w:rPr>
          <w:rFonts w:ascii="Arial" w:hAnsi="Arial" w:cs="Arial"/>
          <w:szCs w:val="24"/>
        </w:rPr>
        <w:t xml:space="preserve"> Edgar Francisco do Nascimento Filho (Coordenador)</w:t>
      </w:r>
      <w:r w:rsidR="000F79FF" w:rsidRPr="00101BD1">
        <w:rPr>
          <w:rFonts w:ascii="Arial" w:hAnsi="Arial" w:cs="Arial"/>
          <w:szCs w:val="24"/>
        </w:rPr>
        <w:t xml:space="preserve">, </w:t>
      </w:r>
      <w:r w:rsidR="00BA31E2" w:rsidRPr="00101BD1">
        <w:rPr>
          <w:rFonts w:ascii="Arial" w:hAnsi="Arial" w:cs="Arial"/>
          <w:szCs w:val="24"/>
        </w:rPr>
        <w:t xml:space="preserve">Nadja Barros Fernandes (Coordenadora adjunto) e </w:t>
      </w:r>
      <w:r w:rsidR="00A02F86" w:rsidRPr="00101BD1">
        <w:rPr>
          <w:rFonts w:ascii="Arial" w:hAnsi="Arial" w:cs="Arial"/>
          <w:szCs w:val="24"/>
        </w:rPr>
        <w:t>Nise de Araújo Sarmento</w:t>
      </w:r>
      <w:r w:rsidR="000F79FF" w:rsidRPr="00101BD1">
        <w:rPr>
          <w:rFonts w:ascii="Arial" w:hAnsi="Arial" w:cs="Arial"/>
          <w:szCs w:val="24"/>
        </w:rPr>
        <w:t xml:space="preserve">; o Gerente Administrativo </w:t>
      </w:r>
      <w:r w:rsidR="00055F09" w:rsidRPr="00101BD1">
        <w:rPr>
          <w:rFonts w:ascii="Arial" w:hAnsi="Arial" w:cs="Arial"/>
          <w:szCs w:val="24"/>
        </w:rPr>
        <w:t xml:space="preserve">e </w:t>
      </w:r>
      <w:r w:rsidR="000F79FF" w:rsidRPr="00101BD1">
        <w:rPr>
          <w:rFonts w:ascii="Arial" w:hAnsi="Arial" w:cs="Arial"/>
          <w:szCs w:val="24"/>
        </w:rPr>
        <w:t xml:space="preserve">Financeiro José Rodrigo Lopes Pedro, </w:t>
      </w:r>
      <w:r w:rsidR="00055F09" w:rsidRPr="00101BD1">
        <w:rPr>
          <w:rFonts w:ascii="Arial" w:hAnsi="Arial" w:cs="Arial"/>
          <w:szCs w:val="24"/>
        </w:rPr>
        <w:t>todos do CAU/AL</w:t>
      </w:r>
      <w:r w:rsidR="005F17D4" w:rsidRPr="00101BD1">
        <w:rPr>
          <w:rFonts w:ascii="Arial" w:hAnsi="Arial" w:cs="Arial"/>
          <w:szCs w:val="24"/>
        </w:rPr>
        <w:t>.</w:t>
      </w:r>
      <w:r w:rsidR="0077106D" w:rsidRPr="00101BD1">
        <w:rPr>
          <w:rFonts w:ascii="Arial" w:hAnsi="Arial" w:cs="Arial"/>
          <w:szCs w:val="24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</w:rPr>
        <w:t>PAUTA:</w:t>
      </w:r>
      <w:r w:rsidR="00EA64ED" w:rsidRPr="00101BD1">
        <w:rPr>
          <w:rFonts w:ascii="Arial" w:hAnsi="Arial" w:cs="Arial"/>
          <w:b/>
          <w:szCs w:val="24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</w:rPr>
        <w:t>I</w:t>
      </w:r>
      <w:r w:rsidR="00EA64ED" w:rsidRPr="00101BD1">
        <w:rPr>
          <w:rFonts w:ascii="Arial" w:hAnsi="Arial" w:cs="Arial"/>
          <w:szCs w:val="24"/>
        </w:rPr>
        <w:t xml:space="preserve"> – </w:t>
      </w:r>
      <w:r w:rsidR="00D21056" w:rsidRPr="00101BD1">
        <w:rPr>
          <w:rFonts w:ascii="Arial" w:hAnsi="Arial" w:cs="Arial"/>
          <w:szCs w:val="24"/>
        </w:rPr>
        <w:t>An</w:t>
      </w:r>
      <w:r w:rsidR="0017110F">
        <w:rPr>
          <w:rFonts w:ascii="Arial" w:hAnsi="Arial" w:cs="Arial"/>
          <w:szCs w:val="24"/>
        </w:rPr>
        <w:t>á</w:t>
      </w:r>
      <w:r w:rsidR="00D21056" w:rsidRPr="00101BD1">
        <w:rPr>
          <w:rFonts w:ascii="Arial" w:hAnsi="Arial" w:cs="Arial"/>
          <w:szCs w:val="24"/>
        </w:rPr>
        <w:t xml:space="preserve">lise do </w:t>
      </w:r>
      <w:r w:rsidR="00795D9E">
        <w:rPr>
          <w:rFonts w:ascii="Arial" w:hAnsi="Arial" w:cs="Arial"/>
          <w:szCs w:val="24"/>
        </w:rPr>
        <w:t xml:space="preserve">Relatório e </w:t>
      </w:r>
      <w:r w:rsidR="00D21056" w:rsidRPr="00101BD1">
        <w:rPr>
          <w:rFonts w:ascii="Arial" w:hAnsi="Arial" w:cs="Arial"/>
          <w:szCs w:val="24"/>
        </w:rPr>
        <w:t xml:space="preserve">Parecer da empresa </w:t>
      </w:r>
      <w:proofErr w:type="spellStart"/>
      <w:r w:rsidR="00D21056" w:rsidRPr="00101BD1">
        <w:rPr>
          <w:rFonts w:ascii="Arial" w:hAnsi="Arial" w:cs="Arial"/>
          <w:szCs w:val="24"/>
        </w:rPr>
        <w:t>Audilink</w:t>
      </w:r>
      <w:proofErr w:type="spellEnd"/>
      <w:r w:rsidR="00D21056" w:rsidRPr="00101BD1">
        <w:rPr>
          <w:rFonts w:ascii="Arial" w:hAnsi="Arial" w:cs="Arial"/>
          <w:szCs w:val="24"/>
        </w:rPr>
        <w:t xml:space="preserve"> Auditores independentes</w:t>
      </w:r>
      <w:r w:rsidR="00BA31E2" w:rsidRPr="00101BD1">
        <w:rPr>
          <w:rFonts w:ascii="Arial" w:hAnsi="Arial" w:cs="Arial"/>
          <w:szCs w:val="24"/>
          <w:lang w:eastAsia="pt-BR"/>
        </w:rPr>
        <w:t>;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  <w:lang w:eastAsia="pt-BR"/>
        </w:rPr>
        <w:t>II</w:t>
      </w:r>
      <w:r w:rsidR="00EA64ED" w:rsidRPr="00101BD1">
        <w:rPr>
          <w:rFonts w:ascii="Arial" w:hAnsi="Arial" w:cs="Arial"/>
          <w:b/>
          <w:szCs w:val="24"/>
          <w:lang w:eastAsia="pt-BR"/>
        </w:rPr>
        <w:t xml:space="preserve"> -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795D9E" w:rsidRPr="00795D9E">
        <w:rPr>
          <w:rFonts w:ascii="Arial" w:hAnsi="Arial" w:cs="Arial"/>
          <w:szCs w:val="24"/>
          <w:lang w:eastAsia="pt-BR"/>
        </w:rPr>
        <w:t>Analise das demonstrações cont</w:t>
      </w:r>
      <w:r w:rsidR="00C45274">
        <w:rPr>
          <w:rFonts w:ascii="Arial" w:hAnsi="Arial" w:cs="Arial"/>
          <w:szCs w:val="24"/>
          <w:lang w:eastAsia="pt-BR"/>
        </w:rPr>
        <w:t>ábeis e financeiras de janeiro,</w:t>
      </w:r>
      <w:r w:rsidR="00795D9E" w:rsidRPr="00795D9E">
        <w:rPr>
          <w:rFonts w:ascii="Arial" w:hAnsi="Arial" w:cs="Arial"/>
          <w:szCs w:val="24"/>
          <w:lang w:eastAsia="pt-BR"/>
        </w:rPr>
        <w:t xml:space="preserve"> fevereiro</w:t>
      </w:r>
      <w:r w:rsidR="00C45274">
        <w:rPr>
          <w:rFonts w:ascii="Arial" w:hAnsi="Arial" w:cs="Arial"/>
          <w:szCs w:val="24"/>
          <w:lang w:eastAsia="pt-BR"/>
        </w:rPr>
        <w:t>, março e até 15 de abril do</w:t>
      </w:r>
      <w:r w:rsidR="00795D9E" w:rsidRPr="00795D9E">
        <w:rPr>
          <w:rFonts w:ascii="Arial" w:hAnsi="Arial" w:cs="Arial"/>
          <w:szCs w:val="24"/>
          <w:lang w:eastAsia="pt-BR"/>
        </w:rPr>
        <w:t xml:space="preserve"> exercício 2015 – Analise documento CAU/BR;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EA64ED" w:rsidRPr="00101BD1">
        <w:rPr>
          <w:rFonts w:ascii="Arial" w:hAnsi="Arial" w:cs="Arial"/>
          <w:b/>
          <w:szCs w:val="24"/>
          <w:u w:val="single"/>
          <w:lang w:eastAsia="pt-BR"/>
        </w:rPr>
        <w:t>I</w:t>
      </w:r>
      <w:r w:rsidR="00795D9E">
        <w:rPr>
          <w:rFonts w:ascii="Arial" w:hAnsi="Arial" w:cs="Arial"/>
          <w:b/>
          <w:szCs w:val="24"/>
          <w:u w:val="single"/>
          <w:lang w:eastAsia="pt-BR"/>
        </w:rPr>
        <w:t>II</w:t>
      </w:r>
      <w:r w:rsidR="00EA64ED" w:rsidRPr="00101BD1">
        <w:rPr>
          <w:rFonts w:ascii="Arial" w:hAnsi="Arial" w:cs="Arial"/>
          <w:b/>
          <w:szCs w:val="24"/>
          <w:lang w:eastAsia="pt-BR"/>
        </w:rPr>
        <w:t xml:space="preserve"> - </w:t>
      </w:r>
      <w:r w:rsidR="00D21056" w:rsidRPr="00101BD1">
        <w:rPr>
          <w:rFonts w:ascii="Arial" w:hAnsi="Arial" w:cs="Arial"/>
          <w:szCs w:val="24"/>
          <w:lang w:eastAsia="pt-BR"/>
        </w:rPr>
        <w:t>Outros assuntos</w:t>
      </w:r>
      <w:r w:rsidR="00055F09" w:rsidRPr="00101BD1">
        <w:rPr>
          <w:rFonts w:ascii="Arial" w:hAnsi="Arial" w:cs="Arial"/>
          <w:szCs w:val="24"/>
          <w:lang w:eastAsia="pt-BR"/>
        </w:rPr>
        <w:t>.</w:t>
      </w:r>
      <w:r w:rsidR="00EA64ED" w:rsidRPr="00101BD1">
        <w:rPr>
          <w:rFonts w:ascii="Arial" w:hAnsi="Arial" w:cs="Arial"/>
          <w:szCs w:val="24"/>
          <w:lang w:eastAsia="pt-BR"/>
        </w:rPr>
        <w:t xml:space="preserve"> </w:t>
      </w:r>
      <w:r w:rsidR="00EB5FE2" w:rsidRPr="00101BD1">
        <w:rPr>
          <w:rFonts w:ascii="Arial" w:hAnsi="Arial" w:cs="Arial"/>
          <w:szCs w:val="24"/>
        </w:rPr>
        <w:t xml:space="preserve">Iniciando os trabalhos </w:t>
      </w:r>
      <w:r w:rsidR="00BA31E2" w:rsidRPr="00101BD1">
        <w:rPr>
          <w:rFonts w:ascii="Arial" w:hAnsi="Arial" w:cs="Arial"/>
          <w:szCs w:val="24"/>
        </w:rPr>
        <w:t>o</w:t>
      </w:r>
      <w:r w:rsidR="00EB5FE2" w:rsidRPr="00101BD1">
        <w:rPr>
          <w:rFonts w:ascii="Arial" w:hAnsi="Arial" w:cs="Arial"/>
          <w:szCs w:val="24"/>
        </w:rPr>
        <w:t xml:space="preserve"> coordenador </w:t>
      </w:r>
      <w:r w:rsidR="00BA31E2" w:rsidRPr="00101BD1">
        <w:rPr>
          <w:rFonts w:ascii="Arial" w:hAnsi="Arial" w:cs="Arial"/>
          <w:szCs w:val="24"/>
        </w:rPr>
        <w:t xml:space="preserve">Edgar Francisco do Nascimento Filho </w:t>
      </w:r>
      <w:r w:rsidR="00055F09" w:rsidRPr="00101BD1">
        <w:rPr>
          <w:rFonts w:ascii="Arial" w:hAnsi="Arial" w:cs="Arial"/>
          <w:szCs w:val="24"/>
        </w:rPr>
        <w:t xml:space="preserve">agradeceu a presença de todos, deu início </w:t>
      </w:r>
      <w:r w:rsidR="00BA31E2" w:rsidRPr="00101BD1">
        <w:rPr>
          <w:rFonts w:ascii="Arial" w:hAnsi="Arial" w:cs="Arial"/>
          <w:szCs w:val="24"/>
        </w:rPr>
        <w:t>inform</w:t>
      </w:r>
      <w:r w:rsidR="00055F09" w:rsidRPr="00101BD1">
        <w:rPr>
          <w:rFonts w:ascii="Arial" w:hAnsi="Arial" w:cs="Arial"/>
          <w:szCs w:val="24"/>
        </w:rPr>
        <w:t>ando</w:t>
      </w:r>
      <w:r w:rsidR="00BA31E2" w:rsidRPr="00101BD1">
        <w:rPr>
          <w:rFonts w:ascii="Arial" w:hAnsi="Arial" w:cs="Arial"/>
          <w:szCs w:val="24"/>
        </w:rPr>
        <w:t xml:space="preserve"> aos presentes </w:t>
      </w:r>
      <w:r w:rsidR="00EB5FE2" w:rsidRPr="00101BD1">
        <w:rPr>
          <w:rFonts w:ascii="Arial" w:hAnsi="Arial" w:cs="Arial"/>
          <w:szCs w:val="24"/>
        </w:rPr>
        <w:t>sob</w:t>
      </w:r>
      <w:r w:rsidR="0017110F">
        <w:rPr>
          <w:rFonts w:ascii="Arial" w:hAnsi="Arial" w:cs="Arial"/>
          <w:szCs w:val="24"/>
        </w:rPr>
        <w:t>r</w:t>
      </w:r>
      <w:r w:rsidR="00EB5FE2" w:rsidRPr="00101BD1">
        <w:rPr>
          <w:rFonts w:ascii="Arial" w:hAnsi="Arial" w:cs="Arial"/>
          <w:szCs w:val="24"/>
        </w:rPr>
        <w:t xml:space="preserve">e o </w:t>
      </w:r>
      <w:r w:rsidR="00F2669B" w:rsidRPr="00101BD1">
        <w:rPr>
          <w:rFonts w:ascii="Arial" w:hAnsi="Arial" w:cs="Arial"/>
          <w:b/>
          <w:szCs w:val="24"/>
          <w:u w:val="single"/>
        </w:rPr>
        <w:t>Item</w:t>
      </w:r>
      <w:r w:rsidR="001F56EE" w:rsidRPr="00101BD1">
        <w:rPr>
          <w:rFonts w:ascii="Arial" w:hAnsi="Arial" w:cs="Arial"/>
          <w:b/>
          <w:szCs w:val="24"/>
          <w:u w:val="single"/>
        </w:rPr>
        <w:t xml:space="preserve"> </w:t>
      </w:r>
      <w:r w:rsidR="00867938" w:rsidRPr="00101BD1">
        <w:rPr>
          <w:rFonts w:ascii="Arial" w:hAnsi="Arial" w:cs="Arial"/>
          <w:b/>
          <w:szCs w:val="24"/>
          <w:u w:val="single"/>
        </w:rPr>
        <w:t>I.</w:t>
      </w:r>
      <w:r w:rsidR="00867938" w:rsidRPr="00101BD1">
        <w:rPr>
          <w:rFonts w:ascii="Arial" w:hAnsi="Arial" w:cs="Arial"/>
          <w:b/>
          <w:szCs w:val="24"/>
        </w:rPr>
        <w:t xml:space="preserve"> </w:t>
      </w:r>
      <w:r w:rsidR="004A51E0" w:rsidRPr="00101BD1">
        <w:rPr>
          <w:rFonts w:ascii="Arial" w:hAnsi="Arial" w:cs="Arial"/>
          <w:szCs w:val="24"/>
        </w:rPr>
        <w:t>da pauta</w:t>
      </w:r>
      <w:r w:rsidR="00404B4B" w:rsidRPr="00101BD1">
        <w:rPr>
          <w:rFonts w:ascii="Arial" w:hAnsi="Arial" w:cs="Arial"/>
          <w:szCs w:val="24"/>
        </w:rPr>
        <w:t xml:space="preserve"> – </w:t>
      </w:r>
      <w:r w:rsidR="00D21056" w:rsidRPr="00101BD1">
        <w:rPr>
          <w:rFonts w:ascii="Arial" w:hAnsi="Arial" w:cs="Arial"/>
          <w:szCs w:val="24"/>
        </w:rPr>
        <w:t xml:space="preserve">O </w:t>
      </w:r>
      <w:r w:rsidR="00795D9E">
        <w:rPr>
          <w:rFonts w:ascii="Arial" w:hAnsi="Arial" w:cs="Arial"/>
          <w:szCs w:val="24"/>
        </w:rPr>
        <w:t xml:space="preserve">Coordenador fez a leitura do relatório da empresa </w:t>
      </w:r>
      <w:proofErr w:type="spellStart"/>
      <w:r w:rsidR="00795D9E">
        <w:rPr>
          <w:rFonts w:ascii="Arial" w:hAnsi="Arial" w:cs="Arial"/>
          <w:szCs w:val="24"/>
        </w:rPr>
        <w:t>Audilink</w:t>
      </w:r>
      <w:proofErr w:type="spellEnd"/>
      <w:r w:rsidR="00795D9E">
        <w:rPr>
          <w:rFonts w:ascii="Arial" w:hAnsi="Arial" w:cs="Arial"/>
          <w:szCs w:val="24"/>
        </w:rPr>
        <w:t xml:space="preserve"> logo em segu</w:t>
      </w:r>
      <w:r w:rsidR="00B20E2C">
        <w:rPr>
          <w:rFonts w:ascii="Arial" w:hAnsi="Arial" w:cs="Arial"/>
          <w:szCs w:val="24"/>
        </w:rPr>
        <w:t xml:space="preserve">ida fez a leitura do parecer, com relação ao seguro do imóvel da nova sede, deverá ser realizada consulta a administração do Ed. </w:t>
      </w:r>
      <w:proofErr w:type="spellStart"/>
      <w:r w:rsidR="00B20E2C">
        <w:rPr>
          <w:rFonts w:ascii="Arial" w:hAnsi="Arial" w:cs="Arial"/>
          <w:szCs w:val="24"/>
        </w:rPr>
        <w:t>Norcon</w:t>
      </w:r>
      <w:proofErr w:type="spellEnd"/>
      <w:r w:rsidR="00B20E2C">
        <w:rPr>
          <w:rFonts w:ascii="Arial" w:hAnsi="Arial" w:cs="Arial"/>
          <w:szCs w:val="24"/>
        </w:rPr>
        <w:t xml:space="preserve"> Empresarial referente a existência de seguro no condomínio e sua abrangência, caso não tenha abrangência na sala, deverá ser realizada cotação de preços e posterior contratação do mesmo; com relação ao suprimento de fundos deverá ser feita consulta ao Jurídico do CAU/AL a possibilidade de aquisição de </w:t>
      </w:r>
      <w:proofErr w:type="spellStart"/>
      <w:r w:rsidR="00B20E2C" w:rsidRPr="00B20E2C">
        <w:rPr>
          <w:rFonts w:ascii="Arial" w:hAnsi="Arial" w:cs="Arial"/>
          <w:szCs w:val="24"/>
        </w:rPr>
        <w:t>coffee</w:t>
      </w:r>
      <w:proofErr w:type="spellEnd"/>
      <w:r w:rsidR="00B20E2C" w:rsidRPr="00B20E2C">
        <w:rPr>
          <w:rFonts w:ascii="Arial" w:hAnsi="Arial" w:cs="Arial"/>
          <w:szCs w:val="24"/>
        </w:rPr>
        <w:t xml:space="preserve"> break</w:t>
      </w:r>
      <w:r w:rsidR="00B20E2C">
        <w:rPr>
          <w:rFonts w:ascii="Arial" w:hAnsi="Arial" w:cs="Arial"/>
          <w:szCs w:val="24"/>
        </w:rPr>
        <w:t xml:space="preserve"> para as reuniões plenárias</w:t>
      </w:r>
      <w:r w:rsidR="00843CA6">
        <w:rPr>
          <w:rFonts w:ascii="Arial" w:hAnsi="Arial" w:cs="Arial"/>
          <w:szCs w:val="24"/>
        </w:rPr>
        <w:t>; com relação as aplicações financeiras, será realizada visita, o Gerente Administrativo e o Coordenador, ao banco do brasil no dia 05 de maio de 2015 às 15h para tratar o assunto com o gerente responsável pelas contas do CAU/AL; Deverá ser realizada consulta aos CAU/</w:t>
      </w:r>
      <w:proofErr w:type="spellStart"/>
      <w:r w:rsidR="00843CA6">
        <w:rPr>
          <w:rFonts w:ascii="Arial" w:hAnsi="Arial" w:cs="Arial"/>
          <w:szCs w:val="24"/>
        </w:rPr>
        <w:t>UFs</w:t>
      </w:r>
      <w:proofErr w:type="spellEnd"/>
      <w:r w:rsidR="00843CA6">
        <w:rPr>
          <w:rFonts w:ascii="Arial" w:hAnsi="Arial" w:cs="Arial"/>
          <w:szCs w:val="24"/>
        </w:rPr>
        <w:t xml:space="preserve"> sobre qual meio está sendo adotado como registro de processos bem como sistema de T.I.</w:t>
      </w:r>
      <w:r w:rsidR="00FD089A">
        <w:rPr>
          <w:rFonts w:ascii="Arial" w:hAnsi="Arial" w:cs="Arial"/>
          <w:szCs w:val="24"/>
        </w:rPr>
        <w:t xml:space="preserve">, será criado um perfil no SICCAU ao coordenador da CAF para análise das ferramentas do SICCAU a serem exploradas pela área administrativa; </w:t>
      </w:r>
      <w:r w:rsidR="00404B4B" w:rsidRPr="00101BD1">
        <w:rPr>
          <w:rFonts w:ascii="Arial" w:hAnsi="Arial" w:cs="Arial"/>
          <w:szCs w:val="24"/>
        </w:rPr>
        <w:t xml:space="preserve">Passando para o </w:t>
      </w:r>
      <w:r w:rsidR="00404B4B" w:rsidRPr="00101BD1">
        <w:rPr>
          <w:rFonts w:ascii="Arial" w:hAnsi="Arial" w:cs="Arial"/>
          <w:b/>
          <w:szCs w:val="24"/>
          <w:u w:val="single"/>
        </w:rPr>
        <w:t>Item II.</w:t>
      </w:r>
      <w:r w:rsidR="007E591C" w:rsidRPr="007E591C">
        <w:rPr>
          <w:rFonts w:ascii="Arial" w:hAnsi="Arial" w:cs="Arial"/>
          <w:b/>
          <w:szCs w:val="24"/>
        </w:rPr>
        <w:t xml:space="preserve"> </w:t>
      </w:r>
      <w:r w:rsidR="00FD089A" w:rsidRPr="00FD089A">
        <w:rPr>
          <w:rFonts w:ascii="Arial" w:hAnsi="Arial" w:cs="Arial"/>
          <w:szCs w:val="24"/>
        </w:rPr>
        <w:t>Não</w:t>
      </w:r>
      <w:r w:rsidR="00FD089A">
        <w:rPr>
          <w:rFonts w:ascii="Arial" w:hAnsi="Arial" w:cs="Arial"/>
          <w:b/>
          <w:szCs w:val="24"/>
        </w:rPr>
        <w:t xml:space="preserve"> </w:t>
      </w:r>
      <w:r w:rsidR="00FD089A">
        <w:rPr>
          <w:rFonts w:ascii="Arial" w:hAnsi="Arial" w:cs="Arial"/>
          <w:szCs w:val="24"/>
        </w:rPr>
        <w:t xml:space="preserve">obtivemos resposta do CAU/BR (planilha aberta) o que impossibilitou a análise detalhada dos dados apresentados, bem como um comparativo relativo ao período de </w:t>
      </w:r>
      <w:proofErr w:type="spellStart"/>
      <w:r w:rsidR="00FD089A">
        <w:rPr>
          <w:rFonts w:ascii="Arial" w:hAnsi="Arial" w:cs="Arial"/>
          <w:szCs w:val="24"/>
        </w:rPr>
        <w:t>jan</w:t>
      </w:r>
      <w:proofErr w:type="spellEnd"/>
      <w:r w:rsidR="00FD089A">
        <w:rPr>
          <w:rFonts w:ascii="Arial" w:hAnsi="Arial" w:cs="Arial"/>
          <w:szCs w:val="24"/>
        </w:rPr>
        <w:t xml:space="preserve"> à 15 de abril 2014/2015 conforme deliberado em plenária. Assim sendo, foi analisado apenas o comparativo das receitas de anuidades e RRT de 2014/2015 (período de </w:t>
      </w:r>
      <w:proofErr w:type="spellStart"/>
      <w:r w:rsidR="00FD089A">
        <w:rPr>
          <w:rFonts w:ascii="Arial" w:hAnsi="Arial" w:cs="Arial"/>
          <w:szCs w:val="24"/>
        </w:rPr>
        <w:t>jan</w:t>
      </w:r>
      <w:proofErr w:type="spellEnd"/>
      <w:r w:rsidR="00FD089A">
        <w:rPr>
          <w:rFonts w:ascii="Arial" w:hAnsi="Arial" w:cs="Arial"/>
          <w:szCs w:val="24"/>
        </w:rPr>
        <w:t xml:space="preserve"> à 15 de abril), ficando para o Gerente Administrativo/Financeiro apresentar as informações até a plenária a ser realizada no dia 04 de maio de 2015. </w:t>
      </w:r>
      <w:r w:rsidR="00404B4B" w:rsidRPr="00101BD1">
        <w:rPr>
          <w:rFonts w:ascii="Arial" w:hAnsi="Arial" w:cs="Arial"/>
          <w:b/>
          <w:szCs w:val="24"/>
          <w:u w:val="single"/>
        </w:rPr>
        <w:t>Item III.</w:t>
      </w:r>
      <w:r w:rsidR="00795D9E" w:rsidRPr="00795D9E">
        <w:rPr>
          <w:rFonts w:ascii="Arial" w:hAnsi="Arial" w:cs="Arial"/>
          <w:b/>
          <w:szCs w:val="24"/>
        </w:rPr>
        <w:t xml:space="preserve"> </w:t>
      </w:r>
      <w:r w:rsidR="00C45274" w:rsidRPr="00C45274">
        <w:rPr>
          <w:rFonts w:ascii="Arial" w:hAnsi="Arial" w:cs="Arial"/>
          <w:szCs w:val="24"/>
        </w:rPr>
        <w:t>Regimento interno do CAU/AL foi aprovado</w:t>
      </w:r>
      <w:r w:rsidR="00C45274">
        <w:rPr>
          <w:rFonts w:ascii="Arial" w:hAnsi="Arial" w:cs="Arial"/>
          <w:szCs w:val="24"/>
        </w:rPr>
        <w:t xml:space="preserve"> pelo plenário do CAU/BR e segue para conhecimento e demais tramites necessários a homologação</w:t>
      </w:r>
      <w:r w:rsidR="00FD089A">
        <w:rPr>
          <w:rFonts w:ascii="Arial" w:hAnsi="Arial" w:cs="Arial"/>
          <w:szCs w:val="24"/>
        </w:rPr>
        <w:t xml:space="preserve"> pelo CAU/AL</w:t>
      </w:r>
      <w:r w:rsidR="00101BD1" w:rsidRPr="00101BD1">
        <w:rPr>
          <w:rFonts w:ascii="Arial" w:hAnsi="Arial" w:cs="Arial"/>
          <w:szCs w:val="24"/>
        </w:rPr>
        <w:t xml:space="preserve">; </w:t>
      </w:r>
      <w:r w:rsidR="003F11AE" w:rsidRPr="00101BD1">
        <w:rPr>
          <w:rFonts w:ascii="Arial" w:hAnsi="Arial" w:cs="Arial"/>
          <w:b/>
          <w:szCs w:val="24"/>
        </w:rPr>
        <w:t xml:space="preserve">ENCERRAMENTO: </w:t>
      </w:r>
      <w:r w:rsidR="00F96EFF" w:rsidRPr="00101BD1">
        <w:rPr>
          <w:rFonts w:ascii="Arial" w:hAnsi="Arial" w:cs="Arial"/>
          <w:szCs w:val="24"/>
        </w:rPr>
        <w:t>O Coordenador</w:t>
      </w:r>
      <w:r w:rsidR="003F11AE" w:rsidRPr="00101BD1">
        <w:rPr>
          <w:rFonts w:ascii="Arial" w:hAnsi="Arial" w:cs="Arial"/>
          <w:szCs w:val="24"/>
        </w:rPr>
        <w:t xml:space="preserve"> </w:t>
      </w:r>
      <w:r w:rsidR="00F96EFF" w:rsidRPr="00101BD1">
        <w:rPr>
          <w:rFonts w:ascii="Arial" w:hAnsi="Arial" w:cs="Arial"/>
          <w:szCs w:val="24"/>
        </w:rPr>
        <w:t xml:space="preserve">Edgar Francisco do Nascimento Filho </w:t>
      </w:r>
      <w:r w:rsidR="003F11AE" w:rsidRPr="00101BD1">
        <w:rPr>
          <w:rFonts w:ascii="Arial" w:hAnsi="Arial" w:cs="Arial"/>
          <w:szCs w:val="24"/>
        </w:rPr>
        <w:t xml:space="preserve">agradeceu a presença de todos e franqueou a palavra aos demais presentes, como dela ninguém quis fazer uso, encerrou a sessão às </w:t>
      </w:r>
      <w:r w:rsidR="00FD089A">
        <w:rPr>
          <w:rFonts w:ascii="Arial" w:hAnsi="Arial" w:cs="Arial"/>
          <w:szCs w:val="24"/>
        </w:rPr>
        <w:t>18</w:t>
      </w:r>
      <w:r w:rsidR="003F11AE" w:rsidRPr="00101BD1">
        <w:rPr>
          <w:rFonts w:ascii="Arial" w:hAnsi="Arial" w:cs="Arial"/>
          <w:szCs w:val="24"/>
        </w:rPr>
        <w:t xml:space="preserve"> horas e </w:t>
      </w:r>
      <w:r w:rsidR="00FD089A">
        <w:rPr>
          <w:rFonts w:ascii="Arial" w:hAnsi="Arial" w:cs="Arial"/>
          <w:szCs w:val="24"/>
        </w:rPr>
        <w:t>10</w:t>
      </w:r>
      <w:r w:rsidR="003F11AE" w:rsidRPr="00101BD1">
        <w:rPr>
          <w:rFonts w:ascii="Arial" w:hAnsi="Arial" w:cs="Arial"/>
          <w:szCs w:val="24"/>
        </w:rPr>
        <w:t xml:space="preserve"> minutos. E, para constar, eu, Gerente Administrativo/Financeiro, José Rodrigo Lopes, secretário ad hoc, lavrei a presente Ata, que após lida e aprovada, é assinada por mim, e demais </w:t>
      </w:r>
      <w:r w:rsidR="0002005F" w:rsidRPr="00101BD1">
        <w:rPr>
          <w:rFonts w:ascii="Arial" w:hAnsi="Arial" w:cs="Arial"/>
          <w:szCs w:val="24"/>
        </w:rPr>
        <w:t>presentes</w:t>
      </w:r>
      <w:r w:rsidR="005A7B68" w:rsidRPr="00101BD1">
        <w:rPr>
          <w:rFonts w:ascii="Arial" w:hAnsi="Arial" w:cs="Arial"/>
          <w:szCs w:val="24"/>
        </w:rPr>
        <w:t xml:space="preserve"> à sessão. </w:t>
      </w:r>
    </w:p>
    <w:p w:rsidR="00F96EFF" w:rsidRPr="00101BD1" w:rsidRDefault="00F96EFF" w:rsidP="00F96EF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Edgar Francisco do Nascimento Filho _________________________________________</w:t>
      </w:r>
    </w:p>
    <w:p w:rsidR="00F96EFF" w:rsidRPr="00101BD1" w:rsidRDefault="00F96EFF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Nadja Barros Fernandes ____________________________________________________</w:t>
      </w:r>
    </w:p>
    <w:p w:rsidR="00A02F86" w:rsidRPr="00101BD1" w:rsidRDefault="00A02F86" w:rsidP="00760463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Nise de Araújo Sarmento_________________________</w:t>
      </w:r>
      <w:r w:rsidR="00F96EFF" w:rsidRPr="00101BD1">
        <w:rPr>
          <w:rFonts w:ascii="Arial" w:hAnsi="Arial" w:cs="Arial"/>
        </w:rPr>
        <w:t>___________________________</w:t>
      </w:r>
    </w:p>
    <w:p w:rsidR="00F96EFF" w:rsidRDefault="00C121AB" w:rsidP="0017110F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 w:rsidRPr="00101BD1">
        <w:rPr>
          <w:rFonts w:ascii="Arial" w:hAnsi="Arial" w:cs="Arial"/>
        </w:rPr>
        <w:t>José Rodrigo Lopes Pedro</w:t>
      </w:r>
      <w:r w:rsidR="00647DE9" w:rsidRPr="00101BD1">
        <w:rPr>
          <w:rFonts w:ascii="Arial" w:hAnsi="Arial" w:cs="Arial"/>
        </w:rPr>
        <w:t>__________________________</w:t>
      </w:r>
      <w:r w:rsidRPr="00101BD1">
        <w:rPr>
          <w:rFonts w:ascii="Arial" w:hAnsi="Arial" w:cs="Arial"/>
        </w:rPr>
        <w:t>_</w:t>
      </w:r>
      <w:r w:rsidR="00647DE9" w:rsidRPr="00101BD1">
        <w:rPr>
          <w:rFonts w:ascii="Arial" w:hAnsi="Arial" w:cs="Arial"/>
        </w:rPr>
        <w:t>_</w:t>
      </w:r>
      <w:r w:rsidR="00F96EFF" w:rsidRPr="00101BD1">
        <w:rPr>
          <w:rFonts w:ascii="Arial" w:hAnsi="Arial" w:cs="Arial"/>
        </w:rPr>
        <w:t>______________________</w:t>
      </w:r>
    </w:p>
    <w:sectPr w:rsidR="00F96EFF" w:rsidSect="0045468F">
      <w:headerReference w:type="default" r:id="rId8"/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092" w:rsidRDefault="00CD1092" w:rsidP="009B2FF3">
      <w:r>
        <w:separator/>
      </w:r>
    </w:p>
  </w:endnote>
  <w:endnote w:type="continuationSeparator" w:id="0">
    <w:p w:rsidR="00CD1092" w:rsidRDefault="00CD1092" w:rsidP="009B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092" w:rsidRDefault="00CD1092" w:rsidP="009B2FF3">
      <w:r>
        <w:separator/>
      </w:r>
    </w:p>
  </w:footnote>
  <w:footnote w:type="continuationSeparator" w:id="0">
    <w:p w:rsidR="00CD1092" w:rsidRDefault="00CD1092" w:rsidP="009B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1FA" w:rsidRPr="00850D37" w:rsidRDefault="005431FA" w:rsidP="0045468F">
    <w:pPr>
      <w:pStyle w:val="Cabealho"/>
      <w:jc w:val="center"/>
      <w:rPr>
        <w:rFonts w:ascii="Verdana" w:hAnsi="Verdana"/>
        <w:sz w:val="20"/>
      </w:rPr>
    </w:pPr>
    <w:r>
      <w:rPr>
        <w:rFonts w:ascii="Verdana" w:hAnsi="Verdana"/>
        <w:noProof/>
        <w:sz w:val="20"/>
        <w:lang w:eastAsia="pt-BR"/>
      </w:rPr>
      <w:drawing>
        <wp:inline distT="0" distB="0" distL="0" distR="0" wp14:anchorId="076440B5" wp14:editId="2C130F69">
          <wp:extent cx="828675" cy="809625"/>
          <wp:effectExtent l="0" t="0" r="9525" b="9525"/>
          <wp:docPr id="1" name="Imagem 1" descr="Descrição: 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aonacional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>SERVIÇO PÚBLICO FEDERAL</w:t>
    </w:r>
  </w:p>
  <w:p w:rsidR="005431FA" w:rsidRPr="00850D37" w:rsidRDefault="005431FA" w:rsidP="0045468F">
    <w:pPr>
      <w:pStyle w:val="Cabealho"/>
      <w:jc w:val="center"/>
      <w:rPr>
        <w:rFonts w:ascii="Verdana" w:hAnsi="Verdana"/>
        <w:b/>
        <w:sz w:val="20"/>
      </w:rPr>
    </w:pPr>
  </w:p>
  <w:p w:rsidR="005431FA" w:rsidRDefault="005431FA" w:rsidP="0045468F">
    <w:pPr>
      <w:pStyle w:val="Cabealho"/>
      <w:jc w:val="center"/>
      <w:rPr>
        <w:rFonts w:ascii="Verdana" w:hAnsi="Verdana"/>
        <w:b/>
        <w:sz w:val="20"/>
      </w:rPr>
    </w:pPr>
    <w:r w:rsidRPr="00850D37">
      <w:rPr>
        <w:rFonts w:ascii="Verdana" w:hAnsi="Verdana"/>
        <w:b/>
        <w:sz w:val="20"/>
      </w:rPr>
      <w:t xml:space="preserve">CONSELHO </w:t>
    </w:r>
    <w:r>
      <w:rPr>
        <w:rFonts w:ascii="Verdana" w:hAnsi="Verdana"/>
        <w:b/>
        <w:sz w:val="20"/>
      </w:rPr>
      <w:t>DE ARQUITETURA E URBANISMO DO BRASIL</w:t>
    </w:r>
  </w:p>
  <w:p w:rsidR="005431FA" w:rsidRPr="004D4553" w:rsidRDefault="005431FA" w:rsidP="0045468F">
    <w:pPr>
      <w:pStyle w:val="Cabealho"/>
      <w:jc w:val="center"/>
      <w:rPr>
        <w:rFonts w:ascii="Verdana" w:hAnsi="Verdan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43258B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35"/>
    <w:rsid w:val="00000024"/>
    <w:rsid w:val="0000216B"/>
    <w:rsid w:val="0002005F"/>
    <w:rsid w:val="0002050C"/>
    <w:rsid w:val="000208F9"/>
    <w:rsid w:val="00023633"/>
    <w:rsid w:val="00030E22"/>
    <w:rsid w:val="000322D0"/>
    <w:rsid w:val="0003717A"/>
    <w:rsid w:val="00052F4A"/>
    <w:rsid w:val="00054698"/>
    <w:rsid w:val="00055F09"/>
    <w:rsid w:val="00056CF9"/>
    <w:rsid w:val="000736B9"/>
    <w:rsid w:val="00091A6C"/>
    <w:rsid w:val="00094942"/>
    <w:rsid w:val="00095547"/>
    <w:rsid w:val="00096F1F"/>
    <w:rsid w:val="000A192B"/>
    <w:rsid w:val="000A21B5"/>
    <w:rsid w:val="000A4BCD"/>
    <w:rsid w:val="000B191F"/>
    <w:rsid w:val="000B1BE8"/>
    <w:rsid w:val="000B6BE7"/>
    <w:rsid w:val="000C006B"/>
    <w:rsid w:val="000C181F"/>
    <w:rsid w:val="000C6B18"/>
    <w:rsid w:val="000D12BB"/>
    <w:rsid w:val="000D1554"/>
    <w:rsid w:val="000D63B2"/>
    <w:rsid w:val="000E7173"/>
    <w:rsid w:val="000E7D9E"/>
    <w:rsid w:val="000F129B"/>
    <w:rsid w:val="000F79FF"/>
    <w:rsid w:val="00101BD1"/>
    <w:rsid w:val="00105837"/>
    <w:rsid w:val="00150A96"/>
    <w:rsid w:val="00151655"/>
    <w:rsid w:val="0017110F"/>
    <w:rsid w:val="00175648"/>
    <w:rsid w:val="00177B85"/>
    <w:rsid w:val="00180052"/>
    <w:rsid w:val="00186254"/>
    <w:rsid w:val="0019663F"/>
    <w:rsid w:val="001A154C"/>
    <w:rsid w:val="001A5CE7"/>
    <w:rsid w:val="001E77DB"/>
    <w:rsid w:val="001F56EE"/>
    <w:rsid w:val="00200009"/>
    <w:rsid w:val="00200A99"/>
    <w:rsid w:val="002042C5"/>
    <w:rsid w:val="002314BF"/>
    <w:rsid w:val="002429F7"/>
    <w:rsid w:val="00242D2B"/>
    <w:rsid w:val="00242F6E"/>
    <w:rsid w:val="00262B5A"/>
    <w:rsid w:val="00263FFF"/>
    <w:rsid w:val="002650B6"/>
    <w:rsid w:val="002729D5"/>
    <w:rsid w:val="0029438B"/>
    <w:rsid w:val="002C08CF"/>
    <w:rsid w:val="002C3317"/>
    <w:rsid w:val="002D598A"/>
    <w:rsid w:val="002D691D"/>
    <w:rsid w:val="002E22FC"/>
    <w:rsid w:val="002E3158"/>
    <w:rsid w:val="002E59C3"/>
    <w:rsid w:val="002F5EBA"/>
    <w:rsid w:val="00301579"/>
    <w:rsid w:val="00305A18"/>
    <w:rsid w:val="00321D7C"/>
    <w:rsid w:val="0033413D"/>
    <w:rsid w:val="00346B8B"/>
    <w:rsid w:val="00357634"/>
    <w:rsid w:val="00382D25"/>
    <w:rsid w:val="00387A71"/>
    <w:rsid w:val="003912CD"/>
    <w:rsid w:val="00397188"/>
    <w:rsid w:val="003A64FA"/>
    <w:rsid w:val="003C340F"/>
    <w:rsid w:val="003C465E"/>
    <w:rsid w:val="003C6A39"/>
    <w:rsid w:val="003D23EF"/>
    <w:rsid w:val="003E11C2"/>
    <w:rsid w:val="003E3BE1"/>
    <w:rsid w:val="003E62D0"/>
    <w:rsid w:val="003F11AE"/>
    <w:rsid w:val="00404B4B"/>
    <w:rsid w:val="00416AB6"/>
    <w:rsid w:val="004334EC"/>
    <w:rsid w:val="00437A63"/>
    <w:rsid w:val="00437C3D"/>
    <w:rsid w:val="0044044F"/>
    <w:rsid w:val="004439FF"/>
    <w:rsid w:val="00444B7B"/>
    <w:rsid w:val="004473C5"/>
    <w:rsid w:val="00452C81"/>
    <w:rsid w:val="004542E2"/>
    <w:rsid w:val="0045468F"/>
    <w:rsid w:val="004602DC"/>
    <w:rsid w:val="00467547"/>
    <w:rsid w:val="004751BC"/>
    <w:rsid w:val="00482A14"/>
    <w:rsid w:val="0048499B"/>
    <w:rsid w:val="00484A09"/>
    <w:rsid w:val="00486C56"/>
    <w:rsid w:val="00491FBB"/>
    <w:rsid w:val="00496199"/>
    <w:rsid w:val="004A51E0"/>
    <w:rsid w:val="004B451F"/>
    <w:rsid w:val="004B6774"/>
    <w:rsid w:val="004C3074"/>
    <w:rsid w:val="004D3405"/>
    <w:rsid w:val="004E168A"/>
    <w:rsid w:val="004F5E06"/>
    <w:rsid w:val="004F6BC6"/>
    <w:rsid w:val="00502DC6"/>
    <w:rsid w:val="00507B9E"/>
    <w:rsid w:val="00517575"/>
    <w:rsid w:val="00526827"/>
    <w:rsid w:val="005376C5"/>
    <w:rsid w:val="0054069F"/>
    <w:rsid w:val="005431FA"/>
    <w:rsid w:val="00546057"/>
    <w:rsid w:val="00555795"/>
    <w:rsid w:val="00581E7B"/>
    <w:rsid w:val="005960BC"/>
    <w:rsid w:val="005A0362"/>
    <w:rsid w:val="005A7B68"/>
    <w:rsid w:val="005B146E"/>
    <w:rsid w:val="005B1D65"/>
    <w:rsid w:val="005E48E7"/>
    <w:rsid w:val="005F17D4"/>
    <w:rsid w:val="005F3B5C"/>
    <w:rsid w:val="006039FB"/>
    <w:rsid w:val="006254DB"/>
    <w:rsid w:val="006311D4"/>
    <w:rsid w:val="006316B5"/>
    <w:rsid w:val="00632C48"/>
    <w:rsid w:val="00637FCE"/>
    <w:rsid w:val="00641D56"/>
    <w:rsid w:val="006448B4"/>
    <w:rsid w:val="00647C41"/>
    <w:rsid w:val="00647DE9"/>
    <w:rsid w:val="00670954"/>
    <w:rsid w:val="0068125B"/>
    <w:rsid w:val="006A68DD"/>
    <w:rsid w:val="006B1FEB"/>
    <w:rsid w:val="006B48A2"/>
    <w:rsid w:val="006B5137"/>
    <w:rsid w:val="006C50EF"/>
    <w:rsid w:val="006C7CE4"/>
    <w:rsid w:val="006D5711"/>
    <w:rsid w:val="006F397D"/>
    <w:rsid w:val="00714F41"/>
    <w:rsid w:val="0072548C"/>
    <w:rsid w:val="007309F7"/>
    <w:rsid w:val="007368CB"/>
    <w:rsid w:val="00742987"/>
    <w:rsid w:val="00760463"/>
    <w:rsid w:val="0077106D"/>
    <w:rsid w:val="00780752"/>
    <w:rsid w:val="00795D9E"/>
    <w:rsid w:val="007A3A0C"/>
    <w:rsid w:val="007A5851"/>
    <w:rsid w:val="007A74D0"/>
    <w:rsid w:val="007C1AE0"/>
    <w:rsid w:val="007D1615"/>
    <w:rsid w:val="007D6FB0"/>
    <w:rsid w:val="007E591C"/>
    <w:rsid w:val="008006C0"/>
    <w:rsid w:val="00800B7D"/>
    <w:rsid w:val="00822A90"/>
    <w:rsid w:val="00833A08"/>
    <w:rsid w:val="00841FAC"/>
    <w:rsid w:val="00843CA6"/>
    <w:rsid w:val="008511A6"/>
    <w:rsid w:val="00867938"/>
    <w:rsid w:val="00874121"/>
    <w:rsid w:val="008744C5"/>
    <w:rsid w:val="008B1842"/>
    <w:rsid w:val="008B35AA"/>
    <w:rsid w:val="008B6DF4"/>
    <w:rsid w:val="008B781A"/>
    <w:rsid w:val="008C09F3"/>
    <w:rsid w:val="008C0B55"/>
    <w:rsid w:val="008C6C98"/>
    <w:rsid w:val="008C7CE5"/>
    <w:rsid w:val="008E5FB6"/>
    <w:rsid w:val="008E60F8"/>
    <w:rsid w:val="008F7937"/>
    <w:rsid w:val="00915BCA"/>
    <w:rsid w:val="00917CB4"/>
    <w:rsid w:val="0092452F"/>
    <w:rsid w:val="00934BBD"/>
    <w:rsid w:val="0095067F"/>
    <w:rsid w:val="0095085D"/>
    <w:rsid w:val="0095098B"/>
    <w:rsid w:val="00955A6A"/>
    <w:rsid w:val="00965388"/>
    <w:rsid w:val="00983FB7"/>
    <w:rsid w:val="009927BA"/>
    <w:rsid w:val="00994BE2"/>
    <w:rsid w:val="009A04EC"/>
    <w:rsid w:val="009B2FF3"/>
    <w:rsid w:val="009C11D0"/>
    <w:rsid w:val="009C3C21"/>
    <w:rsid w:val="009D1BF6"/>
    <w:rsid w:val="009E73ED"/>
    <w:rsid w:val="00A02F86"/>
    <w:rsid w:val="00A078F5"/>
    <w:rsid w:val="00A22D1C"/>
    <w:rsid w:val="00A30E99"/>
    <w:rsid w:val="00A319E2"/>
    <w:rsid w:val="00A459EE"/>
    <w:rsid w:val="00A65077"/>
    <w:rsid w:val="00A705BC"/>
    <w:rsid w:val="00A7444C"/>
    <w:rsid w:val="00A87959"/>
    <w:rsid w:val="00AA0DE7"/>
    <w:rsid w:val="00AA28BF"/>
    <w:rsid w:val="00AA501A"/>
    <w:rsid w:val="00AB3D1D"/>
    <w:rsid w:val="00AC3E42"/>
    <w:rsid w:val="00AC4931"/>
    <w:rsid w:val="00AC54E1"/>
    <w:rsid w:val="00AC5E9A"/>
    <w:rsid w:val="00AC6915"/>
    <w:rsid w:val="00AD7586"/>
    <w:rsid w:val="00AE610B"/>
    <w:rsid w:val="00AE7082"/>
    <w:rsid w:val="00AF02F5"/>
    <w:rsid w:val="00AF6CC9"/>
    <w:rsid w:val="00B01F28"/>
    <w:rsid w:val="00B04D39"/>
    <w:rsid w:val="00B172CA"/>
    <w:rsid w:val="00B20E2C"/>
    <w:rsid w:val="00B47C0E"/>
    <w:rsid w:val="00B6417A"/>
    <w:rsid w:val="00B64D0B"/>
    <w:rsid w:val="00B65BFA"/>
    <w:rsid w:val="00B814D2"/>
    <w:rsid w:val="00B85D34"/>
    <w:rsid w:val="00B87935"/>
    <w:rsid w:val="00B93EF1"/>
    <w:rsid w:val="00BA2EE7"/>
    <w:rsid w:val="00BA31E2"/>
    <w:rsid w:val="00BC28A6"/>
    <w:rsid w:val="00BF645A"/>
    <w:rsid w:val="00C0283B"/>
    <w:rsid w:val="00C05024"/>
    <w:rsid w:val="00C121AB"/>
    <w:rsid w:val="00C16D77"/>
    <w:rsid w:val="00C3570B"/>
    <w:rsid w:val="00C45274"/>
    <w:rsid w:val="00C50C8E"/>
    <w:rsid w:val="00C60B24"/>
    <w:rsid w:val="00C639F2"/>
    <w:rsid w:val="00C9259D"/>
    <w:rsid w:val="00C940A3"/>
    <w:rsid w:val="00CB2A1D"/>
    <w:rsid w:val="00CD1092"/>
    <w:rsid w:val="00CE4684"/>
    <w:rsid w:val="00CE5FFD"/>
    <w:rsid w:val="00CF38B3"/>
    <w:rsid w:val="00CF40C9"/>
    <w:rsid w:val="00D21056"/>
    <w:rsid w:val="00D21350"/>
    <w:rsid w:val="00D355BA"/>
    <w:rsid w:val="00D3634D"/>
    <w:rsid w:val="00D371CB"/>
    <w:rsid w:val="00D64C68"/>
    <w:rsid w:val="00D7220C"/>
    <w:rsid w:val="00D7284B"/>
    <w:rsid w:val="00DA6654"/>
    <w:rsid w:val="00DC13C8"/>
    <w:rsid w:val="00DC493A"/>
    <w:rsid w:val="00DC6C5D"/>
    <w:rsid w:val="00DD55CA"/>
    <w:rsid w:val="00DD5BD2"/>
    <w:rsid w:val="00DD5D50"/>
    <w:rsid w:val="00DD61E8"/>
    <w:rsid w:val="00E077D6"/>
    <w:rsid w:val="00E23EA0"/>
    <w:rsid w:val="00E313C8"/>
    <w:rsid w:val="00E32513"/>
    <w:rsid w:val="00E33E85"/>
    <w:rsid w:val="00E34E2C"/>
    <w:rsid w:val="00E35FE5"/>
    <w:rsid w:val="00E53B61"/>
    <w:rsid w:val="00E9169B"/>
    <w:rsid w:val="00E93756"/>
    <w:rsid w:val="00E95BDD"/>
    <w:rsid w:val="00EA458D"/>
    <w:rsid w:val="00EA64ED"/>
    <w:rsid w:val="00EB5FE2"/>
    <w:rsid w:val="00ED2E65"/>
    <w:rsid w:val="00ED353E"/>
    <w:rsid w:val="00ED646D"/>
    <w:rsid w:val="00ED79EE"/>
    <w:rsid w:val="00EF0CC0"/>
    <w:rsid w:val="00F03FBD"/>
    <w:rsid w:val="00F0469A"/>
    <w:rsid w:val="00F16387"/>
    <w:rsid w:val="00F2669B"/>
    <w:rsid w:val="00F503FA"/>
    <w:rsid w:val="00F85D87"/>
    <w:rsid w:val="00F94BBE"/>
    <w:rsid w:val="00F96EFF"/>
    <w:rsid w:val="00FA7A5C"/>
    <w:rsid w:val="00FB2580"/>
    <w:rsid w:val="00FB74C5"/>
    <w:rsid w:val="00FD089A"/>
    <w:rsid w:val="00FD0A3D"/>
    <w:rsid w:val="00FE0A34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D2AB4A2-6A57-42BD-9CE8-9F1DF8E62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37A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79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7935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ecxmsonormal">
    <w:name w:val="ecxmsonormal"/>
    <w:basedOn w:val="Normal"/>
    <w:rsid w:val="00B87935"/>
    <w:pPr>
      <w:suppressAutoHyphens w:val="0"/>
      <w:spacing w:after="324"/>
    </w:pPr>
    <w:rPr>
      <w:kern w:val="0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B87935"/>
  </w:style>
  <w:style w:type="paragraph" w:styleId="NormalWeb">
    <w:name w:val="Normal (Web)"/>
    <w:basedOn w:val="Normal"/>
    <w:uiPriority w:val="99"/>
    <w:unhideWhenUsed/>
    <w:rsid w:val="00917CB4"/>
    <w:pPr>
      <w:suppressAutoHyphens w:val="0"/>
      <w:spacing w:before="100" w:beforeAutospacing="1" w:after="100" w:afterAutospacing="1"/>
    </w:pPr>
    <w:rPr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17CB4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37A6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0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5B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5F17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17D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C30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307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3074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30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3074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Commarcadores">
    <w:name w:val="List Bullet"/>
    <w:basedOn w:val="Normal"/>
    <w:uiPriority w:val="99"/>
    <w:unhideWhenUsed/>
    <w:rsid w:val="00023633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D006D-C6E8-4FEE-BD39-2C4E2B57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CAU AL</cp:lastModifiedBy>
  <cp:revision>2</cp:revision>
  <cp:lastPrinted>2015-03-25T21:45:00Z</cp:lastPrinted>
  <dcterms:created xsi:type="dcterms:W3CDTF">2015-04-28T21:08:00Z</dcterms:created>
  <dcterms:modified xsi:type="dcterms:W3CDTF">2015-04-28T21:08:00Z</dcterms:modified>
</cp:coreProperties>
</file>