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8" w:rsidRPr="00815C7E" w:rsidRDefault="002347A8" w:rsidP="00A179DC">
      <w:pPr>
        <w:jc w:val="center"/>
        <w:rPr>
          <w:rFonts w:ascii="Arial" w:eastAsia="Calibri" w:hAnsi="Arial" w:cs="Arial"/>
          <w:b/>
        </w:rPr>
      </w:pPr>
      <w:r w:rsidRPr="00815C7E">
        <w:rPr>
          <w:rFonts w:ascii="Arial" w:eastAsia="Calibri" w:hAnsi="Arial" w:cs="Arial"/>
          <w:b/>
        </w:rPr>
        <w:t>PORTARIA</w:t>
      </w:r>
      <w:r>
        <w:rPr>
          <w:rFonts w:ascii="Arial" w:eastAsia="Calibri" w:hAnsi="Arial" w:cs="Arial"/>
          <w:b/>
        </w:rPr>
        <w:t xml:space="preserve"> NORMATIVA</w:t>
      </w:r>
      <w:r w:rsidRPr="00815C7E">
        <w:rPr>
          <w:rFonts w:ascii="Arial" w:eastAsia="Calibri" w:hAnsi="Arial" w:cs="Arial"/>
          <w:b/>
        </w:rPr>
        <w:t xml:space="preserve"> nº </w:t>
      </w:r>
      <w:r>
        <w:rPr>
          <w:rFonts w:ascii="Arial" w:eastAsia="Calibri" w:hAnsi="Arial" w:cs="Arial"/>
          <w:b/>
        </w:rPr>
        <w:t>01/2015</w:t>
      </w:r>
      <w:r w:rsidRPr="00815C7E">
        <w:rPr>
          <w:rFonts w:ascii="Arial" w:eastAsia="Calibri" w:hAnsi="Arial" w:cs="Arial"/>
          <w:b/>
        </w:rPr>
        <w:t xml:space="preserve">, de </w:t>
      </w:r>
      <w:r w:rsidR="00A179DC">
        <w:rPr>
          <w:rFonts w:ascii="Arial" w:eastAsia="Calibri" w:hAnsi="Arial" w:cs="Arial"/>
          <w:b/>
        </w:rPr>
        <w:t>26</w:t>
      </w:r>
      <w:r w:rsidRPr="00815C7E">
        <w:rPr>
          <w:rFonts w:ascii="Arial" w:eastAsia="Calibri" w:hAnsi="Arial" w:cs="Arial"/>
          <w:b/>
        </w:rPr>
        <w:t xml:space="preserve"> de </w:t>
      </w:r>
      <w:r>
        <w:rPr>
          <w:rFonts w:ascii="Arial" w:eastAsia="Calibri" w:hAnsi="Arial" w:cs="Arial"/>
          <w:b/>
        </w:rPr>
        <w:t>Janeiro de 2015</w:t>
      </w:r>
    </w:p>
    <w:p w:rsidR="002347A8" w:rsidRPr="001115DE" w:rsidRDefault="002347A8" w:rsidP="002347A8">
      <w:pPr>
        <w:jc w:val="center"/>
        <w:rPr>
          <w:rFonts w:ascii="Arial" w:eastAsia="Calibri" w:hAnsi="Arial" w:cs="Arial"/>
        </w:rPr>
      </w:pPr>
    </w:p>
    <w:p w:rsidR="002347A8" w:rsidRPr="001115DE" w:rsidRDefault="002347A8" w:rsidP="002347A8">
      <w:pPr>
        <w:ind w:left="454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Reajusta as Tabelas de Remuneração do Quadro de Pessoal do Conselho de </w:t>
      </w:r>
      <w:r w:rsidRPr="001115DE">
        <w:rPr>
          <w:rFonts w:ascii="Arial" w:eastAsia="Calibri" w:hAnsi="Arial" w:cs="Arial"/>
        </w:rPr>
        <w:t>Arquitetura e Urbanismo de Alagoas</w:t>
      </w:r>
      <w:r>
        <w:rPr>
          <w:rFonts w:ascii="Arial" w:eastAsia="Calibri" w:hAnsi="Arial" w:cs="Arial"/>
        </w:rPr>
        <w:t xml:space="preserve"> (CAU/AL), e dá outras providências.</w:t>
      </w:r>
    </w:p>
    <w:p w:rsidR="002347A8" w:rsidRPr="001115DE" w:rsidRDefault="002347A8" w:rsidP="002347A8">
      <w:pPr>
        <w:ind w:left="4544"/>
        <w:jc w:val="both"/>
        <w:rPr>
          <w:rFonts w:ascii="Arial" w:eastAsia="Calibri" w:hAnsi="Arial" w:cs="Arial"/>
        </w:rPr>
      </w:pPr>
    </w:p>
    <w:p w:rsidR="002347A8" w:rsidRPr="001115DE" w:rsidRDefault="002347A8" w:rsidP="00A179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1115DE">
        <w:rPr>
          <w:rFonts w:ascii="Arial" w:eastAsia="Calibri" w:hAnsi="Arial" w:cs="Arial"/>
        </w:rPr>
        <w:t xml:space="preserve"> Presidente </w:t>
      </w:r>
      <w:r>
        <w:rPr>
          <w:rFonts w:ascii="Arial" w:eastAsia="Calibri" w:hAnsi="Arial" w:cs="Arial"/>
        </w:rPr>
        <w:t>d</w:t>
      </w:r>
      <w:r w:rsidRPr="001115DE">
        <w:rPr>
          <w:rFonts w:ascii="Arial" w:eastAsia="Calibri" w:hAnsi="Arial" w:cs="Arial"/>
        </w:rPr>
        <w:t xml:space="preserve">o Conselho </w:t>
      </w:r>
      <w:r>
        <w:rPr>
          <w:rFonts w:ascii="Arial" w:eastAsia="Calibri" w:hAnsi="Arial" w:cs="Arial"/>
        </w:rPr>
        <w:t>d</w:t>
      </w:r>
      <w:r w:rsidRPr="001115DE">
        <w:rPr>
          <w:rFonts w:ascii="Arial" w:eastAsia="Calibri" w:hAnsi="Arial" w:cs="Arial"/>
        </w:rPr>
        <w:t xml:space="preserve">e Arquitetura </w:t>
      </w:r>
      <w:r>
        <w:rPr>
          <w:rFonts w:ascii="Arial" w:eastAsia="Calibri" w:hAnsi="Arial" w:cs="Arial"/>
        </w:rPr>
        <w:t>e</w:t>
      </w:r>
      <w:r w:rsidRPr="001115DE">
        <w:rPr>
          <w:rFonts w:ascii="Arial" w:eastAsia="Calibri" w:hAnsi="Arial" w:cs="Arial"/>
        </w:rPr>
        <w:t xml:space="preserve"> Urbanismo </w:t>
      </w:r>
      <w:r>
        <w:rPr>
          <w:rFonts w:ascii="Arial" w:eastAsia="Calibri" w:hAnsi="Arial" w:cs="Arial"/>
        </w:rPr>
        <w:t>d</w:t>
      </w:r>
      <w:r w:rsidRPr="001115DE">
        <w:rPr>
          <w:rFonts w:ascii="Arial" w:eastAsia="Calibri" w:hAnsi="Arial" w:cs="Arial"/>
        </w:rPr>
        <w:t>e Alagoas</w:t>
      </w:r>
      <w:r>
        <w:rPr>
          <w:rFonts w:ascii="Arial" w:eastAsia="Calibri" w:hAnsi="Arial" w:cs="Arial"/>
        </w:rPr>
        <w:t xml:space="preserve"> (CAU/AL)</w:t>
      </w:r>
      <w:r w:rsidRPr="001115DE">
        <w:rPr>
          <w:rFonts w:ascii="Arial" w:eastAsia="Calibri" w:hAnsi="Arial" w:cs="Arial"/>
        </w:rPr>
        <w:t xml:space="preserve">, no </w:t>
      </w:r>
      <w:r>
        <w:rPr>
          <w:rFonts w:ascii="Arial" w:eastAsia="Calibri" w:hAnsi="Arial" w:cs="Arial"/>
        </w:rPr>
        <w:t xml:space="preserve">exercício das competências que lhe conferem o art. 35, inciso III da Lei 12.378, de 31 de dezembro de 2010, e o art. </w:t>
      </w:r>
      <w:r w:rsidR="004843CF">
        <w:rPr>
          <w:rFonts w:ascii="Arial" w:eastAsia="Calibri" w:hAnsi="Arial" w:cs="Arial"/>
        </w:rPr>
        <w:t>29</w:t>
      </w:r>
      <w:r>
        <w:rPr>
          <w:rFonts w:ascii="Arial" w:eastAsia="Calibri" w:hAnsi="Arial" w:cs="Arial"/>
        </w:rPr>
        <w:t>, inciso XI</w:t>
      </w:r>
      <w:r w:rsidR="004843CF">
        <w:rPr>
          <w:rFonts w:ascii="Arial" w:eastAsia="Calibri" w:hAnsi="Arial" w:cs="Arial"/>
        </w:rPr>
        <w:t>I do Regimento Interno</w:t>
      </w:r>
      <w:r w:rsidR="00A275AA">
        <w:rPr>
          <w:rFonts w:ascii="Arial" w:eastAsia="Calibri" w:hAnsi="Arial" w:cs="Arial"/>
        </w:rPr>
        <w:t>, conforme consta em Resolução CAU/BR nº 96, e de dezembro de 2014, do Plano de Ação e Orçamento do CAU/BR para o exercício de 2015, o qual contempla recursos orçamentários para os reajustes dos salários aos empregados do CAU/AL;</w:t>
      </w:r>
    </w:p>
    <w:p w:rsidR="002347A8" w:rsidRPr="001115DE" w:rsidRDefault="002347A8" w:rsidP="002347A8">
      <w:pPr>
        <w:ind w:firstLine="1278"/>
        <w:jc w:val="both"/>
        <w:rPr>
          <w:rFonts w:ascii="Arial" w:eastAsia="Calibri" w:hAnsi="Arial" w:cs="Arial"/>
        </w:rPr>
      </w:pPr>
    </w:p>
    <w:p w:rsidR="002347A8" w:rsidRPr="00A275AA" w:rsidRDefault="002347A8" w:rsidP="00A275AA">
      <w:pPr>
        <w:jc w:val="both"/>
        <w:rPr>
          <w:rFonts w:ascii="Arial" w:eastAsia="Calibri" w:hAnsi="Arial" w:cs="Arial"/>
          <w:b/>
        </w:rPr>
      </w:pPr>
      <w:r w:rsidRPr="00A275AA">
        <w:rPr>
          <w:rFonts w:ascii="Arial" w:eastAsia="Calibri" w:hAnsi="Arial" w:cs="Arial"/>
          <w:b/>
        </w:rPr>
        <w:t>RESOLVE:</w:t>
      </w:r>
    </w:p>
    <w:p w:rsidR="002347A8" w:rsidRPr="001115DE" w:rsidRDefault="002347A8" w:rsidP="002347A8">
      <w:pPr>
        <w:jc w:val="both"/>
        <w:rPr>
          <w:rFonts w:ascii="Arial" w:eastAsia="Calibri" w:hAnsi="Arial" w:cs="Arial"/>
        </w:rPr>
      </w:pPr>
      <w:r w:rsidRPr="001115DE">
        <w:rPr>
          <w:rFonts w:ascii="Arial" w:eastAsia="Calibri" w:hAnsi="Arial" w:cs="Arial"/>
        </w:rPr>
        <w:tab/>
      </w:r>
      <w:r w:rsidRPr="001115DE">
        <w:rPr>
          <w:rFonts w:ascii="Arial" w:eastAsia="Calibri" w:hAnsi="Arial" w:cs="Arial"/>
        </w:rPr>
        <w:tab/>
      </w:r>
    </w:p>
    <w:p w:rsidR="00A275AA" w:rsidRPr="00A275AA" w:rsidRDefault="00A275AA" w:rsidP="00A179DC">
      <w:pPr>
        <w:jc w:val="both"/>
        <w:rPr>
          <w:rFonts w:ascii="Arial" w:eastAsia="Calibri" w:hAnsi="Arial" w:cs="Arial"/>
        </w:rPr>
      </w:pPr>
      <w:r w:rsidRPr="00A275AA">
        <w:rPr>
          <w:rFonts w:ascii="Arial" w:eastAsia="Calibri" w:hAnsi="Arial" w:cs="Arial"/>
        </w:rPr>
        <w:t>Art. 1° As remunera</w:t>
      </w:r>
      <w:r w:rsidR="00A179DC">
        <w:rPr>
          <w:rFonts w:ascii="Arial" w:eastAsia="Calibri" w:hAnsi="Arial" w:cs="Arial"/>
        </w:rPr>
        <w:t>ções</w:t>
      </w:r>
      <w:r w:rsidRPr="00A275AA">
        <w:rPr>
          <w:rFonts w:ascii="Arial" w:eastAsia="Calibri" w:hAnsi="Arial" w:cs="Arial"/>
        </w:rPr>
        <w:t xml:space="preserve"> do Quadro de Pessoal ficam reajustadas em </w:t>
      </w:r>
      <w:r w:rsidR="00A179DC">
        <w:rPr>
          <w:rFonts w:ascii="Arial" w:eastAsia="Calibri" w:hAnsi="Arial" w:cs="Arial"/>
        </w:rPr>
        <w:t>8</w:t>
      </w:r>
      <w:r w:rsidRPr="00A275AA">
        <w:rPr>
          <w:rFonts w:ascii="Arial" w:eastAsia="Calibri" w:hAnsi="Arial" w:cs="Arial"/>
        </w:rPr>
        <w:t>,</w:t>
      </w:r>
      <w:r w:rsidR="00A179DC">
        <w:rPr>
          <w:rFonts w:ascii="Arial" w:eastAsia="Calibri" w:hAnsi="Arial" w:cs="Arial"/>
        </w:rPr>
        <w:t>8</w:t>
      </w:r>
      <w:r w:rsidRPr="00A275AA">
        <w:rPr>
          <w:rFonts w:ascii="Arial" w:eastAsia="Calibri" w:hAnsi="Arial" w:cs="Arial"/>
        </w:rPr>
        <w:t>% (</w:t>
      </w:r>
      <w:r w:rsidR="00A179DC">
        <w:rPr>
          <w:rFonts w:ascii="Arial" w:eastAsia="Calibri" w:hAnsi="Arial" w:cs="Arial"/>
        </w:rPr>
        <w:t xml:space="preserve">oito </w:t>
      </w:r>
      <w:r w:rsidRPr="00A275AA">
        <w:rPr>
          <w:rFonts w:ascii="Arial" w:eastAsia="Calibri" w:hAnsi="Arial" w:cs="Arial"/>
        </w:rPr>
        <w:t xml:space="preserve">inteiros e </w:t>
      </w:r>
      <w:r w:rsidR="00A179DC">
        <w:rPr>
          <w:rFonts w:ascii="Arial" w:eastAsia="Calibri" w:hAnsi="Arial" w:cs="Arial"/>
        </w:rPr>
        <w:t>oito</w:t>
      </w:r>
      <w:r w:rsidRPr="00A275AA">
        <w:rPr>
          <w:rFonts w:ascii="Arial" w:eastAsia="Calibri" w:hAnsi="Arial" w:cs="Arial"/>
        </w:rPr>
        <w:t xml:space="preserve"> </w:t>
      </w:r>
      <w:r w:rsidR="00215A0F" w:rsidRPr="00A275AA">
        <w:rPr>
          <w:rFonts w:ascii="Arial" w:eastAsia="Calibri" w:hAnsi="Arial" w:cs="Arial"/>
        </w:rPr>
        <w:t>centésimos</w:t>
      </w:r>
      <w:r w:rsidRPr="00A275AA">
        <w:rPr>
          <w:rFonts w:ascii="Arial" w:eastAsia="Calibri" w:hAnsi="Arial" w:cs="Arial"/>
        </w:rPr>
        <w:t xml:space="preserve"> por cento), passando a vigorar na forma das Tabelas I a </w:t>
      </w:r>
      <w:r w:rsidR="00A179DC">
        <w:rPr>
          <w:rFonts w:ascii="Arial" w:eastAsia="Calibri" w:hAnsi="Arial" w:cs="Arial"/>
        </w:rPr>
        <w:t xml:space="preserve">III </w:t>
      </w:r>
      <w:r w:rsidR="00215A0F">
        <w:rPr>
          <w:rFonts w:ascii="Arial" w:eastAsia="Calibri" w:hAnsi="Arial" w:cs="Arial"/>
        </w:rPr>
        <w:t>do Anexo a esta Portar</w:t>
      </w:r>
      <w:r w:rsidRPr="00A275AA">
        <w:rPr>
          <w:rFonts w:ascii="Arial" w:eastAsia="Calibri" w:hAnsi="Arial" w:cs="Arial"/>
        </w:rPr>
        <w:t>ia Normativa.</w:t>
      </w:r>
    </w:p>
    <w:p w:rsidR="00A275AA" w:rsidRPr="00A275AA" w:rsidRDefault="00A275AA" w:rsidP="00A179DC">
      <w:pPr>
        <w:jc w:val="both"/>
        <w:rPr>
          <w:rFonts w:ascii="Arial" w:eastAsia="Calibri" w:hAnsi="Arial" w:cs="Arial"/>
        </w:rPr>
      </w:pPr>
    </w:p>
    <w:p w:rsidR="00A179DC" w:rsidRDefault="00A275AA" w:rsidP="00A179DC">
      <w:pPr>
        <w:jc w:val="both"/>
        <w:rPr>
          <w:rFonts w:ascii="Arial" w:eastAsia="Calibri" w:hAnsi="Arial" w:cs="Arial"/>
        </w:rPr>
      </w:pPr>
      <w:r w:rsidRPr="00A275AA">
        <w:rPr>
          <w:rFonts w:ascii="Arial" w:eastAsia="Calibri" w:hAnsi="Arial" w:cs="Arial"/>
        </w:rPr>
        <w:t xml:space="preserve">Art. </w:t>
      </w:r>
      <w:r w:rsidR="00A179DC">
        <w:rPr>
          <w:rFonts w:ascii="Arial" w:eastAsia="Calibri" w:hAnsi="Arial" w:cs="Arial"/>
        </w:rPr>
        <w:t>2</w:t>
      </w:r>
      <w:r w:rsidRPr="00A275AA">
        <w:rPr>
          <w:rFonts w:ascii="Arial" w:eastAsia="Calibri" w:hAnsi="Arial" w:cs="Arial"/>
        </w:rPr>
        <w:t xml:space="preserve">° Esta Portaria entra em vigor nesta data, com efeitos financeiros a partir de </w:t>
      </w:r>
      <w:r w:rsidR="00A179DC">
        <w:rPr>
          <w:rFonts w:ascii="Arial" w:eastAsia="Calibri" w:hAnsi="Arial" w:cs="Arial"/>
        </w:rPr>
        <w:t xml:space="preserve">1º </w:t>
      </w:r>
      <w:r w:rsidRPr="00A275AA">
        <w:rPr>
          <w:rFonts w:ascii="Arial" w:eastAsia="Calibri" w:hAnsi="Arial" w:cs="Arial"/>
        </w:rPr>
        <w:t>de</w:t>
      </w:r>
      <w:r w:rsidR="00A179DC">
        <w:rPr>
          <w:rFonts w:ascii="Arial" w:eastAsia="Calibri" w:hAnsi="Arial" w:cs="Arial"/>
        </w:rPr>
        <w:t xml:space="preserve"> </w:t>
      </w:r>
      <w:r w:rsidRPr="00A275AA">
        <w:rPr>
          <w:rFonts w:ascii="Arial" w:eastAsia="Calibri" w:hAnsi="Arial" w:cs="Arial"/>
        </w:rPr>
        <w:t>janeiro de 2015.</w:t>
      </w:r>
    </w:p>
    <w:p w:rsidR="00A179DC" w:rsidRDefault="00A179DC" w:rsidP="00A179DC">
      <w:pPr>
        <w:jc w:val="both"/>
        <w:rPr>
          <w:rFonts w:ascii="Arial" w:eastAsia="Calibri" w:hAnsi="Arial" w:cs="Arial"/>
        </w:rPr>
      </w:pPr>
    </w:p>
    <w:p w:rsidR="00A179DC" w:rsidRDefault="00A179DC" w:rsidP="00A179DC">
      <w:pPr>
        <w:jc w:val="center"/>
        <w:rPr>
          <w:rFonts w:ascii="Arial" w:eastAsia="Calibri" w:hAnsi="Arial" w:cs="Arial"/>
        </w:rPr>
      </w:pPr>
    </w:p>
    <w:p w:rsidR="00A179DC" w:rsidRDefault="00A179DC" w:rsidP="00A179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Maceió-AL, 26 de janeiro de 2015</w:t>
      </w:r>
    </w:p>
    <w:p w:rsidR="00A179DC" w:rsidRDefault="00A179DC" w:rsidP="00A179DC">
      <w:pPr>
        <w:jc w:val="center"/>
        <w:rPr>
          <w:rFonts w:ascii="Arial" w:eastAsia="Calibri" w:hAnsi="Arial" w:cs="Arial"/>
        </w:rPr>
      </w:pPr>
    </w:p>
    <w:p w:rsidR="00A179DC" w:rsidRDefault="00A179DC" w:rsidP="00A179DC">
      <w:pPr>
        <w:jc w:val="center"/>
        <w:rPr>
          <w:rFonts w:ascii="Arial" w:eastAsia="Calibri" w:hAnsi="Arial" w:cs="Arial"/>
        </w:rPr>
      </w:pPr>
    </w:p>
    <w:p w:rsidR="00A179DC" w:rsidRDefault="00A179DC" w:rsidP="00A179DC">
      <w:pPr>
        <w:jc w:val="center"/>
        <w:rPr>
          <w:rFonts w:ascii="Arial" w:eastAsia="Calibri" w:hAnsi="Arial" w:cs="Arial"/>
        </w:rPr>
      </w:pPr>
    </w:p>
    <w:p w:rsidR="00A179DC" w:rsidRDefault="00A179DC" w:rsidP="00A179DC">
      <w:pPr>
        <w:jc w:val="center"/>
        <w:rPr>
          <w:rFonts w:ascii="Arial" w:eastAsia="Calibri" w:hAnsi="Arial" w:cs="Arial"/>
        </w:rPr>
      </w:pPr>
    </w:p>
    <w:p w:rsidR="00A179DC" w:rsidRPr="00A179DC" w:rsidRDefault="00A179DC" w:rsidP="00A179DC">
      <w:pPr>
        <w:jc w:val="center"/>
        <w:rPr>
          <w:rFonts w:ascii="Arial" w:eastAsia="Calibri" w:hAnsi="Arial" w:cs="Arial"/>
          <w:b/>
        </w:rPr>
      </w:pPr>
      <w:r w:rsidRPr="00A179DC">
        <w:rPr>
          <w:rFonts w:ascii="Arial" w:eastAsia="Calibri" w:hAnsi="Arial" w:cs="Arial"/>
          <w:b/>
        </w:rPr>
        <w:t>TÂNIA MARIA MARINHO DE GUSMÃO</w:t>
      </w:r>
    </w:p>
    <w:p w:rsidR="002347A8" w:rsidRDefault="00A179DC" w:rsidP="00A179DC">
      <w:pPr>
        <w:jc w:val="center"/>
      </w:pPr>
      <w:r>
        <w:rPr>
          <w:rFonts w:ascii="Arial" w:eastAsia="Calibri" w:hAnsi="Arial" w:cs="Arial"/>
        </w:rPr>
        <w:t>Presidente do CAU/AL</w:t>
      </w:r>
      <w:r>
        <w:t xml:space="preserve"> </w:t>
      </w:r>
      <w:r w:rsidR="002347A8">
        <w:br w:type="page"/>
      </w:r>
    </w:p>
    <w:p w:rsidR="00973DA6" w:rsidRDefault="00DE62D4" w:rsidP="00DE62D4">
      <w:pPr>
        <w:jc w:val="center"/>
      </w:pPr>
      <w:r>
        <w:lastRenderedPageBreak/>
        <w:t xml:space="preserve">TABELA I – REMUNERAÇÕES DO QUADRO DE PESSOAL DO CAU/AL </w:t>
      </w:r>
    </w:p>
    <w:p w:rsidR="00DE62D4" w:rsidRDefault="00DE62D4" w:rsidP="00DE62D4">
      <w:pPr>
        <w:jc w:val="center"/>
      </w:pPr>
      <w:r>
        <w:t>EMPREGOS DE LIVRE PROVIMENTO E DEMISSÃO</w:t>
      </w:r>
    </w:p>
    <w:p w:rsidR="00DE62D4" w:rsidRDefault="00DE62D4" w:rsidP="00DE62D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6"/>
        <w:gridCol w:w="4486"/>
      </w:tblGrid>
      <w:tr w:rsidR="00DE62D4" w:rsidTr="00DE62D4">
        <w:tc>
          <w:tcPr>
            <w:tcW w:w="4486" w:type="dxa"/>
          </w:tcPr>
          <w:p w:rsidR="00DE62D4" w:rsidRDefault="00DE62D4" w:rsidP="00DE62D4">
            <w:pPr>
              <w:jc w:val="center"/>
            </w:pPr>
            <w:r>
              <w:t>DESIGNAÇÃO DOS EMPREGOS</w:t>
            </w:r>
          </w:p>
        </w:tc>
        <w:tc>
          <w:tcPr>
            <w:tcW w:w="4486" w:type="dxa"/>
          </w:tcPr>
          <w:p w:rsidR="00DE62D4" w:rsidRDefault="00DE62D4" w:rsidP="00DE62D4">
            <w:pPr>
              <w:jc w:val="center"/>
            </w:pPr>
            <w:r>
              <w:t>Remuneração Individual (R$)</w:t>
            </w:r>
          </w:p>
        </w:tc>
      </w:tr>
      <w:tr w:rsidR="00DE62D4" w:rsidTr="00DE62D4">
        <w:tc>
          <w:tcPr>
            <w:tcW w:w="4486" w:type="dxa"/>
          </w:tcPr>
          <w:p w:rsidR="00DE62D4" w:rsidRDefault="0042158A" w:rsidP="00DE62D4">
            <w:r>
              <w:t>Gerente</w:t>
            </w:r>
            <w:r w:rsidR="00DE62D4">
              <w:t xml:space="preserve"> Geral</w:t>
            </w:r>
          </w:p>
        </w:tc>
        <w:tc>
          <w:tcPr>
            <w:tcW w:w="4486" w:type="dxa"/>
          </w:tcPr>
          <w:p w:rsidR="00DE62D4" w:rsidRDefault="001F5DBF" w:rsidP="001F5DBF">
            <w:pPr>
              <w:jc w:val="right"/>
            </w:pPr>
            <w:r>
              <w:t xml:space="preserve"> R$ 5.587,97</w:t>
            </w:r>
          </w:p>
        </w:tc>
      </w:tr>
      <w:tr w:rsidR="00DE62D4" w:rsidTr="00DE62D4">
        <w:tc>
          <w:tcPr>
            <w:tcW w:w="4486" w:type="dxa"/>
          </w:tcPr>
          <w:p w:rsidR="00DE62D4" w:rsidRDefault="00DE62D4" w:rsidP="00DE62D4">
            <w:r>
              <w:t>Gerente Administrativo/Financeiro</w:t>
            </w:r>
          </w:p>
        </w:tc>
        <w:tc>
          <w:tcPr>
            <w:tcW w:w="4486" w:type="dxa"/>
          </w:tcPr>
          <w:p w:rsidR="00DE62D4" w:rsidRDefault="00EE62FF" w:rsidP="00EE62FF">
            <w:pPr>
              <w:jc w:val="right"/>
            </w:pPr>
            <w:r>
              <w:t xml:space="preserve">R$ </w:t>
            </w:r>
            <w:r w:rsidR="001F5DBF">
              <w:t>4</w:t>
            </w:r>
            <w:r>
              <w:t>.</w:t>
            </w:r>
            <w:r w:rsidR="001F5DBF">
              <w:t>735,80</w:t>
            </w:r>
          </w:p>
        </w:tc>
      </w:tr>
      <w:tr w:rsidR="00C76C20" w:rsidTr="00DE62D4">
        <w:tc>
          <w:tcPr>
            <w:tcW w:w="4486" w:type="dxa"/>
          </w:tcPr>
          <w:p w:rsidR="00C76C20" w:rsidRDefault="00C76C20" w:rsidP="00DE62D4">
            <w:r>
              <w:t>Gerente Técnico</w:t>
            </w:r>
          </w:p>
        </w:tc>
        <w:tc>
          <w:tcPr>
            <w:tcW w:w="4486" w:type="dxa"/>
          </w:tcPr>
          <w:p w:rsidR="00C76C20" w:rsidRDefault="00C76C20" w:rsidP="00EE62FF">
            <w:pPr>
              <w:jc w:val="right"/>
            </w:pPr>
            <w:r>
              <w:t>R$ 4.735,80</w:t>
            </w:r>
            <w:bookmarkStart w:id="0" w:name="_GoBack"/>
            <w:bookmarkEnd w:id="0"/>
          </w:p>
        </w:tc>
      </w:tr>
      <w:tr w:rsidR="00DE62D4" w:rsidTr="00DE62D4">
        <w:tc>
          <w:tcPr>
            <w:tcW w:w="4486" w:type="dxa"/>
          </w:tcPr>
          <w:p w:rsidR="00DE62D4" w:rsidRDefault="00DE62D4" w:rsidP="00DE62D4">
            <w:r>
              <w:t>Assessor Especial</w:t>
            </w:r>
          </w:p>
        </w:tc>
        <w:tc>
          <w:tcPr>
            <w:tcW w:w="4486" w:type="dxa"/>
          </w:tcPr>
          <w:p w:rsidR="00DE62D4" w:rsidRDefault="00EE62FF" w:rsidP="00EE62FF">
            <w:pPr>
              <w:jc w:val="right"/>
            </w:pPr>
            <w:r>
              <w:t xml:space="preserve">R$ </w:t>
            </w:r>
            <w:r w:rsidR="001F5DBF">
              <w:t>4</w:t>
            </w:r>
            <w:r>
              <w:t>.</w:t>
            </w:r>
            <w:r w:rsidR="001F5DBF">
              <w:t>735,80</w:t>
            </w:r>
          </w:p>
        </w:tc>
      </w:tr>
    </w:tbl>
    <w:p w:rsidR="00DE62D4" w:rsidRDefault="00DE62D4" w:rsidP="00DE62D4">
      <w:pPr>
        <w:jc w:val="center"/>
      </w:pPr>
    </w:p>
    <w:p w:rsidR="00DE62D4" w:rsidRDefault="00DE62D4" w:rsidP="00DE62D4">
      <w:pPr>
        <w:jc w:val="center"/>
      </w:pPr>
      <w:r>
        <w:t xml:space="preserve">TABELA II – REMUNERAÇÕES DO QUADRO DE PESSOAL DO CAU/AL </w:t>
      </w:r>
    </w:p>
    <w:p w:rsidR="00DE62D4" w:rsidRDefault="00DE62D4" w:rsidP="00DE62D4">
      <w:pPr>
        <w:jc w:val="center"/>
      </w:pPr>
      <w:r>
        <w:t>EMPREGOS EFETIVOS DE NÍVEL SUPERIOR</w:t>
      </w:r>
    </w:p>
    <w:p w:rsidR="00DE62D4" w:rsidRDefault="00DE62D4" w:rsidP="00DE62D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6"/>
        <w:gridCol w:w="4486"/>
      </w:tblGrid>
      <w:tr w:rsidR="001F5DBF" w:rsidTr="001F5DBF">
        <w:tc>
          <w:tcPr>
            <w:tcW w:w="4486" w:type="dxa"/>
          </w:tcPr>
          <w:p w:rsidR="001F5DBF" w:rsidRDefault="001F5DBF" w:rsidP="00151999">
            <w:pPr>
              <w:jc w:val="center"/>
            </w:pPr>
            <w:r>
              <w:t>DESIGNAÇÃO DOS EMPREGOS</w:t>
            </w:r>
          </w:p>
        </w:tc>
        <w:tc>
          <w:tcPr>
            <w:tcW w:w="4486" w:type="dxa"/>
          </w:tcPr>
          <w:p w:rsidR="001F5DBF" w:rsidRDefault="001F5DBF" w:rsidP="00151999">
            <w:pPr>
              <w:jc w:val="center"/>
            </w:pPr>
            <w:r>
              <w:t>Remuneração Individual (R$)</w:t>
            </w:r>
          </w:p>
        </w:tc>
      </w:tr>
      <w:tr w:rsidR="001F5DBF" w:rsidTr="001F5DBF">
        <w:tc>
          <w:tcPr>
            <w:tcW w:w="4486" w:type="dxa"/>
          </w:tcPr>
          <w:p w:rsidR="001F5DBF" w:rsidRDefault="001F5DBF" w:rsidP="001F5DBF">
            <w:r>
              <w:t>Analista de Fiscalização</w:t>
            </w:r>
          </w:p>
        </w:tc>
        <w:tc>
          <w:tcPr>
            <w:tcW w:w="4486" w:type="dxa"/>
          </w:tcPr>
          <w:p w:rsidR="001F5DBF" w:rsidRDefault="00EE62FF" w:rsidP="00EE62FF">
            <w:pPr>
              <w:jc w:val="right"/>
            </w:pPr>
            <w:r>
              <w:t xml:space="preserve">R$ </w:t>
            </w:r>
            <w:r w:rsidR="001F5DBF">
              <w:t>4</w:t>
            </w:r>
            <w:r>
              <w:t>.</w:t>
            </w:r>
            <w:r w:rsidR="001F5DBF">
              <w:t>735,80</w:t>
            </w:r>
          </w:p>
        </w:tc>
      </w:tr>
    </w:tbl>
    <w:p w:rsidR="00DE62D4" w:rsidRDefault="00DE62D4" w:rsidP="00DE62D4">
      <w:pPr>
        <w:jc w:val="center"/>
      </w:pPr>
    </w:p>
    <w:p w:rsidR="001F5DBF" w:rsidRDefault="001F5DBF" w:rsidP="001F5DBF">
      <w:pPr>
        <w:jc w:val="center"/>
      </w:pPr>
      <w:r>
        <w:t xml:space="preserve">TABELA III – REMUNERAÇÕES DO QUADRO DE PESSOAL DO CAU/AL </w:t>
      </w:r>
    </w:p>
    <w:p w:rsidR="00DE62D4" w:rsidRDefault="001F5DBF" w:rsidP="001F5DBF">
      <w:pPr>
        <w:jc w:val="center"/>
      </w:pPr>
      <w:r>
        <w:t>EMPREGOS EFETIVOS DE NÍVEL MÉDIO</w:t>
      </w:r>
    </w:p>
    <w:p w:rsidR="001F5DBF" w:rsidRDefault="001F5DBF" w:rsidP="001F5DB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6"/>
        <w:gridCol w:w="4486"/>
      </w:tblGrid>
      <w:tr w:rsidR="001F5DBF" w:rsidTr="001F5DBF">
        <w:tc>
          <w:tcPr>
            <w:tcW w:w="4486" w:type="dxa"/>
          </w:tcPr>
          <w:p w:rsidR="001F5DBF" w:rsidRDefault="001F5DBF" w:rsidP="00151999">
            <w:pPr>
              <w:jc w:val="center"/>
            </w:pPr>
            <w:r>
              <w:t>DESIGNAÇÃO DOS EMPREGOS</w:t>
            </w:r>
          </w:p>
        </w:tc>
        <w:tc>
          <w:tcPr>
            <w:tcW w:w="4486" w:type="dxa"/>
          </w:tcPr>
          <w:p w:rsidR="001F5DBF" w:rsidRDefault="001F5DBF" w:rsidP="00151999">
            <w:pPr>
              <w:jc w:val="center"/>
            </w:pPr>
            <w:r>
              <w:t>Remuneração Individual (R$)</w:t>
            </w:r>
          </w:p>
        </w:tc>
      </w:tr>
      <w:tr w:rsidR="001F5DBF" w:rsidTr="001F5DBF">
        <w:tc>
          <w:tcPr>
            <w:tcW w:w="4486" w:type="dxa"/>
          </w:tcPr>
          <w:p w:rsidR="001F5DBF" w:rsidRDefault="001F5DBF" w:rsidP="001F5DBF">
            <w:r>
              <w:t>Assistente de Registro e Atendimento</w:t>
            </w:r>
          </w:p>
        </w:tc>
        <w:tc>
          <w:tcPr>
            <w:tcW w:w="4486" w:type="dxa"/>
          </w:tcPr>
          <w:p w:rsidR="001F5DBF" w:rsidRDefault="00EE62FF" w:rsidP="00EE62FF">
            <w:pPr>
              <w:jc w:val="right"/>
            </w:pPr>
            <w:r>
              <w:t xml:space="preserve">R$ </w:t>
            </w:r>
            <w:r w:rsidR="001F5DBF">
              <w:t>1</w:t>
            </w:r>
            <w:r>
              <w:t>.</w:t>
            </w:r>
            <w:r w:rsidR="001F5DBF">
              <w:t>283,06</w:t>
            </w:r>
          </w:p>
        </w:tc>
      </w:tr>
    </w:tbl>
    <w:p w:rsidR="001F5DBF" w:rsidRPr="00F54193" w:rsidRDefault="001F5DBF" w:rsidP="001F5DBF">
      <w:pPr>
        <w:jc w:val="center"/>
      </w:pPr>
    </w:p>
    <w:sectPr w:rsidR="001F5DBF" w:rsidRPr="00F54193" w:rsidSect="00F239F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C7" w:rsidRDefault="00780EC7" w:rsidP="00EE4FDD">
      <w:r>
        <w:separator/>
      </w:r>
    </w:p>
  </w:endnote>
  <w:endnote w:type="continuationSeparator" w:id="0">
    <w:p w:rsidR="00780EC7" w:rsidRDefault="00780EC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973DA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8305363" wp14:editId="50FBEA5C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C7" w:rsidRDefault="00780EC7" w:rsidP="00EE4FDD">
      <w:r>
        <w:separator/>
      </w:r>
    </w:p>
  </w:footnote>
  <w:footnote w:type="continuationSeparator" w:id="0">
    <w:p w:rsidR="00780EC7" w:rsidRDefault="00780EC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C76C2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973D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875780D" wp14:editId="2D8B6862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C76C2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4EA9"/>
    <w:rsid w:val="001334C1"/>
    <w:rsid w:val="00161EF6"/>
    <w:rsid w:val="0018119B"/>
    <w:rsid w:val="00183F84"/>
    <w:rsid w:val="001A19EC"/>
    <w:rsid w:val="001B4CA9"/>
    <w:rsid w:val="001C223A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34DF"/>
    <w:rsid w:val="004B7757"/>
    <w:rsid w:val="005122A8"/>
    <w:rsid w:val="00522646"/>
    <w:rsid w:val="00527C9F"/>
    <w:rsid w:val="005661FF"/>
    <w:rsid w:val="0057390B"/>
    <w:rsid w:val="005B407C"/>
    <w:rsid w:val="006A4DA3"/>
    <w:rsid w:val="006B309A"/>
    <w:rsid w:val="006D7C32"/>
    <w:rsid w:val="007264B9"/>
    <w:rsid w:val="00756D3B"/>
    <w:rsid w:val="00780EC7"/>
    <w:rsid w:val="007A4A3A"/>
    <w:rsid w:val="008710BB"/>
    <w:rsid w:val="008B026B"/>
    <w:rsid w:val="008B4F37"/>
    <w:rsid w:val="008C571A"/>
    <w:rsid w:val="008D600E"/>
    <w:rsid w:val="008F6258"/>
    <w:rsid w:val="0091532C"/>
    <w:rsid w:val="00973DA6"/>
    <w:rsid w:val="00A179DC"/>
    <w:rsid w:val="00A275AA"/>
    <w:rsid w:val="00A602C9"/>
    <w:rsid w:val="00A86A7C"/>
    <w:rsid w:val="00AA145C"/>
    <w:rsid w:val="00AE6A6C"/>
    <w:rsid w:val="00B12F37"/>
    <w:rsid w:val="00C411D6"/>
    <w:rsid w:val="00C753E8"/>
    <w:rsid w:val="00C76C20"/>
    <w:rsid w:val="00C80299"/>
    <w:rsid w:val="00CB18EA"/>
    <w:rsid w:val="00CD17D1"/>
    <w:rsid w:val="00D175AA"/>
    <w:rsid w:val="00D5402A"/>
    <w:rsid w:val="00D83E8C"/>
    <w:rsid w:val="00DC52F3"/>
    <w:rsid w:val="00DE62D4"/>
    <w:rsid w:val="00E64C50"/>
    <w:rsid w:val="00EE4FDD"/>
    <w:rsid w:val="00EE62FF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A820-BD8C-49C5-8B9E-43CD6859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cau02</cp:lastModifiedBy>
  <cp:revision>4</cp:revision>
  <cp:lastPrinted>2015-03-24T21:07:00Z</cp:lastPrinted>
  <dcterms:created xsi:type="dcterms:W3CDTF">2015-03-24T21:05:00Z</dcterms:created>
  <dcterms:modified xsi:type="dcterms:W3CDTF">2015-08-31T23:07:00Z</dcterms:modified>
</cp:coreProperties>
</file>